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D48" w:rsidRDefault="001415C0">
      <w:pPr>
        <w:rPr>
          <w:rFonts w:hint="eastAsia"/>
        </w:rPr>
      </w:pPr>
      <w:r>
        <w:rPr>
          <w:rFonts w:hint="eastAsia"/>
        </w:rPr>
        <w:t>Task 2</w:t>
      </w:r>
    </w:p>
    <w:p w:rsidR="001415C0" w:rsidRDefault="001415C0">
      <w:pPr>
        <w:rPr>
          <w:rFonts w:hint="eastAsia"/>
        </w:rPr>
      </w:pPr>
    </w:p>
    <w:p w:rsidR="001415C0" w:rsidRDefault="00AD4443">
      <w:pPr>
        <w:rPr>
          <w:rFonts w:hint="eastAsia"/>
        </w:rPr>
      </w:pPr>
      <w:r>
        <w:rPr>
          <w:rFonts w:hint="eastAsia"/>
        </w:rPr>
        <w:t xml:space="preserve">In this task, we are trying to </w:t>
      </w:r>
      <w:r w:rsidR="00BD3131">
        <w:rPr>
          <w:rFonts w:hint="eastAsia"/>
        </w:rPr>
        <w:t xml:space="preserve">divide the nodes into 10 groups each containing the movies, persons, and places of 10 consecutive years. This is a difficult task as this is not a natural division which </w:t>
      </w:r>
      <w:r w:rsidR="00BD3131">
        <w:t>separate</w:t>
      </w:r>
      <w:r w:rsidR="00BD3131">
        <w:rPr>
          <w:rFonts w:hint="eastAsia"/>
        </w:rPr>
        <w:t xml:space="preserve"> </w:t>
      </w:r>
      <w:r w:rsidR="00814E7D">
        <w:rPr>
          <w:rFonts w:hint="eastAsia"/>
        </w:rPr>
        <w:t>nodes with certain equivalency. Therefore, we decided to use random walk algorithm to solve this problem. The steps are described below.</w:t>
      </w:r>
    </w:p>
    <w:p w:rsidR="00814E7D" w:rsidRDefault="00967E1D" w:rsidP="00814E7D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Starting at every time node, take 10 steps randomly. Repeat 10000 times</w:t>
      </w:r>
    </w:p>
    <w:p w:rsidR="00967E1D" w:rsidRDefault="00967E1D" w:rsidP="00814E7D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Calculate intersection rate for every time node pairs</w:t>
      </w:r>
      <w:r w:rsidR="00F776E2">
        <w:rPr>
          <w:rFonts w:hint="eastAsia"/>
        </w:rPr>
        <w:t xml:space="preserve">, </w:t>
      </w:r>
      <w:proofErr w:type="spellStart"/>
      <w:r w:rsidR="00F776E2">
        <w:rPr>
          <w:rFonts w:hint="eastAsia"/>
        </w:rPr>
        <w:t>i</w:t>
      </w:r>
      <w:proofErr w:type="spellEnd"/>
      <w:r w:rsidR="00F776E2">
        <w:rPr>
          <w:rFonts w:hint="eastAsia"/>
        </w:rPr>
        <w:t xml:space="preserve"> and j</w:t>
      </w:r>
      <w:r>
        <w:rPr>
          <w:rFonts w:hint="eastAsia"/>
        </w:rPr>
        <w:t>.</w:t>
      </w:r>
    </w:p>
    <w:p w:rsidR="00967E1D" w:rsidRPr="00967E1D" w:rsidRDefault="00967E1D" w:rsidP="00967E1D">
      <w:pPr>
        <w:ind w:left="840" w:firstLine="120"/>
        <w:rPr>
          <w:rFonts w:hint="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∩v(j)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/2</m:t>
              </m:r>
            </m:den>
          </m:f>
        </m:oMath>
      </m:oMathPara>
    </w:p>
    <w:p w:rsidR="00967E1D" w:rsidRDefault="00967E1D" w:rsidP="00967E1D">
      <w:pPr>
        <w:ind w:left="840" w:firstLine="120"/>
        <w:rPr>
          <w:rFonts w:hint="eastAsia"/>
        </w:rPr>
      </w:pPr>
      <w:r>
        <w:t>W</w:t>
      </w:r>
      <w:r>
        <w:rPr>
          <w:rFonts w:hint="eastAsia"/>
        </w:rPr>
        <w:t xml:space="preserve">here </w:t>
      </w:r>
      <w:proofErr w:type="gramStart"/>
      <w:r>
        <w:rPr>
          <w:rFonts w:hint="eastAsia"/>
        </w:rPr>
        <w:t>v(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is the visited nodes list of random walk algorithm starting from time node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</w:p>
    <w:p w:rsidR="002F42AE" w:rsidRDefault="002F42AE" w:rsidP="002F42AE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Starting from the node pairs with the highest intersection rate, assign the node pairs to the clusters with following rules. </w:t>
      </w:r>
    </w:p>
    <w:p w:rsidR="002F42AE" w:rsidRDefault="002F42AE" w:rsidP="002F42AE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If node</w:t>
      </w:r>
      <w:r w:rsidR="00F776E2">
        <w:rPr>
          <w:rFonts w:hint="eastAsia"/>
        </w:rPr>
        <w:t xml:space="preserve"> </w:t>
      </w:r>
      <w:proofErr w:type="spellStart"/>
      <w:r w:rsidR="00F776E2">
        <w:rPr>
          <w:rFonts w:hint="eastAsia"/>
        </w:rPr>
        <w:t>i</w:t>
      </w:r>
      <w:proofErr w:type="spellEnd"/>
      <w:r>
        <w:rPr>
          <w:rFonts w:hint="eastAsia"/>
          <w:vertAlign w:val="subscript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assigned a cluster already, node</w:t>
      </w:r>
      <w:r w:rsidR="00F776E2">
        <w:rPr>
          <w:rFonts w:hint="eastAsia"/>
        </w:rPr>
        <w:t xml:space="preserve"> j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will be assigned to the </w:t>
      </w:r>
      <w:r>
        <w:t>same</w:t>
      </w:r>
      <w:r>
        <w:rPr>
          <w:rFonts w:hint="eastAsia"/>
        </w:rPr>
        <w:t xml:space="preserve"> cluster</w:t>
      </w:r>
      <w:r w:rsidR="00F776E2">
        <w:rPr>
          <w:rFonts w:hint="eastAsia"/>
        </w:rPr>
        <w:t>.</w:t>
      </w:r>
    </w:p>
    <w:p w:rsidR="002F42AE" w:rsidRDefault="002F42AE" w:rsidP="002F42AE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If neither nodes are assigned, calculate the average intersection rate of node </w:t>
      </w:r>
      <w:proofErr w:type="spellStart"/>
      <w:r>
        <w:t>i</w:t>
      </w:r>
      <w:proofErr w:type="spellEnd"/>
      <w:r>
        <w:t xml:space="preserve"> and node j with nodes in existing cluster</w:t>
      </w:r>
      <w:r w:rsidR="00F776E2">
        <w:rPr>
          <w:rFonts w:hint="eastAsia"/>
        </w:rPr>
        <w:t>s</w:t>
      </w:r>
      <w:r>
        <w:rPr>
          <w:rFonts w:hint="eastAsia"/>
        </w:rPr>
        <w:t>, C</w:t>
      </w:r>
      <w:r>
        <w:t xml:space="preserve">. </w:t>
      </w:r>
      <w:r>
        <w:rPr>
          <w:rFonts w:hint="eastAsia"/>
        </w:rPr>
        <w:t>Assign the nodes to cluster with highest intersection rate.</w:t>
      </w:r>
    </w:p>
    <w:p w:rsidR="002F42AE" w:rsidRPr="00F776E2" w:rsidRDefault="00F776E2" w:rsidP="002F42AE">
      <w:pPr>
        <w:ind w:left="720"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AveR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i,j, C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j,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</m:oMath>
      </m:oMathPara>
    </w:p>
    <w:p w:rsidR="00F776E2" w:rsidRPr="00F776E2" w:rsidRDefault="00F776E2" w:rsidP="002F42AE">
      <w:pPr>
        <w:ind w:left="720" w:firstLine="480"/>
        <w:rPr>
          <w:rFonts w:hint="eastAsia"/>
        </w:rPr>
      </w:pPr>
      <w:r>
        <w:t>W</w:t>
      </w:r>
      <w:r>
        <w:rPr>
          <w:rFonts w:hint="eastAsia"/>
        </w:rPr>
        <w:t xml:space="preserve">here n </w:t>
      </w:r>
      <w:r>
        <w:t>is the number of nodes in cluster C.</w:t>
      </w:r>
    </w:p>
    <w:p w:rsidR="00DE548E" w:rsidRDefault="00DE548E" w:rsidP="00DE548E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If a cluster has more than 10 nodes, calculate the intersection rate of all nodes with the rest of the nodes. Nodes with smallest </w:t>
      </w:r>
      <w:r>
        <w:t>intersection</w:t>
      </w:r>
      <w:r>
        <w:rPr>
          <w:rFonts w:hint="eastAsia"/>
        </w:rPr>
        <w:t xml:space="preserve"> rates will be removed from the cluster and reassigned to other clusters.</w:t>
      </w:r>
    </w:p>
    <w:p w:rsidR="00DE548E" w:rsidRDefault="00DE548E" w:rsidP="00DE548E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 xml:space="preserve">epeat steps above </w:t>
      </w:r>
      <w:r>
        <w:t>until</w:t>
      </w:r>
      <w:r>
        <w:rPr>
          <w:rFonts w:hint="eastAsia"/>
        </w:rPr>
        <w:t xml:space="preserve"> all nodes are assigned.</w:t>
      </w:r>
    </w:p>
    <w:p w:rsidR="00DE548E" w:rsidRDefault="00DE548E" w:rsidP="00DE548E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Add neighbors 2 levels away from the time node to the clusters.</w:t>
      </w:r>
    </w:p>
    <w:p w:rsidR="00F776E2" w:rsidRDefault="00F776E2" w:rsidP="00DE548E">
      <w:pPr>
        <w:rPr>
          <w:rFonts w:hint="eastAsia"/>
        </w:rPr>
      </w:pPr>
    </w:p>
    <w:p w:rsidR="00DE548E" w:rsidRDefault="00DE548E" w:rsidP="00DE548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After running the algorithm, we have noticed that at the end there are a few hundred nodes that do not get assigned to any cluster. </w:t>
      </w:r>
      <w:r w:rsidR="00F776E2">
        <w:rPr>
          <w:rFonts w:hint="eastAsia"/>
        </w:rPr>
        <w:t xml:space="preserve">The list of nodes that are left out is consistent from run to run. </w:t>
      </w:r>
      <w:r>
        <w:rPr>
          <w:rFonts w:hint="eastAsia"/>
        </w:rPr>
        <w:t xml:space="preserve">We believe it is due to faulty time node assignments. </w:t>
      </w:r>
      <w:r w:rsidR="00F776E2">
        <w:rPr>
          <w:rFonts w:hint="eastAsia"/>
        </w:rPr>
        <w:t xml:space="preserve">Also, the clusters do not look the same from run to run. This is possible due to the random nature of the random walk algorithm. </w:t>
      </w:r>
    </w:p>
    <w:p w:rsidR="00F776E2" w:rsidRDefault="00F776E2" w:rsidP="00DE548E">
      <w:pPr>
        <w:rPr>
          <w:rFonts w:hint="eastAsia"/>
        </w:rPr>
      </w:pPr>
    </w:p>
    <w:p w:rsidR="00F776E2" w:rsidRDefault="00F776E2" w:rsidP="00DE548E">
      <w:pPr>
        <w:rPr>
          <w:rFonts w:hint="eastAsia"/>
        </w:rPr>
      </w:pPr>
      <w:r>
        <w:rPr>
          <w:rFonts w:hint="eastAsia"/>
        </w:rPr>
        <w:t xml:space="preserve">With more accurate time nodes classification from task A, we </w:t>
      </w:r>
      <w:r>
        <w:t>believe</w:t>
      </w:r>
      <w:r>
        <w:rPr>
          <w:rFonts w:hint="eastAsia"/>
        </w:rPr>
        <w:t xml:space="preserve"> we can achieve better NMI.</w:t>
      </w:r>
    </w:p>
    <w:sectPr w:rsidR="00F776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206D"/>
    <w:multiLevelType w:val="hybridMultilevel"/>
    <w:tmpl w:val="90EE8CFE"/>
    <w:lvl w:ilvl="0" w:tplc="F80458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9424B25"/>
    <w:multiLevelType w:val="hybridMultilevel"/>
    <w:tmpl w:val="037AA760"/>
    <w:lvl w:ilvl="0" w:tplc="2B34ED8E">
      <w:start w:val="1"/>
      <w:numFmt w:val="bullet"/>
      <w:lvlText w:val="-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5C0"/>
    <w:rsid w:val="001415C0"/>
    <w:rsid w:val="002F42AE"/>
    <w:rsid w:val="00814E7D"/>
    <w:rsid w:val="00847D48"/>
    <w:rsid w:val="00967E1D"/>
    <w:rsid w:val="00AD4443"/>
    <w:rsid w:val="00BD3131"/>
    <w:rsid w:val="00DE548E"/>
    <w:rsid w:val="00F7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E7D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E1D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E1D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E7D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E1D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E1D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28D76-1520-49FD-91B6-30A60D92B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yalleng18</dc:creator>
  <cp:lastModifiedBy>yalleng18</cp:lastModifiedBy>
  <cp:revision>1</cp:revision>
  <dcterms:created xsi:type="dcterms:W3CDTF">2011-11-20T09:20:00Z</dcterms:created>
  <dcterms:modified xsi:type="dcterms:W3CDTF">2011-11-20T16:47:00Z</dcterms:modified>
</cp:coreProperties>
</file>