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189-1621833625868" w:id="1"/>
      <w:bookmarkEnd w:id="1"/>
      <w:r>
        <w:rPr>
          <w:b w:val="true"/>
        </w:rPr>
        <w:t>数据库</w:t>
      </w:r>
    </w:p>
    <w:p>
      <w:pPr/>
      <w:bookmarkStart w:name="5736-1621833632508" w:id="2"/>
      <w:bookmarkEnd w:id="2"/>
      <w:hyperlink r:id="rId3">
        <w:r>
          <w:rPr>
            <w:b w:val="true"/>
            <w:color w:val="003884"/>
            <w:u w:val="single"/>
          </w:rPr>
          <w:t>https://github.com/CyC2018/CS-Notes/blob/master/notes/%E6%95%B0%E6%8D%AE%E5%BA%93%E7%B3%BB%E7%BB%9F%E5%8E%9F%E7%90%86.md</w:t>
        </w:r>
      </w:hyperlink>
    </w:p>
    <w:p>
      <w:pPr/>
      <w:bookmarkStart w:name="4912-1621833632508" w:id="3"/>
      <w:bookmarkEnd w:id="3"/>
      <w:hyperlink r:id="rId4">
        <w:r>
          <w:rPr>
            <w:b w:val="true"/>
            <w:color w:val="003884"/>
            <w:u w:val="single"/>
          </w:rPr>
          <w:t>https://zhuanlan.zhihu.com/p/329865336</w:t>
        </w:r>
      </w:hyperlink>
    </w:p>
    <w:p>
      <w:pPr/>
      <w:bookmarkStart w:name="6563-1621833632508" w:id="4"/>
      <w:bookmarkEnd w:id="4"/>
      <w:r>
        <w:rPr/>
        <w:t>简述关系型数据库与菲关系形数据库的区别与联系</w:t>
      </w:r>
    </w:p>
    <w:p>
      <w:pPr/>
      <w:bookmarkStart w:name="9633-1621833632508" w:id="5"/>
      <w:bookmarkEnd w:id="5"/>
    </w:p>
    <w:p>
      <w:pPr/>
      <w:bookmarkStart w:name="5454-1621833632508" w:id="6"/>
      <w:bookmarkEnd w:id="6"/>
      <w:r>
        <w:rPr>
          <w:b w:val="true"/>
        </w:rPr>
        <w:t>简述数据库的事务</w:t>
      </w:r>
    </w:p>
    <w:p>
      <w:pPr>
        <w:ind w:firstLine="420"/>
      </w:pPr>
      <w:bookmarkStart w:name="8367-1621833632508" w:id="7"/>
      <w:bookmarkEnd w:id="7"/>
      <w:r>
        <w:rPr/>
        <w:t>事务（Transaction）是一个操作序列，不可分割的工作单位，以BEGIN TRANSACTION开始，以ROLLBACK/COMMIT结束</w:t>
      </w:r>
    </w:p>
    <w:p>
      <w:pPr>
        <w:ind w:firstLine="420"/>
      </w:pPr>
      <w:bookmarkStart w:name="9099-1621833632508" w:id="8"/>
      <w:bookmarkEnd w:id="8"/>
      <w:r>
        <w:rPr/>
        <w:t>比如，从A账户转账到B账户，整个过程就是一个事务。</w:t>
      </w:r>
    </w:p>
    <w:p>
      <w:pPr>
        <w:numPr>
          <w:ilvl w:val="0"/>
          <w:numId w:val="1"/>
        </w:numPr>
      </w:pPr>
      <w:bookmarkStart w:name="8000-1621833632508" w:id="9"/>
      <w:bookmarkEnd w:id="9"/>
      <w:r>
        <w:rPr/>
        <w:t>原子性（Atomicity）：</w:t>
      </w:r>
    </w:p>
    <w:p>
      <w:pPr>
        <w:numPr>
          <w:ilvl w:val="1"/>
          <w:numId w:val="1"/>
        </w:numPr>
      </w:pPr>
      <w:bookmarkStart w:name="8254-1621923481207" w:id="10"/>
      <w:bookmarkEnd w:id="10"/>
      <w:r>
        <w:rPr/>
        <w:t>逻辑上是不可分割的操作单元，事务的所有操作要么全部提交成功，要么全部失败回滚（用回滚日志实现，反向执行日志中的操作）；</w:t>
      </w:r>
    </w:p>
    <w:p>
      <w:pPr>
        <w:numPr>
          <w:ilvl w:val="0"/>
          <w:numId w:val="1"/>
        </w:numPr>
      </w:pPr>
      <w:bookmarkStart w:name="9840-1621833632508" w:id="11"/>
      <w:bookmarkEnd w:id="11"/>
      <w:r>
        <w:rPr/>
        <w:t>一致性（Consistency）：</w:t>
      </w:r>
    </w:p>
    <w:p>
      <w:pPr>
        <w:numPr>
          <w:ilvl w:val="1"/>
          <w:numId w:val="1"/>
        </w:numPr>
      </w:pPr>
      <w:bookmarkStart w:name="1683-1621923484889" w:id="12"/>
      <w:bookmarkEnd w:id="12"/>
      <w:r>
        <w:rPr/>
        <w:t>事务的执行必须使数据库保持一致性状态。在一致性状态下，所有事务对一个数据的读取结果都是相同的</w:t>
      </w:r>
    </w:p>
    <w:p>
      <w:pPr>
        <w:numPr>
          <w:ilvl w:val="0"/>
          <w:numId w:val="1"/>
        </w:numPr>
      </w:pPr>
      <w:bookmarkStart w:name="6060-1621833632508" w:id="13"/>
      <w:bookmarkEnd w:id="13"/>
      <w:r>
        <w:rPr/>
        <w:t>隔离性（Isolation）：</w:t>
      </w:r>
    </w:p>
    <w:p>
      <w:pPr>
        <w:numPr>
          <w:ilvl w:val="1"/>
          <w:numId w:val="1"/>
        </w:numPr>
      </w:pPr>
      <w:bookmarkStart w:name="4460-1621923489097" w:id="14"/>
      <w:bookmarkEnd w:id="14"/>
      <w:r>
        <w:rPr/>
        <w:t>一个事务所做的修改在最终提交以前，对其它事务是不可见的（并发执行的事务之间不能相互影响）</w:t>
      </w:r>
    </w:p>
    <w:p>
      <w:pPr>
        <w:numPr>
          <w:ilvl w:val="0"/>
          <w:numId w:val="1"/>
        </w:numPr>
      </w:pPr>
      <w:bookmarkStart w:name="3417-1621833632508" w:id="15"/>
      <w:bookmarkEnd w:id="15"/>
      <w:r>
        <w:rPr/>
        <w:t>持久性（Durability）：</w:t>
      </w:r>
    </w:p>
    <w:p>
      <w:pPr>
        <w:numPr>
          <w:ilvl w:val="1"/>
          <w:numId w:val="1"/>
        </w:numPr>
      </w:pPr>
      <w:bookmarkStart w:name="8097-1621923491929" w:id="16"/>
      <w:bookmarkEnd w:id="16"/>
      <w:r>
        <w:rPr/>
        <w:t>一旦事务提交成功，对数据的修改是永久性的</w:t>
      </w:r>
    </w:p>
    <w:p>
      <w:pPr/>
      <w:bookmarkStart w:name="3770-1621924005041" w:id="17"/>
      <w:bookmarkEnd w:id="17"/>
      <w:r>
        <w:drawing>
          <wp:inline distT="0" distR="0" distB="0" distL="0">
            <wp:extent cx="5267325" cy="266203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6"/>
                    <a:stretch>
                      <a:fillRect/>
                    </a:stretch>
                  </pic:blipFill>
                  <pic:spPr>
                    <a:xfrm>
                      <a:off x="0" y="0"/>
                      <a:ext cx="5267325" cy="2662032"/>
                    </a:xfrm>
                    <a:prstGeom prst="rect">
                      <a:avLst/>
                    </a:prstGeom>
                  </pic:spPr>
                </pic:pic>
              </a:graphicData>
            </a:graphic>
          </wp:inline>
        </w:drawing>
      </w:r>
    </w:p>
    <w:p>
      <w:pPr/>
      <w:bookmarkStart w:name="1433-1621833632508" w:id="18"/>
      <w:bookmarkEnd w:id="18"/>
      <w:r>
        <w:rPr/>
        <w:t xml:space="preserve"> </w:t>
      </w:r>
      <w:r>
        <w:rPr>
          <w:b w:val="true"/>
        </w:rPr>
        <w:t>会出现哪些并发一致性问题？</w:t>
      </w:r>
    </w:p>
    <w:p>
      <w:pPr>
        <w:numPr>
          <w:ilvl w:val="0"/>
          <w:numId w:val="2"/>
        </w:numPr>
      </w:pPr>
      <w:bookmarkStart w:name="7919-1621833632508" w:id="19"/>
      <w:bookmarkEnd w:id="19"/>
      <w:r>
        <w:rPr/>
        <w:t>丢失修改：</w:t>
      </w:r>
    </w:p>
    <w:p>
      <w:pPr>
        <w:numPr>
          <w:ilvl w:val="1"/>
          <w:numId w:val="2"/>
        </w:numPr>
      </w:pPr>
      <w:bookmarkStart w:name="5031-1621925697459" w:id="20"/>
      <w:bookmarkEnd w:id="20"/>
      <w:r>
        <w:rPr/>
        <w:t>一个事务对数据进行了修改，在事务提交之前，另一个事务对同一个数据进行了修改，覆盖了之前的修改；</w:t>
      </w:r>
    </w:p>
    <w:p>
      <w:pPr>
        <w:numPr>
          <w:ilvl w:val="0"/>
          <w:numId w:val="2"/>
        </w:numPr>
      </w:pPr>
      <w:bookmarkStart w:name="7226-1621833632508" w:id="21"/>
      <w:bookmarkEnd w:id="21"/>
      <w:r>
        <w:rPr/>
        <w:t>脏读（Dirty Read）：</w:t>
      </w:r>
    </w:p>
    <w:p>
      <w:pPr>
        <w:numPr>
          <w:ilvl w:val="1"/>
          <w:numId w:val="2"/>
        </w:numPr>
      </w:pPr>
      <w:bookmarkStart w:name="6380-1621925700824" w:id="22"/>
      <w:bookmarkEnd w:id="22"/>
      <w:r>
        <w:rPr/>
        <w:t>在不同的事务下，当前事务可以读到另外事务未提交的数据。造成两个事务得到的数据不一致；</w:t>
      </w:r>
    </w:p>
    <w:p>
      <w:pPr>
        <w:numPr>
          <w:ilvl w:val="0"/>
          <w:numId w:val="2"/>
        </w:numPr>
      </w:pPr>
      <w:bookmarkStart w:name="9288-1621833632508" w:id="23"/>
      <w:bookmarkEnd w:id="23"/>
      <w:r>
        <w:rPr/>
        <w:t>不可重复读（Nonrepeatable Read）：</w:t>
      </w:r>
    </w:p>
    <w:p>
      <w:pPr>
        <w:numPr>
          <w:ilvl w:val="1"/>
          <w:numId w:val="2"/>
        </w:numPr>
      </w:pPr>
      <w:bookmarkStart w:name="5994-1621925703807" w:id="24"/>
      <w:bookmarkEnd w:id="24"/>
      <w:r>
        <w:rPr/>
        <w:t>在同一个事务中，某查询操作在一个时间读取某一行数据和之后一个时间读取该行数据，发现数据已经发生修改（针对update操作）；</w:t>
      </w:r>
    </w:p>
    <w:p>
      <w:pPr>
        <w:numPr>
          <w:ilvl w:val="0"/>
          <w:numId w:val="2"/>
        </w:numPr>
      </w:pPr>
      <w:bookmarkStart w:name="6530-1621833632508" w:id="25"/>
      <w:bookmarkEnd w:id="25"/>
      <w:r>
        <w:rPr/>
        <w:t>幻读（Phantom Read）：</w:t>
      </w:r>
    </w:p>
    <w:p>
      <w:pPr>
        <w:numPr>
          <w:ilvl w:val="1"/>
          <w:numId w:val="2"/>
        </w:numPr>
      </w:pPr>
      <w:bookmarkStart w:name="7170-1621925707569" w:id="26"/>
      <w:bookmarkEnd w:id="26"/>
      <w:r>
        <w:rPr/>
        <w:t>当同一查询多次执行时，由于其它事务在这个数据范围内执行了插入操作，会导致每次返回不同的结果集（和不可重复读的区别：</w:t>
      </w:r>
      <w:r>
        <w:rPr>
          <w:highlight w:val="yellow"/>
        </w:rPr>
        <w:t>针对的是一个数据整体/范围</w:t>
      </w:r>
      <w:r>
        <w:rPr/>
        <w:t>；并且针对insert/delete操作）</w:t>
      </w:r>
    </w:p>
    <w:p>
      <w:pPr/>
      <w:bookmarkStart w:name="6296-1621833632508" w:id="27"/>
      <w:bookmarkEnd w:id="27"/>
      <w:r>
        <w:rPr>
          <w:b w:val="true"/>
        </w:rPr>
        <w:t>锁的类型</w:t>
      </w:r>
    </w:p>
    <w:p>
      <w:pPr>
        <w:numPr>
          <w:ilvl w:val="0"/>
          <w:numId w:val="3"/>
        </w:numPr>
      </w:pPr>
      <w:bookmarkStart w:name="2567-1621926888985" w:id="28"/>
      <w:bookmarkEnd w:id="28"/>
      <w:r>
        <w:rPr/>
        <w:t>锁的层次</w:t>
      </w:r>
    </w:p>
    <w:p>
      <w:pPr>
        <w:numPr>
          <w:ilvl w:val="1"/>
          <w:numId w:val="3"/>
        </w:numPr>
      </w:pPr>
      <w:bookmarkStart w:name="5651-1621926901222" w:id="29"/>
      <w:bookmarkEnd w:id="29"/>
      <w:r>
        <w:rPr/>
        <w:t>MySQL提供了两种封锁粒度：行级锁，表级锁</w:t>
      </w:r>
    </w:p>
    <w:p>
      <w:pPr>
        <w:numPr>
          <w:ilvl w:val="1"/>
          <w:numId w:val="3"/>
        </w:numPr>
      </w:pPr>
      <w:bookmarkStart w:name="7813-1621926928398" w:id="30"/>
      <w:bookmarkEnd w:id="30"/>
      <w:r>
        <w:rPr/>
        <w:t>锁定的数据量越少，发生争用的可能性越小，并发程度越高</w:t>
      </w:r>
    </w:p>
    <w:p>
      <w:pPr>
        <w:numPr>
          <w:ilvl w:val="1"/>
          <w:numId w:val="3"/>
        </w:numPr>
      </w:pPr>
      <w:bookmarkStart w:name="9014-1621926973215" w:id="31"/>
      <w:bookmarkEnd w:id="31"/>
      <w:r>
        <w:rPr/>
        <w:t>但，加锁消耗资源，封锁粒度越小，系统开销越大</w:t>
      </w:r>
    </w:p>
    <w:p>
      <w:pPr>
        <w:numPr>
          <w:ilvl w:val="1"/>
          <w:numId w:val="3"/>
        </w:numPr>
      </w:pPr>
      <w:bookmarkStart w:name="8876-1621927019687" w:id="32"/>
      <w:bookmarkEnd w:id="32"/>
      <w:r>
        <w:rPr/>
        <w:t>需要在并发程度和开销之间，做一个权衡</w:t>
      </w:r>
    </w:p>
    <w:p>
      <w:pPr>
        <w:numPr>
          <w:ilvl w:val="0"/>
          <w:numId w:val="3"/>
        </w:numPr>
      </w:pPr>
      <w:bookmarkStart w:name="6876-1621927074539" w:id="33"/>
      <w:bookmarkEnd w:id="33"/>
      <w:r>
        <w:rPr/>
        <w:t>锁的类型</w:t>
      </w:r>
    </w:p>
    <w:p>
      <w:pPr>
        <w:numPr>
          <w:ilvl w:val="1"/>
          <w:numId w:val="3"/>
        </w:numPr>
      </w:pPr>
      <w:bookmarkStart w:name="4299-1621927092281" w:id="34"/>
      <w:bookmarkEnd w:id="34"/>
      <w:r>
        <w:rPr/>
        <w:t>互斥锁，也就是写锁。加锁期间其他事务不能对A 加任何锁</w:t>
      </w:r>
    </w:p>
    <w:p>
      <w:pPr>
        <w:numPr>
          <w:ilvl w:val="1"/>
          <w:numId w:val="3"/>
        </w:numPr>
      </w:pPr>
      <w:bookmarkStart w:name="2390-1621927517335" w:id="35"/>
      <w:bookmarkEnd w:id="35"/>
      <w:r>
        <w:rPr/>
        <w:t>共享锁，也就是读锁。加锁期间只能读取，不能更新。其他事务可以对他加读锁，不能加写锁。</w:t>
      </w:r>
    </w:p>
    <w:p>
      <w:pPr>
        <w:numPr>
          <w:ilvl w:val="1"/>
          <w:numId w:val="3"/>
        </w:numPr>
      </w:pPr>
      <w:bookmarkStart w:name="6870-1621990701750" w:id="36"/>
      <w:bookmarkEnd w:id="36"/>
      <w:r>
        <w:rPr/>
        <w:t>意向锁：表示想要加锁，先试试。</w:t>
      </w:r>
    </w:p>
    <w:p>
      <w:pPr>
        <w:numPr>
          <w:ilvl w:val="2"/>
          <w:numId w:val="3"/>
        </w:numPr>
      </w:pPr>
      <w:bookmarkStart w:name="9975-1621990769737" w:id="37"/>
      <w:bookmarkEnd w:id="37"/>
      <w:r>
        <w:rPr/>
        <w:t>没有意向锁的话，事务对表或行加写锁前，还要先检查一遍有没有被加过，麻烦</w:t>
      </w:r>
    </w:p>
    <w:p>
      <w:pPr>
        <w:numPr>
          <w:ilvl w:val="2"/>
          <w:numId w:val="3"/>
        </w:numPr>
      </w:pPr>
      <w:bookmarkStart w:name="1870-1621990828863" w:id="38"/>
      <w:bookmarkEnd w:id="38"/>
      <w:r>
        <w:rPr/>
        <w:t>意向锁是表的锁</w:t>
      </w:r>
    </w:p>
    <w:p>
      <w:pPr>
        <w:numPr>
          <w:ilvl w:val="2"/>
          <w:numId w:val="3"/>
        </w:numPr>
      </w:pPr>
      <w:bookmarkStart w:name="8734-1621990922352" w:id="39"/>
      <w:bookmarkEnd w:id="39"/>
      <w:r>
        <w:rPr/>
        <w:t>一个事务想要对哪里加读锁时，先要获得表的读意向锁，或更强的锁</w:t>
      </w:r>
    </w:p>
    <w:p>
      <w:pPr>
        <w:numPr>
          <w:ilvl w:val="2"/>
          <w:numId w:val="3"/>
        </w:numPr>
      </w:pPr>
      <w:bookmarkStart w:name="1582-1621990977339" w:id="40"/>
      <w:bookmarkEnd w:id="40"/>
      <w:r>
        <w:rPr/>
        <w:t>想要对哪里加写锁时，先要获得表的写意向锁。</w:t>
      </w:r>
    </w:p>
    <w:p>
      <w:pPr>
        <w:numPr>
          <w:ilvl w:val="2"/>
          <w:numId w:val="3"/>
        </w:numPr>
      </w:pPr>
      <w:bookmarkStart w:name="3357-1621991002598" w:id="41"/>
      <w:bookmarkEnd w:id="41"/>
      <w:r>
        <w:rPr/>
        <w:t>于是，加读锁或写锁时，总要先检查意向锁，就不用再去一个一个检查了。</w:t>
      </w:r>
    </w:p>
    <w:p>
      <w:pPr>
        <w:numPr>
          <w:ilvl w:val="0"/>
          <w:numId w:val="3"/>
        </w:numPr>
      </w:pPr>
      <w:bookmarkStart w:name="4871-1621833632508" w:id="42"/>
      <w:bookmarkEnd w:id="42"/>
      <w:r>
        <w:rPr/>
        <w:t>悲观锁：</w:t>
      </w:r>
    </w:p>
    <w:p>
      <w:pPr>
        <w:numPr>
          <w:ilvl w:val="1"/>
          <w:numId w:val="3"/>
        </w:numPr>
      </w:pPr>
      <w:bookmarkStart w:name="2041-1621925809772" w:id="43"/>
      <w:bookmarkEnd w:id="43"/>
      <w:r>
        <w:rPr/>
        <w:t>认为数据随时会被修改，因此每次读取数据之前都会上锁，防止其它事务读取或修改数据；应用于数据更新比较频繁的场景；</w:t>
      </w:r>
    </w:p>
    <w:p>
      <w:pPr>
        <w:numPr>
          <w:ilvl w:val="0"/>
          <w:numId w:val="3"/>
        </w:numPr>
      </w:pPr>
      <w:bookmarkStart w:name="7513-1621833632508" w:id="44"/>
      <w:bookmarkEnd w:id="44"/>
      <w:r>
        <w:rPr/>
        <w:t>乐观锁：</w:t>
      </w:r>
    </w:p>
    <w:p>
      <w:pPr>
        <w:numPr>
          <w:ilvl w:val="1"/>
          <w:numId w:val="3"/>
        </w:numPr>
      </w:pPr>
      <w:bookmarkStart w:name="4872-1621925812722" w:id="45"/>
      <w:bookmarkEnd w:id="45"/>
      <w:r>
        <w:rPr/>
        <w:t>操作数据时不会上锁，但是更新时会判断在此期间有没有别的事务更新这个数据，若被更新过，则失败重试；适用于读多写少的场景。</w:t>
      </w:r>
    </w:p>
    <w:p>
      <w:pPr>
        <w:numPr>
          <w:ilvl w:val="0"/>
          <w:numId w:val="3"/>
        </w:numPr>
      </w:pPr>
      <w:bookmarkStart w:name="2450-1621833632508" w:id="46"/>
      <w:bookmarkEnd w:id="46"/>
      <w:r>
        <w:rPr/>
        <w:t>乐观锁的实现方式有：</w:t>
      </w:r>
    </w:p>
    <w:p>
      <w:pPr>
        <w:numPr>
          <w:ilvl w:val="1"/>
          <w:numId w:val="4"/>
        </w:numPr>
      </w:pPr>
      <w:bookmarkStart w:name="5090-1621833632508" w:id="47"/>
      <w:bookmarkEnd w:id="47"/>
      <w:r>
        <w:rPr/>
        <w:t>加一个版本号或者时间戳字段，每次数据更新时同时更新这个字段；</w:t>
      </w:r>
    </w:p>
    <w:p>
      <w:pPr>
        <w:numPr>
          <w:ilvl w:val="1"/>
          <w:numId w:val="4"/>
        </w:numPr>
      </w:pPr>
      <w:bookmarkStart w:name="2014-1621833632508" w:id="48"/>
      <w:bookmarkEnd w:id="48"/>
      <w:r>
        <w:rPr/>
        <w:t>先读取想要更新的字段或者所有字段，更新的时候比较一下，只有字段没有变化才进行更新</w:t>
      </w:r>
    </w:p>
    <w:p>
      <w:pPr/>
      <w:bookmarkStart w:name="3925-1621991281584" w:id="49"/>
      <w:bookmarkEnd w:id="49"/>
      <w:r>
        <w:rPr>
          <w:b w:val="true"/>
          <w:highlight w:val="yellow"/>
        </w:rPr>
        <w:t>封锁协议</w:t>
      </w:r>
    </w:p>
    <w:p>
      <w:pPr>
        <w:numPr>
          <w:ilvl w:val="0"/>
          <w:numId w:val="5"/>
        </w:numPr>
        <w:ind w:firstLine="420"/>
      </w:pPr>
      <w:bookmarkStart w:name="3781-1621991301570" w:id="50"/>
      <w:bookmarkEnd w:id="50"/>
      <w:r>
        <w:rPr>
          <w:b w:val="true"/>
        </w:rPr>
        <w:t>一级封锁协议</w:t>
      </w:r>
    </w:p>
    <w:p>
      <w:pPr>
        <w:numPr>
          <w:ilvl w:val="1"/>
          <w:numId w:val="5"/>
        </w:numPr>
        <w:ind w:firstLine="420"/>
      </w:pPr>
      <w:bookmarkStart w:name="2033-1621991331036" w:id="51"/>
      <w:bookmarkEnd w:id="51"/>
      <w:r>
        <w:rPr/>
        <w:t>事务T要修改数据时，必须先加写锁，直到T结束时才释放锁</w:t>
      </w:r>
    </w:p>
    <w:p>
      <w:pPr>
        <w:numPr>
          <w:ilvl w:val="1"/>
          <w:numId w:val="5"/>
        </w:numPr>
        <w:ind w:firstLine="420"/>
      </w:pPr>
      <w:bookmarkStart w:name="7690-1621991388108" w:id="52"/>
      <w:bookmarkEnd w:id="52"/>
      <w:r>
        <w:rPr/>
        <w:t>可以解决丢失修改的问题。因为不能同时有两个事务对同一个数据修改。事务的修改就不会被其他人覆盖</w:t>
      </w:r>
    </w:p>
    <w:p>
      <w:pPr>
        <w:numPr>
          <w:ilvl w:val="0"/>
          <w:numId w:val="5"/>
        </w:numPr>
        <w:ind w:firstLine="420"/>
      </w:pPr>
      <w:bookmarkStart w:name="4737-1621991439987" w:id="53"/>
      <w:bookmarkEnd w:id="53"/>
      <w:r>
        <w:rPr/>
        <w:t>二级封锁协议</w:t>
      </w:r>
    </w:p>
    <w:p>
      <w:pPr>
        <w:numPr>
          <w:ilvl w:val="1"/>
          <w:numId w:val="5"/>
        </w:numPr>
        <w:ind w:firstLine="420"/>
      </w:pPr>
      <w:bookmarkStart w:name="9574-1621991829441" w:id="54"/>
      <w:bookmarkEnd w:id="54"/>
      <w:r>
        <w:rPr/>
        <w:t>在一级的基础上，事务T要读取数据时，必须加读锁，读完之后马上释放。</w:t>
      </w:r>
    </w:p>
    <w:p>
      <w:pPr>
        <w:numPr>
          <w:ilvl w:val="1"/>
          <w:numId w:val="5"/>
        </w:numPr>
        <w:ind w:firstLine="420"/>
      </w:pPr>
      <w:bookmarkStart w:name="3221-1621991869455" w:id="55"/>
      <w:bookmarkEnd w:id="55"/>
      <w:r>
        <w:rPr/>
        <w:t>可以解决脏读问题。因为如果人家在修改，你就不能加读锁了，也就不会读入数据</w:t>
      </w:r>
    </w:p>
    <w:p>
      <w:pPr>
        <w:numPr>
          <w:ilvl w:val="0"/>
          <w:numId w:val="5"/>
        </w:numPr>
        <w:ind w:firstLine="420"/>
      </w:pPr>
      <w:bookmarkStart w:name="4200-1621991937594" w:id="56"/>
      <w:bookmarkEnd w:id="56"/>
      <w:r>
        <w:rPr/>
        <w:t>三级封锁协议</w:t>
      </w:r>
    </w:p>
    <w:p>
      <w:pPr>
        <w:numPr>
          <w:ilvl w:val="1"/>
          <w:numId w:val="5"/>
        </w:numPr>
        <w:ind w:firstLine="420"/>
      </w:pPr>
      <w:bookmarkStart w:name="5593-1621991942093" w:id="57"/>
      <w:bookmarkEnd w:id="57"/>
      <w:r>
        <w:rPr/>
        <w:t>在二级的基础上，读取数据必须加读锁，直到事务结束时才能释放</w:t>
      </w:r>
    </w:p>
    <w:p>
      <w:pPr>
        <w:numPr>
          <w:ilvl w:val="1"/>
          <w:numId w:val="5"/>
        </w:numPr>
        <w:ind w:firstLine="420"/>
      </w:pPr>
      <w:bookmarkStart w:name="1328-1621991972345" w:id="58"/>
      <w:bookmarkEnd w:id="58"/>
      <w:r>
        <w:rPr/>
        <w:t>解决不可重复读的问题。因为在读的时候，其他事务就不能对这条数据加锁，避免读的期间数据发生改变。</w:t>
      </w:r>
    </w:p>
    <w:p>
      <w:pPr/>
      <w:bookmarkStart w:name="7670-1621833632508" w:id="59"/>
      <w:bookmarkEnd w:id="59"/>
      <w:r>
        <w:rPr>
          <w:b w:val="true"/>
          <w:highlight w:val="yellow"/>
        </w:rPr>
        <w:t>隔离级别</w:t>
      </w:r>
    </w:p>
    <w:p>
      <w:pPr>
        <w:numPr>
          <w:ilvl w:val="0"/>
          <w:numId w:val="6"/>
        </w:numPr>
        <w:ind w:firstLine="420"/>
      </w:pPr>
      <w:bookmarkStart w:name="8035-1621992217255" w:id="60"/>
      <w:bookmarkEnd w:id="60"/>
      <w:r>
        <w:rPr/>
        <w:t>未提交读 Read uncommitted</w:t>
      </w:r>
    </w:p>
    <w:p>
      <w:pPr>
        <w:numPr>
          <w:ilvl w:val="1"/>
          <w:numId w:val="6"/>
        </w:numPr>
        <w:ind w:firstLine="420"/>
      </w:pPr>
      <w:bookmarkStart w:name="6546-1621992349300" w:id="61"/>
      <w:bookmarkEnd w:id="61"/>
      <w:r>
        <w:rPr/>
        <w:t>事务中的修改，即使没有提交，对其他事务也是可见的</w:t>
      </w:r>
    </w:p>
    <w:p>
      <w:pPr>
        <w:numPr>
          <w:ilvl w:val="0"/>
          <w:numId w:val="6"/>
        </w:numPr>
        <w:ind w:firstLine="420"/>
      </w:pPr>
      <w:bookmarkStart w:name="6648-1621992254381" w:id="62"/>
      <w:bookmarkEnd w:id="62"/>
      <w:r>
        <w:rPr/>
        <w:t>提交读 Read Committed</w:t>
      </w:r>
    </w:p>
    <w:p>
      <w:pPr>
        <w:numPr>
          <w:ilvl w:val="1"/>
          <w:numId w:val="6"/>
        </w:numPr>
        <w:ind w:firstLine="420"/>
      </w:pPr>
      <w:bookmarkStart w:name="7243-1621992380736" w:id="63"/>
      <w:bookmarkEnd w:id="63"/>
      <w:r>
        <w:rPr/>
        <w:t>一个事务只能读取已经提交的事务 所做的修改。即，一个事务所做的修改在提交之前对其他事务是不可见的。</w:t>
      </w:r>
    </w:p>
    <w:p>
      <w:pPr>
        <w:numPr>
          <w:ilvl w:val="0"/>
          <w:numId w:val="6"/>
        </w:numPr>
        <w:ind w:firstLine="420"/>
      </w:pPr>
      <w:bookmarkStart w:name="4136-1621992264164" w:id="64"/>
      <w:bookmarkEnd w:id="64"/>
      <w:r>
        <w:rPr/>
        <w:t>可重复读 Repeatable read</w:t>
      </w:r>
    </w:p>
    <w:p>
      <w:pPr>
        <w:numPr>
          <w:ilvl w:val="1"/>
          <w:numId w:val="6"/>
        </w:numPr>
        <w:ind w:firstLine="420"/>
      </w:pPr>
      <w:bookmarkStart w:name="5385-1621992275150" w:id="65"/>
      <w:bookmarkEnd w:id="65"/>
      <w:r>
        <w:rPr/>
        <w:t>保证在同一个事务中，多次读取同一数据的结果是一样的</w:t>
      </w:r>
    </w:p>
    <w:p>
      <w:pPr>
        <w:numPr>
          <w:ilvl w:val="0"/>
          <w:numId w:val="6"/>
        </w:numPr>
        <w:ind w:firstLine="420"/>
      </w:pPr>
      <w:bookmarkStart w:name="7067-1621992486072" w:id="66"/>
      <w:bookmarkEnd w:id="66"/>
      <w:r>
        <w:rPr/>
        <w:t>可串行化 serializable</w:t>
      </w:r>
    </w:p>
    <w:p>
      <w:pPr>
        <w:numPr>
          <w:ilvl w:val="1"/>
          <w:numId w:val="6"/>
        </w:numPr>
        <w:ind w:firstLine="420"/>
      </w:pPr>
      <w:bookmarkStart w:name="0077-1621992528864" w:id="67"/>
      <w:bookmarkEnd w:id="67"/>
      <w:r>
        <w:rPr/>
        <w:t>强制事务串行执行。则多个事务互不干扰，不会出现并发性一致问题。</w:t>
      </w:r>
    </w:p>
    <w:p>
      <w:pPr>
        <w:numPr>
          <w:ilvl w:val="1"/>
          <w:numId w:val="6"/>
        </w:numPr>
        <w:ind w:firstLine="420"/>
      </w:pPr>
      <w:bookmarkStart w:name="5116-1621992562309" w:id="68"/>
      <w:bookmarkEnd w:id="68"/>
      <w:r>
        <w:rPr/>
        <w:t>需要加锁实现，只有加锁才能保证同一时间只有一个事务执行，才能保证事务串行</w:t>
      </w:r>
    </w:p>
    <w:p>
      <w:pPr/>
      <w:bookmarkStart w:name="2926-1621992341797" w:id="69"/>
      <w:bookmarkEnd w:id="69"/>
      <w:r>
        <w:drawing>
          <wp:inline distT="0" distR="0" distB="0" distL="0">
            <wp:extent cx="5267325" cy="276805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7"/>
                    <a:stretch>
                      <a:fillRect/>
                    </a:stretch>
                  </pic:blipFill>
                  <pic:spPr>
                    <a:xfrm>
                      <a:off x="0" y="0"/>
                      <a:ext cx="5267325" cy="2768057"/>
                    </a:xfrm>
                    <a:prstGeom prst="rect">
                      <a:avLst/>
                    </a:prstGeom>
                  </pic:spPr>
                </pic:pic>
              </a:graphicData>
            </a:graphic>
          </wp:inline>
        </w:drawing>
      </w:r>
    </w:p>
    <w:p>
      <w:pPr/>
      <w:bookmarkStart w:name="6040-1621833632508" w:id="70"/>
      <w:bookmarkEnd w:id="70"/>
      <w:r>
        <w:rPr>
          <w:b w:val="true"/>
          <w:highlight w:val="yellow"/>
        </w:rPr>
        <w:t>范式</w:t>
      </w:r>
    </w:p>
    <w:p>
      <w:pPr>
        <w:ind w:firstLine="420"/>
      </w:pPr>
      <w:bookmarkStart w:name="8445-1621992695881" w:id="71"/>
      <w:bookmarkEnd w:id="71"/>
      <w:r>
        <w:rPr/>
        <w:t>不符合范式会产生的异常</w:t>
      </w:r>
    </w:p>
    <w:p>
      <w:pPr>
        <w:numPr>
          <w:ilvl w:val="0"/>
          <w:numId w:val="7"/>
        </w:numPr>
        <w:ind w:firstLine="840"/>
      </w:pPr>
      <w:bookmarkStart w:name="1593-1621993974108" w:id="72"/>
      <w:bookmarkEnd w:id="72"/>
      <w:r>
        <w:rPr/>
        <w:t>冗余数据</w:t>
      </w:r>
    </w:p>
    <w:p>
      <w:pPr>
        <w:numPr>
          <w:ilvl w:val="0"/>
          <w:numId w:val="7"/>
        </w:numPr>
        <w:ind w:firstLine="840"/>
      </w:pPr>
      <w:bookmarkStart w:name="8070-1621993983114" w:id="73"/>
      <w:bookmarkEnd w:id="73"/>
      <w:r>
        <w:rPr/>
        <w:t>修改异常： 修改了一个记录中的信息，但另一个记录中相同的信息却没有被修改</w:t>
      </w:r>
    </w:p>
    <w:p>
      <w:pPr>
        <w:numPr>
          <w:ilvl w:val="0"/>
          <w:numId w:val="7"/>
        </w:numPr>
        <w:ind w:firstLine="840"/>
      </w:pPr>
      <w:bookmarkStart w:name="1842-1621994021824" w:id="74"/>
      <w:bookmarkEnd w:id="74"/>
      <w:r>
        <w:rPr/>
        <w:t>删除异常：删除一个东西，丢了不该丢的东西</w:t>
      </w:r>
    </w:p>
    <w:p>
      <w:pPr>
        <w:numPr>
          <w:ilvl w:val="0"/>
          <w:numId w:val="7"/>
        </w:numPr>
        <w:ind w:firstLine="840"/>
      </w:pPr>
      <w:bookmarkStart w:name="7421-1621994184508" w:id="75"/>
      <w:bookmarkEnd w:id="75"/>
      <w:r>
        <w:rPr/>
        <w:t>插入异常：想插插不了</w:t>
      </w:r>
    </w:p>
    <w:p>
      <w:pPr>
        <w:ind w:firstLine="420"/>
      </w:pPr>
      <w:bookmarkStart w:name="1553-1621994187260" w:id="76"/>
      <w:bookmarkEnd w:id="76"/>
      <w:r>
        <w:rPr/>
        <w:t>范式</w:t>
      </w:r>
    </w:p>
    <w:p>
      <w:pPr>
        <w:numPr>
          <w:ilvl w:val="0"/>
          <w:numId w:val="8"/>
        </w:numPr>
        <w:ind w:firstLine="420"/>
      </w:pPr>
      <w:bookmarkStart w:name="1486-1621994202631" w:id="77"/>
      <w:bookmarkEnd w:id="77"/>
      <w:r>
        <w:rPr/>
        <w:t>第一范式 1 NF</w:t>
      </w:r>
    </w:p>
    <w:p>
      <w:pPr>
        <w:numPr>
          <w:ilvl w:val="1"/>
          <w:numId w:val="8"/>
        </w:numPr>
        <w:ind w:firstLine="420"/>
      </w:pPr>
      <w:bookmarkStart w:name="6587-1621994217270" w:id="78"/>
      <w:bookmarkEnd w:id="78"/>
      <w:r>
        <w:rPr/>
        <w:t>属性不可分</w:t>
      </w:r>
    </w:p>
    <w:p>
      <w:pPr>
        <w:numPr>
          <w:ilvl w:val="0"/>
          <w:numId w:val="8"/>
        </w:numPr>
        <w:ind w:firstLine="420"/>
      </w:pPr>
      <w:bookmarkStart w:name="3594-1621994224432" w:id="79"/>
      <w:bookmarkEnd w:id="79"/>
      <w:r>
        <w:rPr/>
        <w:t>第二范式 2NF</w:t>
      </w:r>
    </w:p>
    <w:p>
      <w:pPr>
        <w:numPr>
          <w:ilvl w:val="1"/>
          <w:numId w:val="8"/>
        </w:numPr>
        <w:ind w:firstLine="420"/>
      </w:pPr>
      <w:bookmarkStart w:name="2060-1621994231688" w:id="80"/>
      <w:bookmarkEnd w:id="80"/>
      <w:r>
        <w:rPr/>
        <w:t>每个非主属性完全函数依赖于键码</w:t>
      </w:r>
    </w:p>
    <w:p>
      <w:pPr>
        <w:numPr>
          <w:ilvl w:val="1"/>
          <w:numId w:val="8"/>
        </w:numPr>
        <w:ind w:firstLine="420"/>
      </w:pPr>
      <w:bookmarkStart w:name="8150-1621994571588" w:id="81"/>
      <w:bookmarkEnd w:id="81"/>
      <w:r>
        <w:rPr/>
        <w:t>就是一张大表拆成小表</w:t>
      </w:r>
    </w:p>
    <w:p>
      <w:pPr>
        <w:numPr>
          <w:ilvl w:val="0"/>
          <w:numId w:val="8"/>
        </w:numPr>
        <w:ind w:firstLine="420"/>
      </w:pPr>
      <w:bookmarkStart w:name="3319-1621994657912" w:id="82"/>
      <w:bookmarkEnd w:id="82"/>
      <w:r>
        <w:rPr/>
        <w:t>第三范式 3NF</w:t>
      </w:r>
    </w:p>
    <w:p>
      <w:pPr>
        <w:numPr>
          <w:ilvl w:val="1"/>
          <w:numId w:val="8"/>
        </w:numPr>
        <w:ind w:firstLine="420"/>
      </w:pPr>
      <w:bookmarkStart w:name="0040-1621994674498" w:id="83"/>
      <w:bookmarkEnd w:id="83"/>
      <w:r>
        <w:rPr/>
        <w:t>非主属性不传递函数依赖于键码</w:t>
      </w:r>
    </w:p>
    <w:p>
      <w:pPr>
        <w:numPr>
          <w:ilvl w:val="0"/>
          <w:numId w:val="8"/>
        </w:numPr>
        <w:ind w:firstLine="420"/>
      </w:pPr>
      <w:bookmarkStart w:name="6469-1621994695795" w:id="84"/>
      <w:bookmarkEnd w:id="84"/>
      <w:r>
        <w:rPr/>
        <w:t>ER 图</w:t>
      </w:r>
    </w:p>
    <w:p>
      <w:pPr/>
      <w:bookmarkStart w:name="2igL-1625895279737" w:id="85"/>
      <w:bookmarkEnd w:id="85"/>
    </w:p>
    <w:p>
      <w:pPr/>
      <w:bookmarkStart w:name="uOdT-1625895283424" w:id="86"/>
      <w:bookmarkEnd w:id="86"/>
      <w:r>
        <w:rPr/>
        <w:t>索引</w:t>
      </w:r>
    </w:p>
    <w:p>
      <w:pPr>
        <w:numPr>
          <w:ilvl w:val="1"/>
          <w:numId w:val="9"/>
        </w:numPr>
      </w:pPr>
      <w:bookmarkStart w:name="DNAl-1625895287267" w:id="87"/>
      <w:bookmarkEnd w:id="87"/>
      <w:r>
        <w:rPr>
          <w:color w:val="333333"/>
          <w:sz w:val="22"/>
        </w:rPr>
        <w:t>一个排序的数据结构，它可以对数据库表中一列或多列的值进行排序，以协助更加快速的访问数据库表中特定的数据。</w:t>
      </w:r>
    </w:p>
    <w:p>
      <w:pPr>
        <w:numPr>
          <w:ilvl w:val="1"/>
          <w:numId w:val="9"/>
        </w:numPr>
      </w:pPr>
      <w:bookmarkStart w:name="d1AL-1625896593718" w:id="88"/>
      <w:bookmarkEnd w:id="88"/>
      <w:r>
        <w:rPr>
          <w:color w:val="333333"/>
          <w:sz w:val="22"/>
        </w:rPr>
        <w:t>就是事先排好序，要查的时候就可以二分了</w:t>
      </w:r>
    </w:p>
    <w:p>
      <w:pPr>
        <w:numPr>
          <w:ilvl w:val="1"/>
          <w:numId w:val="9"/>
        </w:numPr>
      </w:pPr>
      <w:bookmarkStart w:name="gF6T-1625896758704" w:id="89"/>
      <w:bookmarkEnd w:id="89"/>
      <w:r>
        <w:rPr>
          <w:color w:val="333333"/>
          <w:sz w:val="22"/>
        </w:rPr>
        <w:t>有索引的话，可以由全表扫描 变为 只扫索引</w:t>
      </w:r>
      <w:r>
        <w:rPr/>
        <w:t>不管数据表有无</w:t>
      </w:r>
      <w:hyperlink r:id="rId8">
        <w:r>
          <w:rPr>
            <w:rFonts w:ascii="Arial" w:hAnsi="Arial" w:cs="Arial" w:eastAsia="Arial"/>
            <w:b w:val="true"/>
            <w:color w:val="000000"/>
            <w:sz w:val="24"/>
          </w:rPr>
          <w:t>索引</w:t>
        </w:r>
      </w:hyperlink>
      <w:r>
        <w:rPr/>
        <w:t>，首先在SGA的数据缓冲区中查找所需要的</w:t>
      </w:r>
      <w:r>
        <w:rPr>
          <w:color w:val="333333"/>
          <w:sz w:val="22"/>
        </w:rPr>
        <w:t>数据，如果数据缓冲区中没有需要的数据时，服务器进程才去读磁盘。</w:t>
      </w:r>
    </w:p>
    <w:p>
      <w:pPr>
        <w:numPr>
          <w:ilvl w:val="2"/>
          <w:numId w:val="9"/>
        </w:numPr>
      </w:pPr>
      <w:bookmarkStart w:name="6iZn-1625896832954" w:id="90"/>
      <w:bookmarkEnd w:id="90"/>
      <w:r>
        <w:rPr>
          <w:color w:val="333333"/>
          <w:sz w:val="22"/>
        </w:rPr>
        <w:t>无索引，直接去读表数据存放的磁盘块，读到数据缓冲区中再查找需要的数据。</w:t>
      </w:r>
    </w:p>
    <w:p>
      <w:pPr>
        <w:numPr>
          <w:ilvl w:val="2"/>
          <w:numId w:val="9"/>
        </w:numPr>
      </w:pPr>
      <w:bookmarkStart w:name="TEFe-1625896837444" w:id="91"/>
      <w:bookmarkEnd w:id="91"/>
      <w:r>
        <w:rPr>
          <w:color w:val="333333"/>
          <w:sz w:val="22"/>
        </w:rPr>
        <w:t>有索引，先读入索引表，通过</w:t>
      </w:r>
      <w:hyperlink r:id="rId9">
        <w:r>
          <w:rPr>
            <w:color w:val="333333"/>
            <w:sz w:val="22"/>
          </w:rPr>
          <w:t>索引</w:t>
        </w:r>
      </w:hyperlink>
      <w:r>
        <w:rPr>
          <w:color w:val="333333"/>
          <w:sz w:val="22"/>
        </w:rPr>
        <w:t>表直接找到所需数据的物理地址，并把数据读入数据缓冲区中。</w:t>
      </w:r>
    </w:p>
    <w:p>
      <w:pPr>
        <w:numPr>
          <w:ilvl w:val="1"/>
          <w:numId w:val="9"/>
        </w:numPr>
      </w:pPr>
      <w:bookmarkStart w:name="WenW-1625896813666" w:id="92"/>
      <w:bookmarkEnd w:id="92"/>
    </w:p>
    <w:p>
      <w:pPr>
        <w:numPr>
          <w:ilvl w:val="1"/>
          <w:numId w:val="9"/>
        </w:numPr>
      </w:pPr>
      <w:bookmarkStart w:name="tbDH-1625895845498" w:id="93"/>
      <w:bookmarkEnd w:id="93"/>
      <w:r>
        <w:rPr/>
        <w:t>B树索引, hash 索引</w:t>
      </w:r>
    </w:p>
    <w:p>
      <w:pPr>
        <w:numPr>
          <w:ilvl w:val="2"/>
          <w:numId w:val="9"/>
        </w:numPr>
      </w:pPr>
      <w:bookmarkStart w:name="Wa6O-1625897495019" w:id="94"/>
      <w:bookmarkEnd w:id="94"/>
      <w:r>
        <w:rPr/>
        <w:t>B树 B+树结构</w:t>
      </w:r>
    </w:p>
    <w:p>
      <w:pPr/>
      <w:bookmarkStart w:name="klva-1625895280850" w:id="95"/>
      <w:bookmarkEnd w:id="95"/>
    </w:p>
    <w:p>
      <w:pPr/>
      <w:bookmarkStart w:name="ruac-1625979998726" w:id="96"/>
      <w:bookmarkEnd w:id="96"/>
      <w:r>
        <w:rPr/>
        <w:t>B 树</w:t>
      </w:r>
    </w:p>
    <w:p>
      <w:pPr>
        <w:numPr>
          <w:ilvl w:val="1"/>
          <w:numId w:val="10"/>
        </w:numPr>
      </w:pPr>
      <w:bookmarkStart w:name="vDnc-1625980011539" w:id="97"/>
      <w:bookmarkEnd w:id="97"/>
      <w:r>
        <w:rPr/>
        <w:t>插入搜索删除都是logN</w:t>
      </w:r>
    </w:p>
    <w:p>
      <w:pPr/>
      <w:bookmarkStart w:name="xJ0s-1625895280996" w:id="98"/>
      <w:bookmarkEnd w:id="98"/>
    </w:p>
    <w:p>
      <w:pPr/>
      <w:bookmarkStart w:name="3sV7-1625980080976" w:id="99"/>
      <w:bookmarkEnd w:id="99"/>
      <w:r/>
    </w:p>
    <w:p>
      <w:pPr/>
      <w:bookmarkStart w:name="4020-1621993631572" w:id="100"/>
      <w:bookmarkEnd w:id="100"/>
      <w:r>
        <w:rPr/>
        <w:t>B+ 树</w:t>
      </w:r>
    </w:p>
    <w:p>
      <w:pPr>
        <w:numPr>
          <w:ilvl w:val="0"/>
          <w:numId w:val="11"/>
        </w:numPr>
        <w:ind w:firstLine="420"/>
      </w:pPr>
      <w:bookmarkStart w:name="3664-1621994792767" w:id="101"/>
      <w:bookmarkEnd w:id="101"/>
      <w:r>
        <w:rPr/>
        <w:t>N 叉树和有序数组的结合体</w:t>
      </w:r>
    </w:p>
    <w:p>
      <w:pPr>
        <w:numPr>
          <w:ilvl w:val="0"/>
          <w:numId w:val="11"/>
        </w:numPr>
        <w:ind w:firstLine="420"/>
      </w:pPr>
      <w:bookmarkStart w:name="3622-1621994810038" w:id="102"/>
      <w:bookmarkEnd w:id="102"/>
      <w:r>
        <w:rPr/>
        <w:t>层次更低，更扁平，IO次数更少</w:t>
      </w:r>
    </w:p>
    <w:p>
      <w:pPr>
        <w:numPr>
          <w:ilvl w:val="0"/>
          <w:numId w:val="11"/>
        </w:numPr>
        <w:ind w:firstLine="420"/>
      </w:pPr>
      <w:bookmarkStart w:name="9272-1621994826463" w:id="103"/>
      <w:bookmarkEnd w:id="103"/>
      <w:r>
        <w:rPr/>
        <w:t>每次都需要查询到叶子节点，查询性能稳定</w:t>
      </w:r>
    </w:p>
    <w:p>
      <w:pPr>
        <w:numPr>
          <w:ilvl w:val="0"/>
          <w:numId w:val="11"/>
        </w:numPr>
        <w:ind w:firstLine="420"/>
      </w:pPr>
      <w:bookmarkStart w:name="7958-1621995089227" w:id="104"/>
      <w:bookmarkEnd w:id="104"/>
      <w:r>
        <w:rPr/>
        <w:t>叶子节点形成有序链表，范围查询方便</w:t>
      </w:r>
    </w:p>
    <w:p>
      <w:pPr/>
      <w:bookmarkStart w:name="3987-1621994788751" w:id="105"/>
      <w:bookmarkEnd w:id="105"/>
    </w:p>
    <w:p>
      <w:pPr/>
      <w:bookmarkStart w:name="WMaC-1625895272818" w:id="106"/>
      <w:bookmarkEnd w:id="106"/>
    </w:p>
    <w:p>
      <w:pPr/>
      <w:bookmarkStart w:name="t62W-1625895272955" w:id="107"/>
      <w:bookmarkEnd w:id="107"/>
    </w:p>
    <w:p>
      <w:pPr/>
      <w:bookmarkStart w:name="8677-1621996215615" w:id="108"/>
      <w:bookmarkEnd w:id="108"/>
      <w:r>
        <w:rPr>
          <w:b w:val="true"/>
          <w:highlight w:val="yellow"/>
        </w:rPr>
        <w:t>Redis</w:t>
      </w:r>
    </w:p>
    <w:p>
      <w:pPr>
        <w:numPr>
          <w:ilvl w:val="0"/>
          <w:numId w:val="12"/>
        </w:numPr>
        <w:ind w:firstLine="420"/>
      </w:pPr>
      <w:bookmarkStart w:name="8335-1621996218206" w:id="109"/>
      <w:bookmarkEnd w:id="109"/>
      <w:r>
        <w:rPr/>
        <w:t>NoSQL非关系型内存key-value 数据库</w:t>
      </w:r>
    </w:p>
    <w:p>
      <w:pPr>
        <w:numPr>
          <w:ilvl w:val="0"/>
          <w:numId w:val="12"/>
        </w:numPr>
        <w:ind w:firstLine="420"/>
      </w:pPr>
      <w:bookmarkStart w:name="8020-1621996363507" w:id="110"/>
      <w:bookmarkEnd w:id="110"/>
      <w:r>
        <w:rPr/>
        <w:t>key 只能为string</w:t>
      </w:r>
    </w:p>
    <w:p>
      <w:pPr>
        <w:numPr>
          <w:ilvl w:val="0"/>
          <w:numId w:val="12"/>
        </w:numPr>
        <w:ind w:firstLine="420"/>
      </w:pPr>
      <w:bookmarkStart w:name="1920-1621996456166" w:id="111"/>
      <w:bookmarkEnd w:id="111"/>
      <w:r>
        <w:rPr/>
        <w:t>value 可以是5种: string，列表，集合，散列表，有序集合</w:t>
      </w:r>
    </w:p>
    <w:p>
      <w:pPr/>
      <w:bookmarkStart w:name="6615-1621994788908" w:id="112"/>
      <w:bookmarkEnd w:id="112"/>
      <w:r>
        <w:rPr/>
        <w:t>JVM</w:t>
      </w:r>
    </w:p>
    <w:p>
      <w:pPr/>
      <w:bookmarkStart w:name="9594-1621833632508" w:id="113"/>
      <w:bookmarkEnd w:id="113"/>
      <w:hyperlink r:id="rId10">
        <w:r>
          <w:rPr>
            <w:b w:val="true"/>
            <w:color w:val="003884"/>
            <w:u w:val="single"/>
          </w:rPr>
          <w:t>https://github.com/zhengjianglong915/note-of-interview/blob/master/java/jvm.md</w:t>
        </w:r>
      </w:hyperlink>
    </w:p>
    <w:p>
      <w:pPr/>
      <w:bookmarkStart w:name="9580-1621833632508" w:id="114"/>
      <w:bookmarkEnd w:id="11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zhengjianglong915/note-of-interview/blob/master/java/jvm.md" TargetMode="External" Type="http://schemas.openxmlformats.org/officeDocument/2006/relationships/hyperlink"/>
<Relationship Id="rId2" Target="styles.xml" Type="http://schemas.openxmlformats.org/officeDocument/2006/relationships/styles"/>
<Relationship Id="rId3" Target="https://github.com/CyC2018/CS-Notes/blob/master/notes/%E6%95%B0%E6%8D%AE%E5%BA%93%E7%B3%BB%E7%BB%9F%E5%8E%9F%E7%90%86.md" TargetMode="External" Type="http://schemas.openxmlformats.org/officeDocument/2006/relationships/hyperlink"/>
<Relationship Id="rId4" Target="https://zhuanlan.zhihu.com/p/329865336" TargetMode="External" Type="http://schemas.openxmlformats.org/officeDocument/2006/relationships/hyperlink"/>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ttp://mp.weixin.qq.com/s?__biz=MzI3ODcxMzQzMw==&amp;mid=2247489169&amp;idx=1&amp;sn=5188961c066ccb5f1065e8611a8c2012&amp;chksm=eb5393a7dc241ab1d0268266b9263053a87b4b2d2ea81b86d66d49b393d6d5f1ed09e6857a4e&amp;scene=21#wechat_redirect" TargetMode="External" Type="http://schemas.openxmlformats.org/officeDocument/2006/relationships/hyperlink"/>
<Relationship Id="rId9" Target="http://mp.weixin.qq.com/s?__biz=MzI3ODcxMzQzMw==&amp;mid=2247489169&amp;idx=1&amp;sn=5188961c066ccb5f1065e8611a8c2012&amp;chksm=eb5393a7dc241ab1d0268266b9263053a87b4b2d2ea81b86d66d49b393d6d5f1ed09e6857a4e&amp;scene=21#wechat_redirect"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2021-08-13T09:41:23Z</dcterms:created>
  <dc:creator>Apache POI</dc:creator>
</cp:coreProperties>
</file>