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E55AEE0">
      <w:pPr>
        <w:spacing w:after="120"/>
        <w:jc w:val="center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b/>
          <w:bCs/>
          <w:sz w:val="36"/>
          <w:szCs w:val="36"/>
          <w:lang w:val="en-US" w:eastAsia="zh-CN"/>
        </w:rPr>
        <w:t>智慧银行</w:t>
      </w:r>
      <w:r>
        <w:rPr>
          <w:rFonts w:hint="eastAsia" w:ascii="黑体" w:hAnsi="黑体" w:eastAsia="黑体" w:cs="黑体"/>
          <w:b/>
          <w:bCs/>
          <w:sz w:val="36"/>
          <w:szCs w:val="36"/>
        </w:rPr>
        <w:t>实验报告</w:t>
      </w:r>
    </w:p>
    <w:p w14:paraId="36505C6E">
      <w:pPr>
        <w:spacing w:after="2400"/>
        <w:jc w:val="center"/>
        <w:rPr>
          <w:rFonts w:hint="eastAsia" w:ascii="黑体" w:hAnsi="黑体" w:eastAsia="黑体" w:cs="黑体"/>
          <w:b/>
          <w:bCs/>
          <w:sz w:val="32"/>
          <w:szCs w:val="32"/>
        </w:rPr>
      </w:pPr>
      <w:r>
        <w:rPr>
          <w:rFonts w:hint="eastAsia" w:ascii="黑体" w:hAnsi="黑体" w:eastAsia="黑体" w:cs="黑体"/>
          <w:b/>
          <w:bCs/>
          <w:sz w:val="32"/>
          <w:szCs w:val="32"/>
        </w:rPr>
        <w:t>实验一</w:t>
      </w:r>
    </w:p>
    <w:p w14:paraId="1AD15F4A">
      <w:pPr>
        <w:spacing w:after="240"/>
        <w:ind w:firstLine="3360" w:firstLineChars="1200"/>
        <w:jc w:val="both"/>
        <w:rPr>
          <w:rFonts w:hint="default" w:eastAsia="宋体"/>
          <w:lang w:val="en-US" w:eastAsia="zh-CN"/>
        </w:rPr>
      </w:pPr>
      <w:r>
        <w:rPr>
          <w:rFonts w:ascii="宋体" w:hAnsi="宋体" w:eastAsia="宋体" w:cs="宋体"/>
          <w:sz w:val="28"/>
          <w:szCs w:val="28"/>
        </w:rPr>
        <w:t>姓    名：</w:t>
      </w:r>
      <w:r>
        <w:rPr>
          <w:rFonts w:hint="eastAsia" w:cs="宋体"/>
          <w:sz w:val="28"/>
          <w:szCs w:val="28"/>
          <w:lang w:val="en-US" w:eastAsia="zh-CN"/>
        </w:rPr>
        <w:t>杨焰明</w:t>
      </w:r>
    </w:p>
    <w:p w14:paraId="0AB16716">
      <w:pPr>
        <w:spacing w:after="240"/>
        <w:jc w:val="center"/>
        <w:rPr>
          <w:rFonts w:hint="default" w:eastAsia="宋体"/>
          <w:lang w:val="en-US" w:eastAsia="zh-CN"/>
        </w:rPr>
      </w:pPr>
      <w:r>
        <w:rPr>
          <w:rFonts w:hint="eastAsia" w:cs="宋体"/>
          <w:sz w:val="28"/>
          <w:szCs w:val="28"/>
          <w:lang w:val="en-US" w:eastAsia="zh-CN"/>
        </w:rPr>
        <w:t xml:space="preserve">  </w:t>
      </w:r>
      <w:r>
        <w:rPr>
          <w:rFonts w:ascii="宋体" w:hAnsi="宋体" w:eastAsia="宋体" w:cs="宋体"/>
          <w:sz w:val="28"/>
          <w:szCs w:val="28"/>
        </w:rPr>
        <w:t>学    号：</w:t>
      </w:r>
      <w:r>
        <w:rPr>
          <w:rFonts w:hint="eastAsia" w:cs="宋体"/>
          <w:sz w:val="28"/>
          <w:szCs w:val="28"/>
          <w:lang w:val="en-US" w:eastAsia="zh-CN"/>
        </w:rPr>
        <w:t>202301738</w:t>
      </w:r>
      <w:bookmarkStart w:id="0" w:name="_GoBack"/>
      <w:bookmarkEnd w:id="0"/>
    </w:p>
    <w:p w14:paraId="3DE589B7">
      <w:pPr>
        <w:spacing w:after="240"/>
        <w:jc w:val="center"/>
        <w:rPr>
          <w:rFonts w:hint="default" w:eastAsia="宋体"/>
          <w:lang w:val="en-US" w:eastAsia="zh-CN"/>
        </w:rPr>
      </w:pPr>
      <w:r>
        <w:rPr>
          <w:rFonts w:hint="eastAsia" w:cs="宋体"/>
          <w:sz w:val="28"/>
          <w:szCs w:val="28"/>
          <w:lang w:val="en-US" w:eastAsia="zh-CN"/>
        </w:rPr>
        <w:t xml:space="preserve">    </w:t>
      </w:r>
      <w:r>
        <w:rPr>
          <w:rFonts w:ascii="宋体" w:hAnsi="宋体" w:eastAsia="宋体" w:cs="宋体"/>
          <w:sz w:val="28"/>
          <w:szCs w:val="28"/>
        </w:rPr>
        <w:t>班    级：</w:t>
      </w:r>
      <w:r>
        <w:rPr>
          <w:rFonts w:hint="eastAsia" w:cs="宋体"/>
          <w:sz w:val="28"/>
          <w:szCs w:val="28"/>
          <w:lang w:val="en-US" w:eastAsia="zh-CN"/>
        </w:rPr>
        <w:t>金融202301</w:t>
      </w:r>
    </w:p>
    <w:p w14:paraId="4BE3CD7B">
      <w:r>
        <w:br w:type="page"/>
      </w:r>
    </w:p>
    <w:p w14:paraId="5A3F5A82">
      <w:pPr>
        <w:pStyle w:val="2"/>
        <w:spacing w:before="360" w:after="240"/>
      </w:pPr>
      <w:r>
        <w:rPr>
          <w:rFonts w:ascii="宋体" w:hAnsi="宋体" w:eastAsia="宋体" w:cs="宋体"/>
          <w:b/>
          <w:bCs/>
          <w:sz w:val="32"/>
          <w:szCs w:val="32"/>
        </w:rPr>
        <w:t>实验目的</w:t>
      </w:r>
    </w:p>
    <w:p w14:paraId="283960A2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firstLine="480" w:firstLineChars="200"/>
        <w:jc w:val="left"/>
        <w:textAlignment w:val="auto"/>
        <w:rPr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本实验旨在通过与AI协作完成多个数据任务，掌握Python编程和大数据分析的基本技能，培养与AI协作的能力。</w:t>
      </w:r>
    </w:p>
    <w:p w14:paraId="67B4B31E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firstLine="480" w:firstLineChars="200"/>
        <w:jc w:val="left"/>
        <w:textAlignment w:val="auto"/>
        <w:rPr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具体目标包括：</w:t>
      </w:r>
    </w:p>
    <w:p w14:paraId="64F6BD02">
      <w:pPr>
        <w:pStyle w:val="16"/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80" w:line="360" w:lineRule="auto"/>
        <w:ind w:left="720" w:leftChars="0" w:firstLine="480" w:firstLineChars="200"/>
        <w:jc w:val="left"/>
        <w:textAlignment w:val="auto"/>
        <w:rPr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学习使用AI生成代码，开发简单的Web游戏（贪吃蛇）</w:t>
      </w:r>
    </w:p>
    <w:p w14:paraId="4E579C2B">
      <w:pPr>
        <w:pStyle w:val="16"/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80" w:line="360" w:lineRule="auto"/>
        <w:ind w:left="720" w:leftChars="0" w:firstLine="480" w:firstLineChars="200"/>
        <w:jc w:val="left"/>
        <w:textAlignment w:val="auto"/>
        <w:rPr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掌握文献分析方法，学会从学术论文中提取关键信息</w:t>
      </w:r>
    </w:p>
    <w:p w14:paraId="1F032A9B">
      <w:pPr>
        <w:pStyle w:val="16"/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80" w:line="360" w:lineRule="auto"/>
        <w:ind w:left="720" w:leftChars="0" w:firstLine="480" w:firstLineChars="200"/>
        <w:jc w:val="left"/>
        <w:textAlignment w:val="auto"/>
        <w:rPr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学习Excel数据处理，掌握多文件合并和数据清洗技术</w:t>
      </w:r>
    </w:p>
    <w:p w14:paraId="67ED2DAD">
      <w:pPr>
        <w:pStyle w:val="16"/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80" w:line="360" w:lineRule="auto"/>
        <w:ind w:left="720" w:leftChars="0" w:firstLine="480" w:firstLineChars="200"/>
        <w:jc w:val="left"/>
        <w:textAlignment w:val="auto"/>
        <w:rPr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掌握时间序列预测方法，学会使用SARIMA和线性回归模型</w:t>
      </w:r>
    </w:p>
    <w:p w14:paraId="6F14DFFC">
      <w:pPr>
        <w:pStyle w:val="16"/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80" w:line="360" w:lineRule="auto"/>
        <w:ind w:left="720" w:leftChars="0" w:firstLine="480" w:firstLineChars="200"/>
        <w:jc w:val="left"/>
        <w:textAlignment w:val="auto"/>
        <w:rPr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培养问题解决能力，学会调试和修复AI生成代码中的错误</w:t>
      </w:r>
    </w:p>
    <w:p w14:paraId="573743D0">
      <w:pPr>
        <w:pStyle w:val="2"/>
        <w:spacing w:before="360" w:after="240"/>
      </w:pPr>
      <w:r>
        <w:rPr>
          <w:rFonts w:ascii="宋体" w:hAnsi="宋体" w:eastAsia="宋体" w:cs="宋体"/>
          <w:b/>
          <w:bCs/>
          <w:sz w:val="32"/>
          <w:szCs w:val="32"/>
        </w:rPr>
        <w:t>实验环境</w:t>
      </w:r>
    </w:p>
    <w:tbl>
      <w:tblPr>
        <w:tblStyle w:val="11"/>
        <w:tblW w:w="833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500"/>
        <w:gridCol w:w="5830"/>
      </w:tblGrid>
      <w:tr w14:paraId="2BFB5F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500" w:type="dxa"/>
            <w:tcBorders>
              <w:top w:val="single" w:color="888888" w:sz="0" w:space="0"/>
              <w:left w:val="single" w:color="888888" w:sz="0" w:space="0"/>
              <w:bottom w:val="single" w:color="888888" w:sz="0" w:space="0"/>
              <w:right w:val="single" w:color="888888" w:sz="0" w:space="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C575D7">
            <w:pPr>
              <w:jc w:val="center"/>
            </w:pPr>
            <w:r>
              <w:rPr>
                <w:rFonts w:ascii="宋体" w:hAnsi="宋体" w:eastAsia="宋体" w:cs="宋体"/>
                <w:b/>
                <w:bCs/>
                <w:sz w:val="20"/>
                <w:szCs w:val="20"/>
              </w:rPr>
              <w:t>环境项</w:t>
            </w:r>
          </w:p>
        </w:tc>
        <w:tc>
          <w:tcPr>
            <w:tcW w:w="5830" w:type="dxa"/>
            <w:tcBorders>
              <w:top w:val="single" w:color="888888" w:sz="0" w:space="0"/>
              <w:left w:val="single" w:color="888888" w:sz="0" w:space="0"/>
              <w:bottom w:val="single" w:color="888888" w:sz="0" w:space="0"/>
              <w:right w:val="single" w:color="888888" w:sz="0" w:space="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50ABB3">
            <w:pPr>
              <w:jc w:val="center"/>
            </w:pPr>
            <w:r>
              <w:rPr>
                <w:rFonts w:ascii="宋体" w:hAnsi="宋体" w:eastAsia="宋体" w:cs="宋体"/>
                <w:b/>
                <w:bCs/>
                <w:sz w:val="20"/>
                <w:szCs w:val="20"/>
              </w:rPr>
              <w:t>版本</w:t>
            </w:r>
          </w:p>
        </w:tc>
      </w:tr>
      <w:tr w14:paraId="38BF6C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  <w:tcBorders>
              <w:top w:val="single" w:color="888888" w:sz="0" w:space="0"/>
              <w:left w:val="single" w:color="888888" w:sz="0" w:space="0"/>
              <w:bottom w:val="single" w:color="888888" w:sz="0" w:space="0"/>
              <w:right w:val="single" w:color="888888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991FF2">
            <w:r>
              <w:rPr>
                <w:rFonts w:ascii="宋体" w:hAnsi="宋体" w:eastAsia="宋体" w:cs="宋体"/>
                <w:sz w:val="20"/>
                <w:szCs w:val="20"/>
              </w:rPr>
              <w:t>操作系统</w:t>
            </w:r>
          </w:p>
        </w:tc>
        <w:tc>
          <w:tcPr>
            <w:tcW w:w="5830" w:type="dxa"/>
            <w:tcBorders>
              <w:top w:val="single" w:color="888888" w:sz="0" w:space="0"/>
              <w:left w:val="single" w:color="888888" w:sz="0" w:space="0"/>
              <w:bottom w:val="single" w:color="888888" w:sz="0" w:space="0"/>
              <w:right w:val="single" w:color="888888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5FA458">
            <w:r>
              <w:rPr>
                <w:rFonts w:ascii="宋体" w:hAnsi="宋体" w:eastAsia="宋体" w:cs="宋体"/>
                <w:sz w:val="20"/>
                <w:szCs w:val="20"/>
              </w:rPr>
              <w:t>Windows 10/11</w:t>
            </w:r>
          </w:p>
        </w:tc>
      </w:tr>
      <w:tr w14:paraId="6E20BC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  <w:tcBorders>
              <w:top w:val="single" w:color="888888" w:sz="0" w:space="0"/>
              <w:left w:val="single" w:color="888888" w:sz="0" w:space="0"/>
              <w:bottom w:val="single" w:color="888888" w:sz="0" w:space="0"/>
              <w:right w:val="single" w:color="888888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D6686E">
            <w:r>
              <w:rPr>
                <w:rFonts w:ascii="宋体" w:hAnsi="宋体" w:eastAsia="宋体" w:cs="宋体"/>
                <w:sz w:val="20"/>
                <w:szCs w:val="20"/>
              </w:rPr>
              <w:t>Python版本</w:t>
            </w:r>
          </w:p>
        </w:tc>
        <w:tc>
          <w:tcPr>
            <w:tcW w:w="5830" w:type="dxa"/>
            <w:tcBorders>
              <w:top w:val="single" w:color="888888" w:sz="0" w:space="0"/>
              <w:left w:val="single" w:color="888888" w:sz="0" w:space="0"/>
              <w:bottom w:val="single" w:color="888888" w:sz="0" w:space="0"/>
              <w:right w:val="single" w:color="888888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70D2B6">
            <w:r>
              <w:rPr>
                <w:rFonts w:ascii="宋体" w:hAnsi="宋体" w:eastAsia="宋体" w:cs="宋体"/>
                <w:sz w:val="20"/>
                <w:szCs w:val="20"/>
              </w:rPr>
              <w:t>3.12.x</w:t>
            </w:r>
          </w:p>
        </w:tc>
      </w:tr>
      <w:tr w14:paraId="548645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  <w:tcBorders>
              <w:top w:val="single" w:color="888888" w:sz="0" w:space="0"/>
              <w:left w:val="single" w:color="888888" w:sz="0" w:space="0"/>
              <w:bottom w:val="single" w:color="888888" w:sz="0" w:space="0"/>
              <w:right w:val="single" w:color="888888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2B9549">
            <w:r>
              <w:rPr>
                <w:rFonts w:ascii="宋体" w:hAnsi="宋体" w:eastAsia="宋体" w:cs="宋体"/>
                <w:sz w:val="20"/>
                <w:szCs w:val="20"/>
              </w:rPr>
              <w:t>关键Python包</w:t>
            </w:r>
          </w:p>
        </w:tc>
        <w:tc>
          <w:tcPr>
            <w:tcW w:w="5830" w:type="dxa"/>
            <w:tcBorders>
              <w:top w:val="single" w:color="888888" w:sz="0" w:space="0"/>
              <w:left w:val="single" w:color="888888" w:sz="0" w:space="0"/>
              <w:bottom w:val="single" w:color="888888" w:sz="0" w:space="0"/>
              <w:right w:val="single" w:color="888888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CAD99C">
            <w:r>
              <w:rPr>
                <w:rFonts w:ascii="宋体" w:hAnsi="宋体" w:eastAsia="宋体" w:cs="宋体"/>
                <w:sz w:val="20"/>
                <w:szCs w:val="20"/>
              </w:rPr>
              <w:t>Flask, pandas, openpyxl, pypdf, matplotlib, statsmodels, scikit-learn</w:t>
            </w:r>
          </w:p>
        </w:tc>
      </w:tr>
      <w:tr w14:paraId="16441C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  <w:tcBorders>
              <w:top w:val="single" w:color="888888" w:sz="0" w:space="0"/>
              <w:left w:val="single" w:color="888888" w:sz="0" w:space="0"/>
              <w:bottom w:val="single" w:color="888888" w:sz="0" w:space="0"/>
              <w:right w:val="single" w:color="888888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45D355">
            <w:r>
              <w:rPr>
                <w:rFonts w:ascii="宋体" w:hAnsi="宋体" w:eastAsia="宋体" w:cs="宋体"/>
                <w:sz w:val="20"/>
                <w:szCs w:val="20"/>
              </w:rPr>
              <w:t>Node.js版本</w:t>
            </w:r>
          </w:p>
        </w:tc>
        <w:tc>
          <w:tcPr>
            <w:tcW w:w="5830" w:type="dxa"/>
            <w:tcBorders>
              <w:top w:val="single" w:color="888888" w:sz="0" w:space="0"/>
              <w:left w:val="single" w:color="888888" w:sz="0" w:space="0"/>
              <w:bottom w:val="single" w:color="888888" w:sz="0" w:space="0"/>
              <w:right w:val="single" w:color="888888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DB880E">
            <w:r>
              <w:rPr>
                <w:rFonts w:ascii="宋体" w:hAnsi="宋体" w:eastAsia="宋体" w:cs="宋体"/>
                <w:sz w:val="20"/>
                <w:szCs w:val="20"/>
              </w:rPr>
              <w:t>v20.x</w:t>
            </w:r>
          </w:p>
        </w:tc>
      </w:tr>
    </w:tbl>
    <w:p w14:paraId="2716F5DE">
      <w:r>
        <w:br w:type="page"/>
      </w:r>
    </w:p>
    <w:p w14:paraId="57347208">
      <w:pPr>
        <w:pStyle w:val="2"/>
        <w:spacing w:before="360" w:after="240"/>
        <w:rPr>
          <w:rFonts w:ascii="宋体" w:hAnsi="宋体" w:eastAsia="宋体" w:cs="宋体"/>
          <w:b/>
          <w:bCs/>
          <w:sz w:val="32"/>
          <w:szCs w:val="32"/>
        </w:rPr>
      </w:pPr>
      <w:r>
        <w:rPr>
          <w:rFonts w:ascii="宋体" w:hAnsi="宋体" w:eastAsia="宋体" w:cs="宋体"/>
          <w:b/>
          <w:bCs/>
          <w:sz w:val="32"/>
          <w:szCs w:val="32"/>
        </w:rPr>
        <w:t>实验步骤</w:t>
      </w:r>
    </w:p>
    <w:p w14:paraId="11F64A8D">
      <w:pPr>
        <w:pStyle w:val="3"/>
        <w:spacing w:before="240" w:after="120"/>
        <w:rPr>
          <w:rFonts w:hint="default" w:eastAsia="宋体"/>
          <w:lang w:val="en-US" w:eastAsia="zh-CN"/>
        </w:rPr>
      </w:pPr>
      <w:r>
        <w:rPr>
          <w:rFonts w:ascii="宋体" w:hAnsi="宋体" w:eastAsia="宋体" w:cs="宋体"/>
          <w:b/>
          <w:bCs/>
          <w:sz w:val="28"/>
          <w:szCs w:val="28"/>
        </w:rPr>
        <w:t>步骤1：</w:t>
      </w:r>
      <w:r>
        <w:rPr>
          <w:rFonts w:hint="eastAsia" w:cs="宋体"/>
          <w:b/>
          <w:bCs/>
          <w:sz w:val="28"/>
          <w:szCs w:val="28"/>
          <w:lang w:val="en-US" w:eastAsia="zh-CN"/>
        </w:rPr>
        <w:t>环境配置</w:t>
      </w:r>
    </w:p>
    <w:p w14:paraId="7C2C0D90">
      <w:pPr>
        <w:rPr>
          <w:rFonts w:ascii="宋体" w:hAnsi="宋体" w:eastAsia="宋体" w:cs="宋体"/>
          <w:b/>
          <w:bCs/>
          <w:sz w:val="32"/>
          <w:szCs w:val="32"/>
        </w:rPr>
      </w:pPr>
      <w:r>
        <w:drawing>
          <wp:inline distT="0" distB="0" distL="114300" distR="114300">
            <wp:extent cx="5264785" cy="3530600"/>
            <wp:effectExtent l="0" t="0" r="5715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3530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1770" cy="4294505"/>
            <wp:effectExtent l="0" t="0" r="11430" b="10795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4294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1770" cy="4166870"/>
            <wp:effectExtent l="0" t="0" r="11430" b="1143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4166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4310" cy="4141470"/>
            <wp:effectExtent l="0" t="0" r="8890" b="1143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141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3040" cy="4138295"/>
            <wp:effectExtent l="0" t="0" r="10160" b="1905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4138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E77DA5">
      <w:pPr>
        <w:pStyle w:val="3"/>
        <w:spacing w:before="240" w:after="120"/>
      </w:pPr>
      <w:r>
        <w:rPr>
          <w:rFonts w:ascii="宋体" w:hAnsi="宋体" w:eastAsia="宋体" w:cs="宋体"/>
          <w:b/>
          <w:bCs/>
          <w:sz w:val="28"/>
          <w:szCs w:val="28"/>
        </w:rPr>
        <w:t>步骤</w:t>
      </w:r>
      <w:r>
        <w:rPr>
          <w:rFonts w:hint="eastAsia" w:cs="宋体"/>
          <w:b/>
          <w:bCs/>
          <w:sz w:val="28"/>
          <w:szCs w:val="28"/>
          <w:lang w:val="en-US" w:eastAsia="zh-CN"/>
        </w:rPr>
        <w:t>2</w:t>
      </w:r>
      <w:r>
        <w:rPr>
          <w:rFonts w:ascii="宋体" w:hAnsi="宋体" w:eastAsia="宋体" w:cs="宋体"/>
          <w:b/>
          <w:bCs/>
          <w:sz w:val="28"/>
          <w:szCs w:val="28"/>
        </w:rPr>
        <w:t>：贪吃蛇游戏开发</w:t>
      </w:r>
    </w:p>
    <w:p w14:paraId="17B7DEE0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firstLine="480" w:firstLineChars="200"/>
        <w:jc w:val="left"/>
        <w:textAlignment w:val="auto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开发一个纯HTML+CSS+原生JS的贪吃蛇游戏</w:t>
      </w:r>
    </w:p>
    <w:p w14:paraId="4198B7F1">
      <w:pPr>
        <w:pStyle w:val="3"/>
        <w:spacing w:before="240" w:after="120"/>
      </w:pPr>
      <w:r>
        <w:drawing>
          <wp:inline distT="0" distB="0" distL="114300" distR="114300">
            <wp:extent cx="2564765" cy="6363970"/>
            <wp:effectExtent l="0" t="0" r="635" b="11430"/>
            <wp:docPr id="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1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564765" cy="6363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3A0ADE">
      <w:r>
        <w:drawing>
          <wp:inline distT="0" distB="0" distL="114300" distR="114300">
            <wp:extent cx="5727700" cy="6329045"/>
            <wp:effectExtent l="0" t="0" r="0" b="8255"/>
            <wp:docPr id="6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2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6329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6DE09A">
      <w:pPr>
        <w:pStyle w:val="3"/>
        <w:spacing w:before="240" w:after="120"/>
      </w:pPr>
      <w:r>
        <w:rPr>
          <w:rFonts w:ascii="宋体" w:hAnsi="宋体" w:eastAsia="宋体" w:cs="宋体"/>
          <w:b/>
          <w:bCs/>
          <w:sz w:val="28"/>
          <w:szCs w:val="28"/>
        </w:rPr>
        <w:t>步骤</w:t>
      </w:r>
      <w:r>
        <w:rPr>
          <w:rFonts w:hint="eastAsia" w:cs="宋体"/>
          <w:b/>
          <w:bCs/>
          <w:sz w:val="28"/>
          <w:szCs w:val="28"/>
          <w:lang w:val="en-US" w:eastAsia="zh-CN"/>
        </w:rPr>
        <w:t>3</w:t>
      </w:r>
      <w:r>
        <w:rPr>
          <w:rFonts w:ascii="宋体" w:hAnsi="宋体" w:eastAsia="宋体" w:cs="宋体"/>
          <w:b/>
          <w:bCs/>
          <w:sz w:val="28"/>
          <w:szCs w:val="28"/>
        </w:rPr>
        <w:t>：论文文献分析</w:t>
      </w:r>
    </w:p>
    <w:p w14:paraId="488854F6">
      <w:r>
        <w:drawing>
          <wp:inline distT="0" distB="0" distL="114300" distR="114300">
            <wp:extent cx="5727700" cy="5794375"/>
            <wp:effectExtent l="0" t="0" r="0" b="9525"/>
            <wp:docPr id="11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3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5794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 w:type="page"/>
      </w:r>
    </w:p>
    <w:p w14:paraId="5F159B13">
      <w:pPr>
        <w:pStyle w:val="2"/>
        <w:spacing w:before="360" w:after="240"/>
      </w:pPr>
      <w:r>
        <w:rPr>
          <w:rFonts w:ascii="宋体" w:hAnsi="宋体" w:eastAsia="宋体" w:cs="宋体"/>
          <w:b/>
          <w:bCs/>
          <w:sz w:val="32"/>
          <w:szCs w:val="32"/>
        </w:rPr>
        <w:t>实验结果</w:t>
      </w:r>
    </w:p>
    <w:p w14:paraId="1C34FAE1">
      <w:pPr>
        <w:pStyle w:val="3"/>
        <w:spacing w:before="240" w:after="120"/>
      </w:pPr>
      <w:r>
        <w:rPr>
          <w:rFonts w:ascii="宋体" w:hAnsi="宋体" w:eastAsia="宋体" w:cs="宋体"/>
          <w:b/>
          <w:bCs/>
          <w:sz w:val="28"/>
          <w:szCs w:val="28"/>
        </w:rPr>
        <w:t>一、贪吃蛇游戏</w:t>
      </w:r>
    </w:p>
    <w:p w14:paraId="7085FF82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firstLine="480" w:firstLineChars="200"/>
        <w:jc w:val="left"/>
        <w:textAlignment w:val="auto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成功开发了一个功能完整的贪吃蛇游戏，包含以下特性：</w:t>
      </w:r>
    </w:p>
    <w:p w14:paraId="25ED8316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firstLine="480" w:firstLineChars="200"/>
        <w:jc w:val="left"/>
        <w:textAlignment w:val="auto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纯HTML+CSS+原生JS实现，无第三方依赖</w:t>
      </w:r>
    </w:p>
    <w:p w14:paraId="5D45AA44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firstLine="480" w:firstLineChars="200"/>
        <w:jc w:val="left"/>
        <w:textAlignment w:val="auto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画布600×600像素</w:t>
      </w:r>
    </w:p>
    <w:p w14:paraId="66CABA41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firstLine="480" w:firstLineChars="200"/>
        <w:jc w:val="left"/>
        <w:textAlignment w:val="auto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蛇头蓝色、身体绿色、食物红色</w:t>
      </w:r>
    </w:p>
    <w:p w14:paraId="63F183E8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firstLine="480" w:firstLineChars="200"/>
        <w:jc w:val="left"/>
        <w:textAlignment w:val="auto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方向键控制，吃到食物分数+1</w:t>
      </w:r>
    </w:p>
    <w:p w14:paraId="71C5EAA2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firstLine="480" w:firstLineChars="200"/>
        <w:jc w:val="left"/>
        <w:textAlignment w:val="auto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撞墙或撞身体游戏结束，显示"再来一局"按钮</w:t>
      </w:r>
    </w:p>
    <w:p w14:paraId="1F6157BF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firstLine="480" w:firstLineChars="200"/>
        <w:jc w:val="left"/>
        <w:textAlignment w:val="auto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最高分保存在localStorage中</w:t>
      </w:r>
    </w:p>
    <w:p w14:paraId="2066E7E2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firstLine="480" w:firstLineChars="200"/>
        <w:jc w:val="left"/>
        <w:textAlignment w:val="auto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支持速度调节和亮色渐变背景</w:t>
      </w:r>
    </w:p>
    <w:p w14:paraId="1AE8AB81">
      <w:pPr>
        <w:pStyle w:val="16"/>
        <w:numPr>
          <w:ilvl w:val="0"/>
          <w:numId w:val="0"/>
        </w:numPr>
        <w:spacing w:after="80"/>
        <w:ind w:left="360" w:leftChars="0"/>
      </w:pPr>
    </w:p>
    <w:p w14:paraId="13DF31DA">
      <w:pPr>
        <w:pStyle w:val="3"/>
        <w:spacing w:before="240" w:after="120"/>
      </w:pPr>
      <w:r>
        <w:rPr>
          <w:rFonts w:ascii="宋体" w:hAnsi="宋体" w:eastAsia="宋体" w:cs="宋体"/>
          <w:b/>
          <w:bCs/>
          <w:sz w:val="28"/>
          <w:szCs w:val="28"/>
        </w:rPr>
        <w:t>二、论文分析结果</w:t>
      </w:r>
    </w:p>
    <w:p w14:paraId="3BFD9309">
      <w:pPr>
        <w:pStyle w:val="16"/>
        <w:numPr>
          <w:ilvl w:val="0"/>
          <w:numId w:val="0"/>
        </w:numPr>
        <w:spacing w:after="80"/>
        <w:rPr>
          <w:rFonts w:ascii="宋体" w:hAnsi="宋体" w:eastAsia="宋体" w:cs="宋体"/>
          <w:sz w:val="21"/>
          <w:szCs w:val="21"/>
        </w:rPr>
      </w:pPr>
      <w:r>
        <w:drawing>
          <wp:inline distT="0" distB="0" distL="114300" distR="114300">
            <wp:extent cx="5271770" cy="3786505"/>
            <wp:effectExtent l="0" t="0" r="11430" b="10795"/>
            <wp:docPr id="1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3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3786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FF7D6E">
      <w:pPr>
        <w:pStyle w:val="16"/>
        <w:numPr>
          <w:ilvl w:val="0"/>
          <w:numId w:val="0"/>
        </w:numPr>
        <w:spacing w:after="80"/>
        <w:rPr>
          <w:rFonts w:ascii="宋体" w:hAnsi="宋体" w:eastAsia="宋体" w:cs="宋体"/>
          <w:sz w:val="21"/>
          <w:szCs w:val="21"/>
        </w:rPr>
      </w:pPr>
    </w:p>
    <w:p w14:paraId="38609E27">
      <w:pPr>
        <w:pStyle w:val="16"/>
        <w:numPr>
          <w:ilvl w:val="0"/>
          <w:numId w:val="0"/>
        </w:numPr>
        <w:spacing w:after="80"/>
        <w:rPr>
          <w:rFonts w:ascii="宋体" w:hAnsi="宋体" w:eastAsia="宋体" w:cs="宋体"/>
          <w:sz w:val="21"/>
          <w:szCs w:val="21"/>
        </w:rPr>
      </w:pPr>
    </w:p>
    <w:p w14:paraId="189FCD32">
      <w:pPr>
        <w:pStyle w:val="16"/>
        <w:numPr>
          <w:ilvl w:val="0"/>
          <w:numId w:val="0"/>
        </w:numPr>
        <w:spacing w:after="80"/>
        <w:rPr>
          <w:rFonts w:ascii="宋体" w:hAnsi="宋体" w:eastAsia="宋体" w:cs="宋体"/>
          <w:sz w:val="21"/>
          <w:szCs w:val="21"/>
        </w:rPr>
      </w:pPr>
    </w:p>
    <w:p w14:paraId="1D28D358">
      <w:pPr>
        <w:pStyle w:val="16"/>
        <w:numPr>
          <w:ilvl w:val="0"/>
          <w:numId w:val="0"/>
        </w:numPr>
        <w:spacing w:after="80"/>
        <w:rPr>
          <w:rFonts w:hint="eastAsia" w:eastAsia="宋体"/>
          <w:lang w:eastAsia="zh-CN"/>
        </w:rPr>
      </w:pPr>
      <w:r>
        <w:drawing>
          <wp:inline distT="0" distB="0" distL="114300" distR="114300">
            <wp:extent cx="5268595" cy="3449955"/>
            <wp:effectExtent l="0" t="0" r="1905" b="4445"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3449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3A9369">
      <w:pPr>
        <w:pStyle w:val="3"/>
        <w:spacing w:before="240" w:after="120"/>
      </w:pPr>
      <w:r>
        <w:rPr>
          <w:rFonts w:ascii="宋体" w:hAnsi="宋体" w:eastAsia="宋体" w:cs="宋体"/>
          <w:b/>
          <w:bCs/>
          <w:sz w:val="28"/>
          <w:szCs w:val="28"/>
        </w:rPr>
        <w:t>AI出错案例反思</w:t>
      </w:r>
    </w:p>
    <w:p w14:paraId="342F8533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firstLine="480" w:firstLineChars="200"/>
        <w:jc w:val="left"/>
        <w:textAlignment w:val="auto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ascii="宋体" w:hAnsi="宋体" w:eastAsia="宋体" w:cs="宋体"/>
          <w:sz w:val="24"/>
          <w:szCs w:val="24"/>
        </w:rPr>
        <w:t>在实验过程中，AI生成的代码出现了多次错误。例如，在安装Python包时，使用--user安装后脚本仍然无法找到模块。这提醒我在使用AI工具时，需要仔细检查代码的正确性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。</w:t>
      </w:r>
    </w:p>
    <w:p w14:paraId="08024093">
      <w:pPr>
        <w:pStyle w:val="2"/>
        <w:spacing w:before="360" w:after="240"/>
      </w:pPr>
      <w:r>
        <w:rPr>
          <w:rFonts w:ascii="宋体" w:hAnsi="宋体" w:eastAsia="宋体" w:cs="宋体"/>
          <w:b/>
          <w:bCs/>
          <w:sz w:val="32"/>
          <w:szCs w:val="32"/>
        </w:rPr>
        <w:t>实验心得</w:t>
      </w:r>
    </w:p>
    <w:p w14:paraId="24ECC00C">
      <w:pPr>
        <w:pStyle w:val="3"/>
        <w:spacing w:before="240" w:after="120"/>
      </w:pPr>
      <w:r>
        <w:rPr>
          <w:rFonts w:ascii="宋体" w:hAnsi="宋体" w:eastAsia="宋体" w:cs="宋体"/>
          <w:b/>
          <w:bCs/>
          <w:sz w:val="28"/>
          <w:szCs w:val="28"/>
        </w:rPr>
        <w:t>主要收获</w:t>
      </w:r>
    </w:p>
    <w:p w14:paraId="749FE79F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firstLine="480" w:firstLineChars="200"/>
        <w:jc w:val="left"/>
        <w:textAlignment w:val="auto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学会了使用AI生成代码，提高编程效率</w:t>
      </w:r>
    </w:p>
    <w:p w14:paraId="065183DC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firstLine="480" w:firstLineChars="200"/>
        <w:jc w:val="left"/>
        <w:textAlignment w:val="auto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掌握了文献分析方法，能够从学术论文中提取关键信息</w:t>
      </w:r>
    </w:p>
    <w:p w14:paraId="5250BE3B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firstLine="480" w:firstLineChars="200"/>
        <w:jc w:val="left"/>
        <w:textAlignment w:val="auto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学会了Excel数据处理和时间序列预测</w:t>
      </w:r>
    </w:p>
    <w:p w14:paraId="4FE7C379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firstLine="480" w:firstLineChars="200"/>
        <w:jc w:val="left"/>
        <w:textAlignment w:val="auto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培养了问题解决能力，学会调试和修复代码错误</w:t>
      </w:r>
    </w:p>
    <w:p w14:paraId="0C2E8653">
      <w:pPr>
        <w:pStyle w:val="3"/>
        <w:spacing w:before="240" w:after="120"/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心得体会</w:t>
      </w:r>
    </w:p>
    <w:p w14:paraId="1F8A8194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firstLine="480" w:firstLineChars="200"/>
        <w:jc w:val="left"/>
        <w:textAlignment w:val="auto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AI是工具而非替代者：AI能快速生成代码，但需要人工审核和调试</w:t>
      </w:r>
    </w:p>
    <w:p w14:paraId="327EB4C0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firstLine="480" w:firstLineChars="200"/>
        <w:jc w:val="left"/>
        <w:textAlignment w:val="auto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提示词设计很重要：明确、具体、分步骤的提示词能提高AI输出质量</w:t>
      </w:r>
    </w:p>
    <w:p w14:paraId="6A71483B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firstLine="480" w:firstLineChars="200"/>
        <w:jc w:val="left"/>
        <w:textAlignment w:val="auto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问题解决能力：遇到错误时，要系统地排查原因，逐步解决</w:t>
      </w:r>
    </w:p>
    <w:p w14:paraId="0B88E5B7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firstLine="480" w:firstLineChars="200"/>
        <w:jc w:val="left"/>
        <w:textAlignment w:val="auto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简化：有时复杂模型可能无法顺利运行，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要学会</w:t>
      </w:r>
      <w:r>
        <w:rPr>
          <w:rFonts w:ascii="宋体" w:hAnsi="宋体" w:eastAsia="宋体" w:cs="宋体"/>
          <w:sz w:val="24"/>
          <w:szCs w:val="24"/>
        </w:rPr>
        <w:t>简化方案达到学习目标</w:t>
      </w:r>
    </w:p>
    <w:p w14:paraId="1FF50E1C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firstLine="480" w:firstLineChars="200"/>
        <w:jc w:val="left"/>
        <w:textAlignment w:val="auto"/>
        <w:rPr>
          <w:rFonts w:ascii="宋体" w:hAnsi="宋体" w:eastAsia="宋体" w:cs="宋体"/>
          <w:sz w:val="24"/>
          <w:szCs w:val="24"/>
        </w:rPr>
      </w:pPr>
    </w:p>
    <w:p w14:paraId="7931D346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firstLine="480" w:firstLineChars="200"/>
        <w:jc w:val="left"/>
        <w:textAlignment w:val="auto"/>
        <w:rPr>
          <w:rFonts w:ascii="宋体" w:hAnsi="宋体" w:eastAsia="宋体" w:cs="宋体"/>
          <w:sz w:val="24"/>
          <w:szCs w:val="24"/>
        </w:rPr>
      </w:pPr>
    </w:p>
    <w:p w14:paraId="0AB1D15E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60" w:lineRule="auto"/>
        <w:ind w:firstLine="480" w:firstLineChars="200"/>
        <w:jc w:val="left"/>
        <w:textAlignment w:val="auto"/>
        <w:rPr>
          <w:rFonts w:hint="eastAsia" w:cs="宋体"/>
          <w:color w:val="FF0000"/>
          <w:sz w:val="24"/>
          <w:szCs w:val="24"/>
          <w:lang w:val="en-US" w:eastAsia="zh-CN"/>
        </w:rPr>
      </w:pPr>
      <w:r>
        <w:rPr>
          <w:rFonts w:hint="eastAsia" w:cs="宋体"/>
          <w:color w:val="FF0000"/>
          <w:sz w:val="24"/>
          <w:szCs w:val="24"/>
          <w:lang w:val="en-US" w:eastAsia="zh-CN"/>
        </w:rPr>
        <w:t>交付物：</w:t>
      </w:r>
      <w:r>
        <w:rPr>
          <w:rFonts w:hint="eastAsia" w:cs="宋体"/>
          <w:color w:val="FF0000"/>
          <w:sz w:val="24"/>
          <w:szCs w:val="24"/>
          <w:lang w:val="en-US" w:eastAsia="zh-CN"/>
        </w:rPr>
        <w:fldChar w:fldCharType="begin"/>
      </w:r>
      <w:r>
        <w:rPr>
          <w:rFonts w:hint="eastAsia" w:cs="宋体"/>
          <w:color w:val="FF0000"/>
          <w:sz w:val="24"/>
          <w:szCs w:val="24"/>
          <w:lang w:val="en-US" w:eastAsia="zh-CN"/>
        </w:rPr>
        <w:instrText xml:space="preserve"> HYPERLINK "https://cnb.cool/u/cnb.ccq4yX3VAFA" </w:instrText>
      </w:r>
      <w:r>
        <w:rPr>
          <w:rFonts w:hint="eastAsia" w:cs="宋体"/>
          <w:color w:val="FF0000"/>
          <w:sz w:val="24"/>
          <w:szCs w:val="24"/>
          <w:lang w:val="en-US" w:eastAsia="zh-CN"/>
        </w:rPr>
        <w:fldChar w:fldCharType="separate"/>
      </w:r>
      <w:r>
        <w:rPr>
          <w:rStyle w:val="14"/>
          <w:rFonts w:hint="eastAsia" w:cs="宋体"/>
          <w:sz w:val="24"/>
          <w:szCs w:val="24"/>
          <w:lang w:val="en-US" w:eastAsia="zh-CN"/>
        </w:rPr>
        <w:t>https://cnb.cool/u/cnb.ccq4yX3VAFA</w:t>
      </w:r>
      <w:r>
        <w:rPr>
          <w:rFonts w:hint="eastAsia" w:cs="宋体"/>
          <w:color w:val="FF0000"/>
          <w:sz w:val="24"/>
          <w:szCs w:val="24"/>
          <w:lang w:val="en-US" w:eastAsia="zh-CN"/>
        </w:rPr>
        <w:fldChar w:fldCharType="end"/>
      </w:r>
    </w:p>
    <w:p w14:paraId="0E5B1B69">
      <w:pPr>
        <w:spacing w:before="480"/>
        <w:jc w:val="both"/>
        <w:rPr>
          <w:rFonts w:hint="eastAsia"/>
        </w:rPr>
      </w:pPr>
      <w:r>
        <w:rPr>
          <w:rFonts w:hint="eastAsia"/>
        </w:rPr>
        <w:fldChar w:fldCharType="begin"/>
      </w:r>
      <w:r>
        <w:rPr>
          <w:rFonts w:hint="eastAsia"/>
        </w:rPr>
        <w:instrText xml:space="preserve"> HYPERLINK "https://cnb.cool/yym614000/smartbanking" </w:instrText>
      </w:r>
      <w:r>
        <w:rPr>
          <w:rFonts w:hint="eastAsia"/>
        </w:rPr>
        <w:fldChar w:fldCharType="separate"/>
      </w:r>
      <w:r>
        <w:rPr>
          <w:rStyle w:val="14"/>
          <w:rFonts w:hint="eastAsia"/>
        </w:rPr>
        <w:t>https://cnb.cool/yym614000/smartbanking</w:t>
      </w:r>
      <w:r>
        <w:rPr>
          <w:rFonts w:hint="eastAsia"/>
        </w:rPr>
        <w:fldChar w:fldCharType="end"/>
      </w:r>
    </w:p>
    <w:p w14:paraId="2EF374A2">
      <w:pPr>
        <w:spacing w:before="480"/>
        <w:jc w:val="both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fldChar w:fldCharType="begin"/>
      </w:r>
      <w:r>
        <w:rPr>
          <w:rFonts w:ascii="宋体" w:hAnsi="宋体" w:eastAsia="宋体" w:cs="宋体"/>
          <w:sz w:val="24"/>
          <w:szCs w:val="24"/>
        </w:rPr>
        <w:instrText xml:space="preserve"> HYPERLINK "C:/Users/%E6%AD%AA%E6%AD%AA%E7%B1%B3/Desktop/snake_game.html" </w:instrText>
      </w:r>
      <w:r>
        <w:rPr>
          <w:rFonts w:ascii="宋体" w:hAnsi="宋体" w:eastAsia="宋体" w:cs="宋体"/>
          <w:sz w:val="24"/>
          <w:szCs w:val="24"/>
        </w:rPr>
        <w:fldChar w:fldCharType="separate"/>
      </w:r>
      <w:r>
        <w:rPr>
          <w:rStyle w:val="14"/>
          <w:rFonts w:ascii="宋体" w:hAnsi="宋体" w:eastAsia="宋体" w:cs="宋体"/>
          <w:sz w:val="24"/>
          <w:szCs w:val="24"/>
        </w:rPr>
        <w:t>snake_game.html</w:t>
      </w:r>
      <w:r>
        <w:rPr>
          <w:rFonts w:ascii="宋体" w:hAnsi="宋体" w:eastAsia="宋体" w:cs="宋体"/>
          <w:sz w:val="24"/>
          <w:szCs w:val="24"/>
        </w:rPr>
        <w:fldChar w:fldCharType="end"/>
      </w:r>
    </w:p>
    <w:p w14:paraId="03476D57">
      <w:pPr>
        <w:rPr>
          <w:rFonts w:hint="eastAsia"/>
        </w:rPr>
      </w:pPr>
      <w:r>
        <w:rPr>
          <w:rFonts w:hint="eastAsia"/>
        </w:rPr>
        <w:t>令牌名:作业</w:t>
      </w:r>
    </w:p>
    <w:p w14:paraId="7B5D3975">
      <w:pPr>
        <w:rPr>
          <w:rFonts w:hint="eastAsia"/>
        </w:rPr>
      </w:pPr>
      <w:r>
        <w:rPr>
          <w:rFonts w:hint="eastAsia"/>
        </w:rPr>
        <w:t>Git Username:cnb</w:t>
      </w:r>
    </w:p>
    <w:p w14:paraId="163B8018">
      <w:r>
        <w:rPr>
          <w:rFonts w:hint="eastAsia"/>
        </w:rPr>
        <w:t>Token:bAKxI8HR5FoF1988WAOUZBrm5RD</w:t>
      </w:r>
    </w:p>
    <w:p w14:paraId="0525065E">
      <w:pPr>
        <w:spacing w:before="480"/>
        <w:jc w:val="both"/>
        <w:rPr>
          <w:rFonts w:hint="eastAsia" w:ascii="宋体" w:hAnsi="宋体" w:eastAsia="宋体" w:cs="宋体"/>
          <w:sz w:val="24"/>
          <w:szCs w:val="24"/>
        </w:rPr>
      </w:pPr>
    </w:p>
    <w:sectPr>
      <w:headerReference r:id="rId3" w:type="default"/>
      <w:footerReference r:id="rId4" w:type="default"/>
      <w:pgSz w:w="11906" w:h="16838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F48D055">
    <w:pPr>
      <w:jc w:val="center"/>
    </w:pPr>
    <w:r>
      <w:rPr>
        <w:rFonts w:ascii="宋体" w:hAnsi="宋体" w:eastAsia="宋体" w:cs="宋体"/>
        <w:sz w:val="18"/>
        <w:szCs w:val="18"/>
      </w:rPr>
      <w:t xml:space="preserve">第 </w:t>
    </w:r>
    <w:r>
      <w:rPr>
        <w:rFonts w:ascii="宋体" w:hAnsi="宋体" w:eastAsia="宋体" w:cs="宋体"/>
        <w:sz w:val="18"/>
        <w:szCs w:val="18"/>
      </w:rPr>
      <w:fldChar w:fldCharType="begin"/>
    </w:r>
    <w:r>
      <w:rPr>
        <w:rFonts w:ascii="宋体" w:hAnsi="宋体" w:eastAsia="宋体" w:cs="宋体"/>
        <w:sz w:val="18"/>
        <w:szCs w:val="18"/>
      </w:rPr>
      <w:instrText xml:space="preserve">PAGE</w:instrText>
    </w:r>
    <w:r>
      <w:rPr>
        <w:rFonts w:ascii="宋体" w:hAnsi="宋体" w:eastAsia="宋体" w:cs="宋体"/>
        <w:sz w:val="18"/>
        <w:szCs w:val="18"/>
      </w:rPr>
      <w:fldChar w:fldCharType="separate"/>
    </w:r>
    <w:r>
      <w:rPr>
        <w:rFonts w:ascii="宋体" w:hAnsi="宋体" w:eastAsia="宋体" w:cs="宋体"/>
        <w:sz w:val="18"/>
        <w:szCs w:val="18"/>
      </w:rPr>
      <w:fldChar w:fldCharType="end"/>
    </w:r>
    <w:r>
      <w:rPr>
        <w:rFonts w:ascii="宋体" w:hAnsi="宋体" w:eastAsia="宋体" w:cs="宋体"/>
        <w:sz w:val="18"/>
        <w:szCs w:val="18"/>
      </w:rPr>
      <w:t xml:space="preserve"> 页 / 共 </w:t>
    </w:r>
    <w:r>
      <w:rPr>
        <w:rFonts w:ascii="宋体" w:hAnsi="宋体" w:eastAsia="宋体" w:cs="宋体"/>
        <w:sz w:val="18"/>
        <w:szCs w:val="18"/>
      </w:rPr>
      <w:fldChar w:fldCharType="begin"/>
    </w:r>
    <w:r>
      <w:rPr>
        <w:rFonts w:ascii="宋体" w:hAnsi="宋体" w:eastAsia="宋体" w:cs="宋体"/>
        <w:sz w:val="18"/>
        <w:szCs w:val="18"/>
      </w:rPr>
      <w:instrText xml:space="preserve">NUMPAGES</w:instrText>
    </w:r>
    <w:r>
      <w:rPr>
        <w:rFonts w:ascii="宋体" w:hAnsi="宋体" w:eastAsia="宋体" w:cs="宋体"/>
        <w:sz w:val="18"/>
        <w:szCs w:val="18"/>
      </w:rPr>
      <w:fldChar w:fldCharType="separate"/>
    </w:r>
    <w:r>
      <w:rPr>
        <w:rFonts w:ascii="宋体" w:hAnsi="宋体" w:eastAsia="宋体" w:cs="宋体"/>
        <w:sz w:val="18"/>
        <w:szCs w:val="18"/>
      </w:rPr>
      <w:fldChar w:fldCharType="end"/>
    </w:r>
    <w:r>
      <w:rPr>
        <w:rFonts w:ascii="宋体" w:hAnsi="宋体" w:eastAsia="宋体" w:cs="宋体"/>
        <w:sz w:val="18"/>
        <w:szCs w:val="18"/>
      </w:rPr>
      <w:t xml:space="preserve"> 页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EEB60E3">
    <w:pPr>
      <w:jc w:val="right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4"/>
  <w:displayBackgroundShape w:val="1"/>
  <w:bordersDoNotSurroundHeader w:val="0"/>
  <w:bordersDoNotSurroundFooter w:val="0"/>
  <w:documentProtection w:enforcement="0"/>
  <w:displayHorizontalDrawingGridEvery w:val="1"/>
  <w:displayVerticalDrawingGridEvery w:val="1"/>
  <w:noPunctuationKerning w:val="1"/>
  <w:compat>
    <w:doNotExpandShiftReturn/>
    <w:doNotWrapTextWithPunct/>
    <w:doNotUseEastAsianBreakRules/>
    <w:useFELayout/>
    <w:compatSetting w:name="compatibilityMode" w:uri="http://schemas.microsoft.com/office/word" w:val="15"/>
  </w:compat>
  <w:rsids>
    <w:rsidRoot w:val="00000000"/>
    <w:rsid w:val="1051156C"/>
    <w:rsid w:val="15EC6D63"/>
    <w:rsid w:val="21BB5681"/>
    <w:rsid w:val="2F6A4E58"/>
    <w:rsid w:val="469C7200"/>
    <w:rsid w:val="4902047E"/>
    <w:rsid w:val="4B244FB5"/>
    <w:rsid w:val="59922F80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qFormat="1" w:uiPriority="99" w:name="endnote reference"/>
    <w:lsdException w:qFormat="1"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宋体" w:hAnsi="宋体" w:eastAsia="宋体" w:cs="宋体"/>
      <w:sz w:val="21"/>
      <w:szCs w:val="21"/>
    </w:rPr>
  </w:style>
  <w:style w:type="paragraph" w:styleId="2">
    <w:name w:val="heading 1"/>
    <w:next w:val="1"/>
    <w:qFormat/>
    <w:uiPriority w:val="0"/>
    <w:pPr>
      <w:spacing w:before="360" w:after="240"/>
      <w:outlineLvl w:val="0"/>
    </w:pPr>
    <w:rPr>
      <w:rFonts w:ascii="宋体" w:hAnsi="宋体" w:eastAsia="宋体" w:cs="宋体"/>
      <w:b/>
      <w:bCs/>
      <w:sz w:val="32"/>
      <w:szCs w:val="32"/>
    </w:rPr>
  </w:style>
  <w:style w:type="paragraph" w:styleId="3">
    <w:name w:val="heading 2"/>
    <w:next w:val="1"/>
    <w:qFormat/>
    <w:uiPriority w:val="0"/>
    <w:pPr>
      <w:spacing w:before="240" w:after="120"/>
      <w:outlineLvl w:val="1"/>
    </w:pPr>
    <w:rPr>
      <w:rFonts w:ascii="宋体" w:hAnsi="宋体" w:eastAsia="宋体" w:cs="宋体"/>
      <w:b/>
      <w:bCs/>
      <w:sz w:val="28"/>
      <w:szCs w:val="28"/>
    </w:rPr>
  </w:style>
  <w:style w:type="paragraph" w:styleId="4">
    <w:name w:val="heading 3"/>
    <w:next w:val="1"/>
    <w:qFormat/>
    <w:uiPriority w:val="0"/>
    <w:pPr>
      <w:spacing w:before="200" w:after="100"/>
      <w:outlineLvl w:val="2"/>
    </w:pPr>
    <w:rPr>
      <w:rFonts w:ascii="宋体" w:hAnsi="宋体" w:eastAsia="宋体" w:cs="宋体"/>
      <w:b/>
      <w:bCs/>
      <w:sz w:val="24"/>
      <w:szCs w:val="24"/>
    </w:rPr>
  </w:style>
  <w:style w:type="paragraph" w:styleId="5">
    <w:name w:val="heading 4"/>
    <w:next w:val="1"/>
    <w:qFormat/>
    <w:uiPriority w:val="0"/>
    <w:rPr>
      <w:rFonts w:ascii="宋体" w:hAnsi="宋体" w:eastAsia="宋体" w:cs="宋体"/>
      <w:i/>
      <w:iCs/>
      <w:color w:val="2E74B5"/>
      <w:sz w:val="21"/>
      <w:szCs w:val="21"/>
    </w:rPr>
  </w:style>
  <w:style w:type="paragraph" w:styleId="6">
    <w:name w:val="heading 5"/>
    <w:next w:val="1"/>
    <w:qFormat/>
    <w:uiPriority w:val="0"/>
    <w:rPr>
      <w:rFonts w:ascii="宋体" w:hAnsi="宋体" w:eastAsia="宋体" w:cs="宋体"/>
      <w:color w:val="2E74B5"/>
      <w:sz w:val="21"/>
      <w:szCs w:val="21"/>
    </w:rPr>
  </w:style>
  <w:style w:type="paragraph" w:styleId="7">
    <w:name w:val="heading 6"/>
    <w:next w:val="1"/>
    <w:qFormat/>
    <w:uiPriority w:val="0"/>
    <w:rPr>
      <w:rFonts w:ascii="宋体" w:hAnsi="宋体" w:eastAsia="宋体" w:cs="宋体"/>
      <w:color w:val="1F4D78"/>
      <w:sz w:val="21"/>
      <w:szCs w:val="21"/>
    </w:rPr>
  </w:style>
  <w:style w:type="character" w:default="1" w:styleId="12">
    <w:name w:val="Default Paragraph Font"/>
    <w:semiHidden/>
    <w:uiPriority w:val="0"/>
  </w:style>
  <w:style w:type="table" w:default="1" w:styleId="11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endnote text"/>
    <w:link w:val="18"/>
    <w:semiHidden/>
    <w:unhideWhenUsed/>
    <w:qFormat/>
    <w:uiPriority w:val="99"/>
    <w:pPr>
      <w:spacing w:after="0" w:line="240" w:lineRule="auto"/>
    </w:pPr>
    <w:rPr>
      <w:rFonts w:ascii="宋体" w:hAnsi="宋体" w:eastAsia="宋体" w:cs="宋体"/>
      <w:sz w:val="20"/>
      <w:szCs w:val="20"/>
    </w:rPr>
  </w:style>
  <w:style w:type="paragraph" w:styleId="9">
    <w:name w:val="footnote text"/>
    <w:link w:val="17"/>
    <w:semiHidden/>
    <w:unhideWhenUsed/>
    <w:qFormat/>
    <w:uiPriority w:val="99"/>
    <w:pPr>
      <w:spacing w:after="0" w:line="240" w:lineRule="auto"/>
    </w:pPr>
    <w:rPr>
      <w:rFonts w:ascii="宋体" w:hAnsi="宋体" w:eastAsia="宋体" w:cs="宋体"/>
      <w:sz w:val="20"/>
      <w:szCs w:val="20"/>
    </w:rPr>
  </w:style>
  <w:style w:type="paragraph" w:styleId="10">
    <w:name w:val="Title"/>
    <w:qFormat/>
    <w:uiPriority w:val="0"/>
    <w:rPr>
      <w:rFonts w:ascii="宋体" w:hAnsi="宋体" w:eastAsia="宋体" w:cs="宋体"/>
      <w:sz w:val="56"/>
      <w:szCs w:val="56"/>
    </w:rPr>
  </w:style>
  <w:style w:type="character" w:styleId="13">
    <w:name w:val="endnote reference"/>
    <w:semiHidden/>
    <w:unhideWhenUsed/>
    <w:qFormat/>
    <w:uiPriority w:val="99"/>
    <w:rPr>
      <w:vertAlign w:val="superscript"/>
    </w:rPr>
  </w:style>
  <w:style w:type="character" w:styleId="14">
    <w:name w:val="Hyperlink"/>
    <w:unhideWhenUsed/>
    <w:qFormat/>
    <w:uiPriority w:val="99"/>
    <w:rPr>
      <w:color w:val="0563C1"/>
      <w:u w:val="single"/>
    </w:rPr>
  </w:style>
  <w:style w:type="character" w:styleId="15">
    <w:name w:val="footnote reference"/>
    <w:semiHidden/>
    <w:unhideWhenUsed/>
    <w:qFormat/>
    <w:uiPriority w:val="99"/>
    <w:rPr>
      <w:vertAlign w:val="superscript"/>
    </w:rPr>
  </w:style>
  <w:style w:type="paragraph" w:styleId="16">
    <w:name w:val="List Paragraph"/>
    <w:qFormat/>
    <w:uiPriority w:val="0"/>
    <w:rPr>
      <w:rFonts w:ascii="宋体" w:hAnsi="宋体" w:eastAsia="宋体" w:cs="宋体"/>
      <w:sz w:val="21"/>
      <w:szCs w:val="21"/>
    </w:rPr>
  </w:style>
  <w:style w:type="character" w:customStyle="1" w:styleId="17">
    <w:name w:val="Footnote Text Char"/>
    <w:link w:val="9"/>
    <w:semiHidden/>
    <w:unhideWhenUsed/>
    <w:qFormat/>
    <w:uiPriority w:val="99"/>
    <w:rPr>
      <w:sz w:val="20"/>
      <w:szCs w:val="20"/>
    </w:rPr>
  </w:style>
  <w:style w:type="character" w:customStyle="1" w:styleId="18">
    <w:name w:val="Endnote Text Char"/>
    <w:link w:val="8"/>
    <w:semiHidden/>
    <w:unhideWhenUsed/>
    <w:qFormat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11</Pages>
  <Words>437</Words>
  <Characters>595</Characters>
  <TotalTime>0</TotalTime>
  <ScaleCrop>false</ScaleCrop>
  <LinksUpToDate>false</LinksUpToDate>
  <CharactersWithSpaces>620</CharactersWithSpaces>
  <Application>WPS Office_12.1.0.23542_F1E327BC-269C-435d-A152-05C5408002CA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2026-06-24T02:24:00Z</dcterms:created>
  <dc:creator>陈曦</dc:creator>
  <cp:lastModifiedBy>杨焰明</cp:lastModifiedBy>
  <dcterms:modified xsi:type="dcterms:W3CDTF">2026-06-26T03:15:53Z</dcterms:modified>
  <dc:title>Python与大数据分析实验报告 - 实验一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eyJoZGlkIjoiNTkzNmJlNDE0ZTI1ZjFjMzIxNTc5MDg2MmRlMmZlZTEiLCJ1c2VySWQiOiIxMTQ1NzU5ODI3In0=</vt:lpwstr>
  </property>
  <property fmtid="{D5CDD505-2E9C-101B-9397-08002B2CF9AE}" pid="3" name="KSOProductBuildVer">
    <vt:lpwstr>2052-12.1.0.23542</vt:lpwstr>
  </property>
  <property fmtid="{D5CDD505-2E9C-101B-9397-08002B2CF9AE}" pid="4" name="ICV">
    <vt:lpwstr>2BB481D9540B4C2280962E5FB6E1A0F8_13</vt:lpwstr>
  </property>
</Properties>
</file>