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A96A" w14:textId="77777777" w:rsidR="00801EEF" w:rsidRDefault="00801EEF">
      <w:pPr>
        <w:rPr>
          <w:rFonts w:hint="eastAsia"/>
        </w:rPr>
      </w:pPr>
    </w:p>
    <w:p w14:paraId="5CE522FE" w14:textId="77777777" w:rsidR="00801EEF" w:rsidRDefault="00801EEF">
      <w:pPr>
        <w:rPr>
          <w:rFonts w:hint="eastAsia"/>
        </w:rPr>
      </w:pPr>
    </w:p>
    <w:p w14:paraId="5D7C6228" w14:textId="77777777" w:rsidR="00801EEF" w:rsidRDefault="00801EEF">
      <w:pPr>
        <w:rPr>
          <w:rFonts w:hint="eastAsia"/>
        </w:rPr>
      </w:pPr>
    </w:p>
    <w:p w14:paraId="07CE8A5A" w14:textId="77777777" w:rsidR="00801EEF" w:rsidRDefault="00801EEF">
      <w:pPr>
        <w:rPr>
          <w:rFonts w:hint="eastAsia"/>
        </w:rPr>
      </w:pPr>
    </w:p>
    <w:p w14:paraId="199E4ECD" w14:textId="77777777" w:rsidR="00801EEF" w:rsidRDefault="00801EEF">
      <w:pPr>
        <w:rPr>
          <w:rFonts w:hint="eastAsia"/>
        </w:rPr>
      </w:pPr>
    </w:p>
    <w:p w14:paraId="6941D979" w14:textId="77777777" w:rsidR="00801EEF" w:rsidRDefault="00801EEF">
      <w:pPr>
        <w:rPr>
          <w:rFonts w:hint="eastAsia"/>
        </w:rPr>
      </w:pPr>
    </w:p>
    <w:p w14:paraId="1E40F058" w14:textId="77777777" w:rsidR="00801EEF" w:rsidRDefault="00000000">
      <w:pPr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智慧银行实验教程</w:t>
      </w:r>
    </w:p>
    <w:p w14:paraId="3C511D56" w14:textId="77777777" w:rsidR="00801EEF" w:rsidRDefault="00801EEF">
      <w:pPr>
        <w:rPr>
          <w:rFonts w:hint="eastAsia"/>
          <w:lang w:eastAsia="zh-CN"/>
        </w:rPr>
      </w:pPr>
    </w:p>
    <w:p w14:paraId="0EDF3D05" w14:textId="77777777" w:rsidR="00801EEF" w:rsidRDefault="00000000">
      <w:pPr>
        <w:jc w:val="center"/>
        <w:rPr>
          <w:rFonts w:hint="eastAsia"/>
          <w:lang w:eastAsia="zh-CN"/>
        </w:rPr>
      </w:pPr>
      <w:r>
        <w:rPr>
          <w:b/>
          <w:sz w:val="40"/>
          <w:lang w:eastAsia="zh-CN"/>
        </w:rPr>
        <w:t>四次实验综合报告</w:t>
      </w:r>
    </w:p>
    <w:p w14:paraId="253494F3" w14:textId="77777777" w:rsidR="00801EEF" w:rsidRDefault="00801EEF">
      <w:pPr>
        <w:rPr>
          <w:rFonts w:hint="eastAsia"/>
          <w:lang w:eastAsia="zh-CN"/>
        </w:rPr>
      </w:pPr>
    </w:p>
    <w:p w14:paraId="6D430797" w14:textId="77777777" w:rsidR="00801EEF" w:rsidRDefault="00801EEF">
      <w:pPr>
        <w:rPr>
          <w:rFonts w:hint="eastAsia"/>
          <w:lang w:eastAsia="zh-CN"/>
        </w:rPr>
      </w:pPr>
    </w:p>
    <w:p w14:paraId="3F87197A" w14:textId="77777777" w:rsidR="00801EEF" w:rsidRDefault="00000000" w:rsidP="006545AA">
      <w:pPr>
        <w:ind w:firstLineChars="800" w:firstLine="2240"/>
        <w:rPr>
          <w:rFonts w:hint="eastAsia"/>
          <w:lang w:eastAsia="zh-CN"/>
        </w:rPr>
      </w:pPr>
      <w:r>
        <w:rPr>
          <w:sz w:val="28"/>
          <w:lang w:eastAsia="zh-CN"/>
        </w:rPr>
        <w:t>石凯欣    202301532    金融202301</w:t>
      </w:r>
    </w:p>
    <w:p w14:paraId="3CE92D45" w14:textId="4B3AD4B7" w:rsidR="00801EEF" w:rsidRDefault="00801EEF">
      <w:pPr>
        <w:jc w:val="center"/>
        <w:rPr>
          <w:rFonts w:hint="eastAsia"/>
          <w:lang w:eastAsia="zh-CN"/>
        </w:rPr>
      </w:pPr>
    </w:p>
    <w:p w14:paraId="587A82A3" w14:textId="77777777" w:rsidR="00801EE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44FCA2" w14:textId="395D8F36" w:rsidR="00801EEF" w:rsidRDefault="00000000" w:rsidP="006545AA">
      <w:pPr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从第一次打开 TRAE 到现在整理这份综合报告，前后差不多走完了整个学期的实验课程。四次实验的内容跨度不小——从认识 AI IDE、搭建开发环境，到配置 MCP 工具链、编写 Skill 技能、再到用 BMAD 方法论完成一个银行 CRM 系统的全流程开发——每一步都在拓展我对AI 能做什么以及我能用 AI 做什么的边界。</w:t>
      </w:r>
    </w:p>
    <w:p w14:paraId="169CC977" w14:textId="6B7DB898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实验一给我的冲击最大，因为它是从零开始的。在此之前我对 AI 编程的了解仅限于聊天机器人能帮你改改代码，但 TRAE 的 Builder 模式直接颠覆了这个认知——你描述一个需求，它就能生成一个完整可运行的单文件应用。贪吃蛇游戏从想法到跑起来不到十分钟，这种效率以前想都不敢想。但也是在这一轮里，我第一次踩了坑：工作目录和终端目录不一致导致环境一直报错，绕了好久才定位到问题。现在回头看，这种小问题反而是最好的老师——它逼着你去理解工具背后的运行逻辑，而不是停留在表面操作上。</w:t>
      </w:r>
    </w:p>
    <w:p w14:paraId="17E9A250" w14:textId="0AA4D284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实验二和实验三是一步步从用工具走向</w:t>
      </w:r>
      <w:proofErr w:type="gramStart"/>
      <w:r>
        <w:rPr>
          <w:sz w:val="22"/>
          <w:lang w:eastAsia="zh-CN"/>
        </w:rPr>
        <w:t>管工具</w:t>
      </w:r>
      <w:proofErr w:type="gramEnd"/>
      <w:r>
        <w:rPr>
          <w:sz w:val="22"/>
          <w:lang w:eastAsia="zh-CN"/>
        </w:rPr>
        <w:t>的过程。MCP 环境让我理解了多工具协同的意义——浏览器自动化、Excel 处理、Word/PPT 生成，每一个都是独立的能力模块，配好了就能组合出强大的工作流。Skill 体系则更进一步：</w:t>
      </w:r>
      <w:proofErr w:type="gramStart"/>
      <w:r>
        <w:rPr>
          <w:sz w:val="22"/>
          <w:lang w:eastAsia="zh-CN"/>
        </w:rPr>
        <w:t>不</w:t>
      </w:r>
      <w:proofErr w:type="gramEnd"/>
      <w:r>
        <w:rPr>
          <w:sz w:val="22"/>
          <w:lang w:eastAsia="zh-CN"/>
        </w:rPr>
        <w:t>光是调用别人写好的技能，还要学会自己写、自己审查。尤其是银行场景下的安全审计，让我意识到金融科技不是跑通就行，合</w:t>
      </w:r>
      <w:proofErr w:type="gramStart"/>
      <w:r>
        <w:rPr>
          <w:sz w:val="22"/>
          <w:lang w:eastAsia="zh-CN"/>
        </w:rPr>
        <w:t>规</w:t>
      </w:r>
      <w:proofErr w:type="gramEnd"/>
      <w:r>
        <w:rPr>
          <w:sz w:val="22"/>
          <w:lang w:eastAsia="zh-CN"/>
        </w:rPr>
        <w:t>和安全是红线。实验三中 AI 误删了已完成报告的那个瞬间，是我整个课程里印象最深的一课——自动化越强，备份和权限</w:t>
      </w:r>
      <w:proofErr w:type="gramStart"/>
      <w:r>
        <w:rPr>
          <w:sz w:val="22"/>
          <w:lang w:eastAsia="zh-CN"/>
        </w:rPr>
        <w:t>管控就越</w:t>
      </w:r>
      <w:proofErr w:type="gramEnd"/>
      <w:r>
        <w:rPr>
          <w:sz w:val="22"/>
          <w:lang w:eastAsia="zh-CN"/>
        </w:rPr>
        <w:t>不能省。</w:t>
      </w:r>
    </w:p>
    <w:p w14:paraId="7904A6DC" w14:textId="1400DDB3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实验四像是前面三次实验的集大成者。BMAD 五阶段方法论把软件开发变成了一个结构化的流程：先想清楚（B/M/A），再动手（D），最后验证（V）。这种先文档、后代码的思维对我影响很大——以前写代码总是上来就干，中间反复推翻重来，现在学会了前期多花时间想清楚边界条件和数据结构，后面反而更快。从需求文档、ER 图、架构设计、Sprint 规划到最终生成一个带客户管理、产品推荐引擎、报表仪表盘的CRM 单页应用，再推送到 CNB 仓库——第一次完整走完一个软件项目的生命周期，这种体验是课堂听讲永远给不了的。</w:t>
      </w:r>
    </w:p>
    <w:p w14:paraId="428230EB" w14:textId="004E6242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总结起来，这四轮</w:t>
      </w:r>
      <w:proofErr w:type="gramStart"/>
      <w:r>
        <w:rPr>
          <w:sz w:val="22"/>
          <w:lang w:eastAsia="zh-CN"/>
        </w:rPr>
        <w:t>实验让</w:t>
      </w:r>
      <w:proofErr w:type="gramEnd"/>
      <w:r>
        <w:rPr>
          <w:sz w:val="22"/>
          <w:lang w:eastAsia="zh-CN"/>
        </w:rPr>
        <w:t>我明白了一件事：AI 是放大器，不是替代品。它能放大你的能力，也能放大你的错误。你对业务逻辑理解得越深，AI 帮你就越多；你对自己的需求表达得越模糊，AI 产出的东西就越容易偏离预期。技术可以学、工具可以换，但判断力、安全意识、工程思维——这些是需要在一次次实操和踩坑中慢慢积累的。感谢这四轮实验给了我足够多的坑去踩，也给了我足够多的成就感去回味。</w:t>
      </w:r>
    </w:p>
    <w:p w14:paraId="179B8FE6" w14:textId="77777777" w:rsidR="00801EE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5EC2CF1" w14:textId="77777777" w:rsidR="00801EEF" w:rsidRDefault="00000000">
      <w:pPr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目  录</w:t>
      </w:r>
    </w:p>
    <w:p w14:paraId="1084F0D8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实验</w:t>
      </w:r>
      <w:proofErr w:type="gramStart"/>
      <w:r>
        <w:rPr>
          <w:sz w:val="22"/>
          <w:lang w:eastAsia="zh-CN"/>
        </w:rPr>
        <w:t>一</w:t>
      </w:r>
      <w:proofErr w:type="gramEnd"/>
      <w:r>
        <w:rPr>
          <w:sz w:val="22"/>
          <w:lang w:eastAsia="zh-CN"/>
        </w:rPr>
        <w:t>：TRAE IDE + AI 协作</w:t>
      </w:r>
      <w:r>
        <w:rPr>
          <w:sz w:val="22"/>
          <w:lang w:eastAsia="zh-CN"/>
        </w:rPr>
        <w:tab/>
        <w:t>3</w:t>
      </w:r>
    </w:p>
    <w:p w14:paraId="57185965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1.实验目的</w:t>
      </w:r>
      <w:r>
        <w:rPr>
          <w:sz w:val="22"/>
          <w:lang w:eastAsia="zh-CN"/>
        </w:rPr>
        <w:tab/>
        <w:t>3</w:t>
      </w:r>
    </w:p>
    <w:p w14:paraId="5C2A6A1B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2.实验环境</w:t>
      </w:r>
      <w:r>
        <w:rPr>
          <w:sz w:val="22"/>
          <w:lang w:eastAsia="zh-CN"/>
        </w:rPr>
        <w:tab/>
        <w:t>3</w:t>
      </w:r>
    </w:p>
    <w:p w14:paraId="623575A8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3.实验步骤</w:t>
      </w:r>
      <w:r>
        <w:rPr>
          <w:sz w:val="22"/>
          <w:lang w:eastAsia="zh-CN"/>
        </w:rPr>
        <w:tab/>
        <w:t>3</w:t>
      </w:r>
    </w:p>
    <w:p w14:paraId="37EFA4CB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4.实验结果</w:t>
      </w:r>
      <w:r>
        <w:rPr>
          <w:sz w:val="22"/>
          <w:lang w:eastAsia="zh-CN"/>
        </w:rPr>
        <w:tab/>
        <w:t>5</w:t>
      </w:r>
    </w:p>
    <w:p w14:paraId="7F91D5C3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5.问题与解决</w:t>
      </w:r>
      <w:r>
        <w:rPr>
          <w:sz w:val="22"/>
          <w:lang w:eastAsia="zh-CN"/>
        </w:rPr>
        <w:tab/>
        <w:t>5</w:t>
      </w:r>
    </w:p>
    <w:p w14:paraId="18C287C3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6.实验心得</w:t>
      </w:r>
      <w:r>
        <w:rPr>
          <w:sz w:val="22"/>
          <w:lang w:eastAsia="zh-CN"/>
        </w:rPr>
        <w:tab/>
        <w:t>5</w:t>
      </w:r>
    </w:p>
    <w:p w14:paraId="79DF094C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实验二：MCP 由浅入深 4 关</w:t>
      </w:r>
      <w:r>
        <w:rPr>
          <w:sz w:val="22"/>
          <w:lang w:eastAsia="zh-CN"/>
        </w:rPr>
        <w:tab/>
        <w:t>6</w:t>
      </w:r>
    </w:p>
    <w:p w14:paraId="7C74910E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1.实验目的</w:t>
      </w:r>
      <w:r>
        <w:rPr>
          <w:sz w:val="22"/>
          <w:lang w:eastAsia="zh-CN"/>
        </w:rPr>
        <w:tab/>
        <w:t>6</w:t>
      </w:r>
    </w:p>
    <w:p w14:paraId="1EEDCE62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2.实验环境</w:t>
      </w:r>
      <w:r>
        <w:rPr>
          <w:sz w:val="22"/>
          <w:lang w:eastAsia="zh-CN"/>
        </w:rPr>
        <w:tab/>
        <w:t>6</w:t>
      </w:r>
    </w:p>
    <w:p w14:paraId="241348AA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3.实验步骤</w:t>
      </w:r>
      <w:r>
        <w:rPr>
          <w:sz w:val="22"/>
          <w:lang w:eastAsia="zh-CN"/>
        </w:rPr>
        <w:tab/>
        <w:t>6</w:t>
      </w:r>
    </w:p>
    <w:p w14:paraId="12D76B0A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4.实验结果</w:t>
      </w:r>
      <w:r>
        <w:rPr>
          <w:sz w:val="22"/>
          <w:lang w:eastAsia="zh-CN"/>
        </w:rPr>
        <w:tab/>
        <w:t>8</w:t>
      </w:r>
    </w:p>
    <w:p w14:paraId="6D322AD5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5.问题与解决</w:t>
      </w:r>
      <w:r>
        <w:rPr>
          <w:sz w:val="22"/>
          <w:lang w:eastAsia="zh-CN"/>
        </w:rPr>
        <w:tab/>
        <w:t>9</w:t>
      </w:r>
    </w:p>
    <w:p w14:paraId="38A2232B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6.实验心得</w:t>
      </w:r>
      <w:r>
        <w:rPr>
          <w:sz w:val="22"/>
          <w:lang w:eastAsia="zh-CN"/>
        </w:rPr>
        <w:tab/>
        <w:t>9</w:t>
      </w:r>
    </w:p>
    <w:p w14:paraId="3F2BF0C7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实验三：Skill 体系</w:t>
      </w:r>
      <w:r>
        <w:rPr>
          <w:sz w:val="22"/>
          <w:lang w:eastAsia="zh-CN"/>
        </w:rPr>
        <w:tab/>
        <w:t>10</w:t>
      </w:r>
    </w:p>
    <w:p w14:paraId="13C0D910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1.实验目的</w:t>
      </w:r>
      <w:r>
        <w:rPr>
          <w:sz w:val="22"/>
          <w:lang w:eastAsia="zh-CN"/>
        </w:rPr>
        <w:tab/>
        <w:t>10</w:t>
      </w:r>
    </w:p>
    <w:p w14:paraId="6853FB53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2.实验环境</w:t>
      </w:r>
      <w:r>
        <w:rPr>
          <w:sz w:val="22"/>
          <w:lang w:eastAsia="zh-CN"/>
        </w:rPr>
        <w:tab/>
        <w:t>10</w:t>
      </w:r>
    </w:p>
    <w:p w14:paraId="78DD880C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3.实验步骤</w:t>
      </w:r>
      <w:r>
        <w:rPr>
          <w:sz w:val="22"/>
          <w:lang w:eastAsia="zh-CN"/>
        </w:rPr>
        <w:tab/>
        <w:t>10</w:t>
      </w:r>
    </w:p>
    <w:p w14:paraId="65B93FF3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4.实验结果</w:t>
      </w:r>
      <w:r>
        <w:rPr>
          <w:sz w:val="22"/>
          <w:lang w:eastAsia="zh-CN"/>
        </w:rPr>
        <w:tab/>
        <w:t>12</w:t>
      </w:r>
    </w:p>
    <w:p w14:paraId="0ED73668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5.问题与解决</w:t>
      </w:r>
      <w:r>
        <w:rPr>
          <w:sz w:val="22"/>
          <w:lang w:eastAsia="zh-CN"/>
        </w:rPr>
        <w:tab/>
        <w:t>12</w:t>
      </w:r>
    </w:p>
    <w:p w14:paraId="714EE12F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6.实验心得</w:t>
      </w:r>
      <w:r>
        <w:rPr>
          <w:sz w:val="22"/>
          <w:lang w:eastAsia="zh-CN"/>
        </w:rPr>
        <w:tab/>
        <w:t>13</w:t>
      </w:r>
    </w:p>
    <w:p w14:paraId="7A21CB1F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实验四：BMAD 驱动银行 CRM</w:t>
      </w:r>
      <w:r>
        <w:rPr>
          <w:sz w:val="22"/>
          <w:lang w:eastAsia="zh-CN"/>
        </w:rPr>
        <w:tab/>
        <w:t>14</w:t>
      </w:r>
    </w:p>
    <w:p w14:paraId="7D7A589F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1.实验目的</w:t>
      </w:r>
      <w:r>
        <w:rPr>
          <w:sz w:val="22"/>
          <w:lang w:eastAsia="zh-CN"/>
        </w:rPr>
        <w:tab/>
        <w:t>14</w:t>
      </w:r>
    </w:p>
    <w:p w14:paraId="59A6CF69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 xml:space="preserve">    2.实验环境</w:t>
      </w:r>
      <w:r>
        <w:rPr>
          <w:sz w:val="22"/>
          <w:lang w:eastAsia="zh-CN"/>
        </w:rPr>
        <w:tab/>
        <w:t>14</w:t>
      </w:r>
    </w:p>
    <w:p w14:paraId="6F6FCE87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3.实验步骤</w:t>
      </w:r>
      <w:r>
        <w:rPr>
          <w:sz w:val="22"/>
          <w:lang w:eastAsia="zh-CN"/>
        </w:rPr>
        <w:tab/>
        <w:t>15</w:t>
      </w:r>
    </w:p>
    <w:p w14:paraId="2F52F3A6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4.实验结果</w:t>
      </w:r>
      <w:r>
        <w:rPr>
          <w:sz w:val="22"/>
          <w:lang w:eastAsia="zh-CN"/>
        </w:rPr>
        <w:tab/>
        <w:t>17</w:t>
      </w:r>
    </w:p>
    <w:p w14:paraId="1C5A02A5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5.问题与解决</w:t>
      </w:r>
      <w:r>
        <w:rPr>
          <w:sz w:val="22"/>
          <w:lang w:eastAsia="zh-CN"/>
        </w:rPr>
        <w:tab/>
        <w:t>17</w:t>
      </w:r>
    </w:p>
    <w:p w14:paraId="44243787" w14:textId="77777777" w:rsidR="00801EEF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 xml:space="preserve">    6.实验心得</w:t>
      </w:r>
      <w:r>
        <w:rPr>
          <w:sz w:val="22"/>
          <w:lang w:eastAsia="zh-CN"/>
        </w:rPr>
        <w:tab/>
        <w:t>18</w:t>
      </w:r>
    </w:p>
    <w:p w14:paraId="3C7309BD" w14:textId="77777777" w:rsidR="00801EE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4496D61" w14:textId="77777777" w:rsidR="00801EEF" w:rsidRDefault="00000000">
      <w:pPr>
        <w:rPr>
          <w:rFonts w:hint="eastAsia"/>
        </w:rPr>
      </w:pPr>
      <w:proofErr w:type="spellStart"/>
      <w:r>
        <w:rPr>
          <w:b/>
          <w:sz w:val="32"/>
        </w:rPr>
        <w:lastRenderedPageBreak/>
        <w:t>实验一：TRAE</w:t>
      </w:r>
      <w:proofErr w:type="spellEnd"/>
      <w:r>
        <w:rPr>
          <w:b/>
          <w:sz w:val="32"/>
        </w:rPr>
        <w:t xml:space="preserve"> IDE + AI 协作</w:t>
      </w:r>
    </w:p>
    <w:p w14:paraId="2FF5F449" w14:textId="77777777" w:rsidR="00801EEF" w:rsidRDefault="00000000">
      <w:pPr>
        <w:rPr>
          <w:rFonts w:hint="eastAsia"/>
        </w:rPr>
      </w:pPr>
      <w:r>
        <w:rPr>
          <w:sz w:val="20"/>
        </w:rPr>
        <w:t>石凯欣-202301532-金融202301</w:t>
      </w:r>
    </w:p>
    <w:p w14:paraId="09A96A64" w14:textId="77777777" w:rsidR="00801EEF" w:rsidRDefault="00000000">
      <w:pPr>
        <w:rPr>
          <w:rFonts w:hint="eastAsia"/>
        </w:rPr>
      </w:pPr>
      <w:r>
        <w:rPr>
          <w:b/>
          <w:sz w:val="28"/>
        </w:rPr>
        <w:t>1.实验目的</w:t>
      </w:r>
    </w:p>
    <w:p w14:paraId="436337F3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认识主流 AI IDE 的生态格局，了解 TRAE 的定位和核心能力</w:t>
      </w:r>
    </w:p>
    <w:p w14:paraId="506632E7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在 Windows 环境下完成 Python、Node.js、Git 等全栈开发工具的安装和配置</w:t>
      </w:r>
    </w:p>
    <w:p w14:paraId="7BBBA8A6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通过 Builder 模式和自定义智能体两种方式，体验不同 AI 协作模式的特点</w:t>
      </w:r>
    </w:p>
    <w:p w14:paraId="6941D540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用三个实际任务（贪吃蛇游戏、Excel 数据合并、信用卡时序预测）验证 AI 协作的实际效果</w:t>
      </w:r>
    </w:p>
    <w:p w14:paraId="1D9ED64A" w14:textId="77777777" w:rsidR="00801EEF" w:rsidRDefault="00000000">
      <w:pPr>
        <w:rPr>
          <w:rFonts w:hint="eastAsia"/>
        </w:rPr>
      </w:pPr>
      <w:r>
        <w:rPr>
          <w:b/>
          <w:sz w:val="28"/>
        </w:rPr>
        <w:t>2.实验环境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801EEF" w14:paraId="52F464F3" w14:textId="77777777">
        <w:trPr>
          <w:jc w:val="center"/>
        </w:trPr>
        <w:tc>
          <w:tcPr>
            <w:tcW w:w="2351" w:type="dxa"/>
            <w:shd w:val="clear" w:color="auto" w:fill="1E40AF"/>
          </w:tcPr>
          <w:p w14:paraId="718F86C8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w="2351" w:type="dxa"/>
            <w:shd w:val="clear" w:color="auto" w:fill="1E40AF"/>
          </w:tcPr>
          <w:p w14:paraId="2A32A5D0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要求版本</w:t>
            </w:r>
          </w:p>
        </w:tc>
        <w:tc>
          <w:tcPr>
            <w:tcW w:w="2351" w:type="dxa"/>
            <w:shd w:val="clear" w:color="auto" w:fill="1E40AF"/>
          </w:tcPr>
          <w:p w14:paraId="740FD97A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当前版本</w:t>
            </w:r>
          </w:p>
        </w:tc>
        <w:tc>
          <w:tcPr>
            <w:tcW w:w="2351" w:type="dxa"/>
            <w:shd w:val="clear" w:color="auto" w:fill="1E40AF"/>
          </w:tcPr>
          <w:p w14:paraId="1F171103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 w:rsidR="00801EEF" w14:paraId="5126709D" w14:textId="77777777">
        <w:trPr>
          <w:jc w:val="center"/>
        </w:trPr>
        <w:tc>
          <w:tcPr>
            <w:tcW w:w="2351" w:type="dxa"/>
          </w:tcPr>
          <w:p w14:paraId="04D19559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2351" w:type="dxa"/>
          </w:tcPr>
          <w:p w14:paraId="775B2D5A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&gt;=3.10</w:t>
            </w:r>
          </w:p>
        </w:tc>
        <w:tc>
          <w:tcPr>
            <w:tcW w:w="2351" w:type="dxa"/>
          </w:tcPr>
          <w:p w14:paraId="7FE7D47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3.13.0</w:t>
            </w:r>
          </w:p>
        </w:tc>
        <w:tc>
          <w:tcPr>
            <w:tcW w:w="2351" w:type="dxa"/>
          </w:tcPr>
          <w:p w14:paraId="7BCF0CAE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68D3F802" w14:textId="77777777">
        <w:trPr>
          <w:jc w:val="center"/>
        </w:trPr>
        <w:tc>
          <w:tcPr>
            <w:tcW w:w="2351" w:type="dxa"/>
          </w:tcPr>
          <w:p w14:paraId="4ABB052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2351" w:type="dxa"/>
          </w:tcPr>
          <w:p w14:paraId="03C2C73A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&gt;=v20</w:t>
            </w:r>
          </w:p>
        </w:tc>
        <w:tc>
          <w:tcPr>
            <w:tcW w:w="2351" w:type="dxa"/>
          </w:tcPr>
          <w:p w14:paraId="6261A5CE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v22.12.0</w:t>
            </w:r>
          </w:p>
        </w:tc>
        <w:tc>
          <w:tcPr>
            <w:tcW w:w="2351" w:type="dxa"/>
          </w:tcPr>
          <w:p w14:paraId="5722B05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2529F7E4" w14:textId="77777777">
        <w:trPr>
          <w:jc w:val="center"/>
        </w:trPr>
        <w:tc>
          <w:tcPr>
            <w:tcW w:w="2351" w:type="dxa"/>
          </w:tcPr>
          <w:p w14:paraId="26DE4EFA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</w:t>
            </w:r>
          </w:p>
        </w:tc>
        <w:tc>
          <w:tcPr>
            <w:tcW w:w="2351" w:type="dxa"/>
          </w:tcPr>
          <w:p w14:paraId="39889607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351" w:type="dxa"/>
          </w:tcPr>
          <w:p w14:paraId="47F04FC7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已安装</w:t>
            </w:r>
          </w:p>
        </w:tc>
        <w:tc>
          <w:tcPr>
            <w:tcW w:w="2351" w:type="dxa"/>
          </w:tcPr>
          <w:p w14:paraId="693158D6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30CBE598" w14:textId="77777777">
        <w:trPr>
          <w:jc w:val="center"/>
        </w:trPr>
        <w:tc>
          <w:tcPr>
            <w:tcW w:w="2351" w:type="dxa"/>
          </w:tcPr>
          <w:p w14:paraId="561799C1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pip</w:t>
            </w:r>
          </w:p>
        </w:tc>
        <w:tc>
          <w:tcPr>
            <w:tcW w:w="2351" w:type="dxa"/>
          </w:tcPr>
          <w:p w14:paraId="6272563B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最新</w:t>
            </w:r>
          </w:p>
        </w:tc>
        <w:tc>
          <w:tcPr>
            <w:tcW w:w="2351" w:type="dxa"/>
          </w:tcPr>
          <w:p w14:paraId="5762FC75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最新</w:t>
            </w:r>
          </w:p>
        </w:tc>
        <w:tc>
          <w:tcPr>
            <w:tcW w:w="2351" w:type="dxa"/>
          </w:tcPr>
          <w:p w14:paraId="0B7C0B5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00B10A5C" w14:textId="77777777">
        <w:trPr>
          <w:jc w:val="center"/>
        </w:trPr>
        <w:tc>
          <w:tcPr>
            <w:tcW w:w="2351" w:type="dxa"/>
          </w:tcPr>
          <w:p w14:paraId="1933BBA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npm</w:t>
            </w:r>
          </w:p>
        </w:tc>
        <w:tc>
          <w:tcPr>
            <w:tcW w:w="2351" w:type="dxa"/>
          </w:tcPr>
          <w:p w14:paraId="70B2E1C9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最新</w:t>
            </w:r>
          </w:p>
        </w:tc>
        <w:tc>
          <w:tcPr>
            <w:tcW w:w="2351" w:type="dxa"/>
          </w:tcPr>
          <w:p w14:paraId="198CE05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最新</w:t>
            </w:r>
          </w:p>
        </w:tc>
        <w:tc>
          <w:tcPr>
            <w:tcW w:w="2351" w:type="dxa"/>
          </w:tcPr>
          <w:p w14:paraId="4C87616A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5DB3FA57" w14:textId="77777777">
        <w:trPr>
          <w:jc w:val="center"/>
        </w:trPr>
        <w:tc>
          <w:tcPr>
            <w:tcW w:w="2351" w:type="dxa"/>
          </w:tcPr>
          <w:p w14:paraId="22E71FA6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Flask</w:t>
            </w:r>
          </w:p>
        </w:tc>
        <w:tc>
          <w:tcPr>
            <w:tcW w:w="2351" w:type="dxa"/>
          </w:tcPr>
          <w:p w14:paraId="17B5EDF0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&gt;=2.0</w:t>
            </w:r>
          </w:p>
        </w:tc>
        <w:tc>
          <w:tcPr>
            <w:tcW w:w="2351" w:type="dxa"/>
          </w:tcPr>
          <w:p w14:paraId="3975CBDE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已安装</w:t>
            </w:r>
          </w:p>
        </w:tc>
        <w:tc>
          <w:tcPr>
            <w:tcW w:w="2351" w:type="dxa"/>
          </w:tcPr>
          <w:p w14:paraId="771AE444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3B3DB4B7" w14:textId="77777777">
        <w:trPr>
          <w:jc w:val="center"/>
        </w:trPr>
        <w:tc>
          <w:tcPr>
            <w:tcW w:w="2351" w:type="dxa"/>
          </w:tcPr>
          <w:p w14:paraId="5C97BC56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pandas</w:t>
            </w:r>
          </w:p>
        </w:tc>
        <w:tc>
          <w:tcPr>
            <w:tcW w:w="2351" w:type="dxa"/>
          </w:tcPr>
          <w:p w14:paraId="44211C30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&gt;=2.0</w:t>
            </w:r>
          </w:p>
        </w:tc>
        <w:tc>
          <w:tcPr>
            <w:tcW w:w="2351" w:type="dxa"/>
          </w:tcPr>
          <w:p w14:paraId="45433B53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已安装</w:t>
            </w:r>
          </w:p>
        </w:tc>
        <w:tc>
          <w:tcPr>
            <w:tcW w:w="2351" w:type="dxa"/>
          </w:tcPr>
          <w:p w14:paraId="3F47A97B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1E511914" w14:textId="77777777">
        <w:trPr>
          <w:jc w:val="center"/>
        </w:trPr>
        <w:tc>
          <w:tcPr>
            <w:tcW w:w="2351" w:type="dxa"/>
          </w:tcPr>
          <w:p w14:paraId="494AB2F0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openpyxl</w:t>
            </w:r>
          </w:p>
        </w:tc>
        <w:tc>
          <w:tcPr>
            <w:tcW w:w="2351" w:type="dxa"/>
          </w:tcPr>
          <w:p w14:paraId="51BF6E96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&gt;=3.0</w:t>
            </w:r>
          </w:p>
        </w:tc>
        <w:tc>
          <w:tcPr>
            <w:tcW w:w="2351" w:type="dxa"/>
          </w:tcPr>
          <w:p w14:paraId="380262A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已安装</w:t>
            </w:r>
          </w:p>
        </w:tc>
        <w:tc>
          <w:tcPr>
            <w:tcW w:w="2351" w:type="dxa"/>
          </w:tcPr>
          <w:p w14:paraId="4E90A685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  <w:tr w:rsidR="00801EEF" w14:paraId="39770963" w14:textId="77777777">
        <w:trPr>
          <w:jc w:val="center"/>
        </w:trPr>
        <w:tc>
          <w:tcPr>
            <w:tcW w:w="2351" w:type="dxa"/>
          </w:tcPr>
          <w:p w14:paraId="283BE929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pypdf</w:t>
            </w:r>
          </w:p>
        </w:tc>
        <w:tc>
          <w:tcPr>
            <w:tcW w:w="2351" w:type="dxa"/>
          </w:tcPr>
          <w:p w14:paraId="1D6C9C05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&gt;=4.0</w:t>
            </w:r>
          </w:p>
        </w:tc>
        <w:tc>
          <w:tcPr>
            <w:tcW w:w="2351" w:type="dxa"/>
          </w:tcPr>
          <w:p w14:paraId="6AAA2249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已安装</w:t>
            </w:r>
          </w:p>
        </w:tc>
        <w:tc>
          <w:tcPr>
            <w:tcW w:w="2351" w:type="dxa"/>
          </w:tcPr>
          <w:p w14:paraId="1BF24CB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符合</w:t>
            </w:r>
          </w:p>
        </w:tc>
      </w:tr>
    </w:tbl>
    <w:p w14:paraId="26AFF82D" w14:textId="77777777" w:rsidR="00801EEF" w:rsidRDefault="00000000">
      <w:pPr>
        <w:rPr>
          <w:rFonts w:hint="eastAsia"/>
        </w:rPr>
      </w:pPr>
      <w:r>
        <w:rPr>
          <w:b/>
          <w:sz w:val="28"/>
        </w:rPr>
        <w:t>3.实验步骤</w:t>
      </w:r>
    </w:p>
    <w:p w14:paraId="47D0AEB0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任务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：环境搭建与贪吃蛇游戏</w:t>
      </w:r>
    </w:p>
    <w:p w14:paraId="2BCA75B3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 xml:space="preserve">访问 TRAE </w:t>
      </w:r>
      <w:proofErr w:type="gramStart"/>
      <w:r>
        <w:rPr>
          <w:sz w:val="20"/>
          <w:lang w:eastAsia="zh-CN"/>
        </w:rPr>
        <w:t>官网下载</w:t>
      </w:r>
      <w:proofErr w:type="gramEnd"/>
      <w:r>
        <w:rPr>
          <w:sz w:val="20"/>
          <w:lang w:eastAsia="zh-CN"/>
        </w:rPr>
        <w:t xml:space="preserve">安装，完成账号注册和登录。在终端中依次验证 Python、Node.js、Git 版本，确保各项均满足课程要求。然后进入 Builder 模式，用一段中文提示词描述贪吃蛇的游戏规则——包括方向键控制、吃食物加分、撞墙或撞自己游戏结束、最高分用 </w:t>
      </w:r>
      <w:proofErr w:type="spellStart"/>
      <w:r>
        <w:rPr>
          <w:sz w:val="20"/>
          <w:lang w:eastAsia="zh-CN"/>
        </w:rPr>
        <w:t>localStorage</w:t>
      </w:r>
      <w:proofErr w:type="spellEnd"/>
      <w:r>
        <w:rPr>
          <w:sz w:val="20"/>
          <w:lang w:eastAsia="zh-CN"/>
        </w:rPr>
        <w:t xml:space="preserve"> 存储——AI 直接生成了一个</w:t>
      </w:r>
      <w:proofErr w:type="gramStart"/>
      <w:r>
        <w:rPr>
          <w:sz w:val="20"/>
          <w:lang w:eastAsia="zh-CN"/>
        </w:rPr>
        <w:t>单文件</w:t>
      </w:r>
      <w:proofErr w:type="gramEnd"/>
      <w:r>
        <w:rPr>
          <w:sz w:val="20"/>
          <w:lang w:eastAsia="zh-CN"/>
        </w:rPr>
        <w:t xml:space="preserve"> HTML，双击就能在浏览器里跑起来。测试了移动、计分、最高分存储、重新开始四个功能，全部正常。</w:t>
      </w:r>
    </w:p>
    <w:p w14:paraId="11120CC0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任务二：Excel 多分行数据合并</w:t>
      </w:r>
    </w:p>
    <w:p w14:paraId="7C7FE87B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模拟了五家分行（上海、北京、广州、成都、重庆）的 2024 年第一季度交易记录数据，各分行表格的列名不完全一致（有的用中文列名、有的用英文、有的含空格）。先让 AI 生成原始模拟数据，再写一个合并脚本，统一所有表格的列名格式、去掉空格和特殊字符、按客户 ID 和交易时间双重去重，最后输出一份干净的整合数据表和一份操作日志，记录了每一步的合并细节。</w:t>
      </w:r>
    </w:p>
    <w:p w14:paraId="5206A281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任务三：信用卡日消费时序预测</w:t>
      </w:r>
    </w:p>
    <w:p w14:paraId="63951763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生成了一份带</w:t>
      </w:r>
      <w:proofErr w:type="gramStart"/>
      <w:r>
        <w:rPr>
          <w:sz w:val="20"/>
          <w:lang w:eastAsia="zh-CN"/>
        </w:rPr>
        <w:t>缺失值</w:t>
      </w:r>
      <w:proofErr w:type="gramEnd"/>
      <w:r>
        <w:rPr>
          <w:sz w:val="20"/>
          <w:lang w:eastAsia="zh-CN"/>
        </w:rPr>
        <w:t>和异常值的信用卡日消费模拟数据，先做 EDA 分析——画了时序图、月度柱状图和节假日箱线图，观察数据的整体趋势和季节性特征。然后分别用 SARIMA 和 LSTM 两个模型做预测，对比两者的误差指标，输出预测对比图和文字分析报告，最后给出了几条针对银行业务场景的落地建议。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4251"/>
        <w:gridCol w:w="2530"/>
      </w:tblGrid>
      <w:tr w:rsidR="00801EEF" w14:paraId="4725B9F9" w14:textId="77777777">
        <w:trPr>
          <w:jc w:val="center"/>
        </w:trPr>
        <w:tc>
          <w:tcPr>
            <w:tcW w:w="3118" w:type="dxa"/>
            <w:shd w:val="clear" w:color="auto" w:fill="1E40AF"/>
          </w:tcPr>
          <w:p w14:paraId="69AF19B6" w14:textId="77777777" w:rsidR="00801EE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操作代码</w:t>
            </w:r>
            <w:proofErr w:type="spellEnd"/>
          </w:p>
        </w:tc>
        <w:tc>
          <w:tcPr>
            <w:tcW w:w="4252" w:type="dxa"/>
            <w:shd w:val="clear" w:color="auto" w:fill="1E40AF"/>
          </w:tcPr>
          <w:p w14:paraId="7D7A58C5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输出结果</w:t>
            </w:r>
          </w:p>
        </w:tc>
        <w:tc>
          <w:tcPr>
            <w:tcW w:w="2835" w:type="dxa"/>
            <w:shd w:val="clear" w:color="auto" w:fill="1E40AF"/>
          </w:tcPr>
          <w:p w14:paraId="59AC6EDB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 MD 摘引</w:t>
            </w:r>
          </w:p>
        </w:tc>
      </w:tr>
      <w:tr w:rsidR="00801EEF" w14:paraId="47D10E00" w14:textId="77777777">
        <w:trPr>
          <w:jc w:val="center"/>
        </w:trPr>
        <w:tc>
          <w:tcPr>
            <w:tcW w:w="3118" w:type="dxa"/>
          </w:tcPr>
          <w:p w14:paraId="0D5C6D50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制作贪吃蛇网页游戏：纯 HTML+CSS+原生 JS，画布 600x600，方向键控制，吃到食物+1分，撞墙/撞自己结束，</w:t>
            </w:r>
            <w:proofErr w:type="spellStart"/>
            <w:r>
              <w:rPr>
                <w:sz w:val="16"/>
                <w:lang w:eastAsia="zh-CN"/>
              </w:rPr>
              <w:t>localStorage</w:t>
            </w:r>
            <w:proofErr w:type="spellEnd"/>
            <w:r>
              <w:rPr>
                <w:sz w:val="16"/>
                <w:lang w:eastAsia="zh-CN"/>
              </w:rPr>
              <w:t xml:space="preserve"> 存储最高分，显示当前分数和最高分。</w:t>
            </w:r>
          </w:p>
        </w:tc>
        <w:tc>
          <w:tcPr>
            <w:tcW w:w="4252" w:type="dxa"/>
          </w:tcPr>
          <w:p w14:paraId="2DDA4019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33AD7C" wp14:editId="7F934675">
                  <wp:extent cx="2560320" cy="1600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1_snake_gam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8D9D51A" w14:textId="77777777" w:rsidR="00801E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贪吃蛇游戏已生成。单文件 index.html，打开即玩。功能：方向键移动、吃食物得分、碰撞检测、最高分 localStorage 持久化。</w:t>
            </w:r>
          </w:p>
        </w:tc>
      </w:tr>
      <w:tr w:rsidR="00801EEF" w14:paraId="1A5FC343" w14:textId="77777777">
        <w:trPr>
          <w:jc w:val="center"/>
        </w:trPr>
        <w:tc>
          <w:tcPr>
            <w:tcW w:w="3118" w:type="dxa"/>
          </w:tcPr>
          <w:p w14:paraId="3A1301BF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生成5家分行2024Q1交易模拟数据，统一列名、去除空格、按客户ID+交易时间双重去重，输出整合数据表和merge_log.md操作日志。</w:t>
            </w:r>
          </w:p>
        </w:tc>
        <w:tc>
          <w:tcPr>
            <w:tcW w:w="4252" w:type="dxa"/>
          </w:tcPr>
          <w:p w14:paraId="0636DDDF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030398" wp14:editId="1EADB942">
                  <wp:extent cx="2560320" cy="134416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1_excel_mer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4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1EA738E" w14:textId="77777777" w:rsidR="00801E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5家分行数据合并完成。输出 merged_2024Q1.xlsx（整合数据表）+ merge_log.md（操作日志）。去重规则：客户ID + 交易时间双键去重。</w:t>
            </w:r>
          </w:p>
        </w:tc>
      </w:tr>
      <w:tr w:rsidR="00801EEF" w14:paraId="2214A01A" w14:textId="77777777">
        <w:trPr>
          <w:jc w:val="center"/>
        </w:trPr>
        <w:tc>
          <w:tcPr>
            <w:tcW w:w="3118" w:type="dxa"/>
          </w:tcPr>
          <w:p w14:paraId="66D2AF6A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生成信用卡日消费模拟数据（含</w:t>
            </w:r>
            <w:proofErr w:type="gramStart"/>
            <w:r>
              <w:rPr>
                <w:sz w:val="16"/>
                <w:lang w:eastAsia="zh-CN"/>
              </w:rPr>
              <w:t>缺失值</w:t>
            </w:r>
            <w:proofErr w:type="gramEnd"/>
            <w:r>
              <w:rPr>
                <w:sz w:val="16"/>
                <w:lang w:eastAsia="zh-CN"/>
              </w:rPr>
              <w:t>+异常值），绘制EDA图（时序图/月度柱状图/节假日箱线图），分别用SARIMA和LSTM预测，对比误差，输出分析报告。</w:t>
            </w:r>
          </w:p>
        </w:tc>
        <w:tc>
          <w:tcPr>
            <w:tcW w:w="4252" w:type="dxa"/>
          </w:tcPr>
          <w:p w14:paraId="3BA070B1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A8E70E" wp14:editId="2FB4C1E7">
                  <wp:extent cx="2560320" cy="134416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1_sarima_forecas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4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5100175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信用卡预测报告已生成。</w:t>
            </w:r>
            <w:r>
              <w:rPr>
                <w:sz w:val="16"/>
              </w:rPr>
              <w:t>SARIMA MAPE=12.3%，LSTM MAPE=9.7%。</w:t>
            </w:r>
            <w:r>
              <w:rPr>
                <w:sz w:val="16"/>
                <w:lang w:eastAsia="zh-CN"/>
              </w:rPr>
              <w:t>建议：月末为消费高峰，银行可据此安排营销活动和资金备付。</w:t>
            </w:r>
          </w:p>
        </w:tc>
      </w:tr>
    </w:tbl>
    <w:p w14:paraId="0C4EBA93" w14:textId="77777777" w:rsidR="00801EEF" w:rsidRDefault="00000000">
      <w:pPr>
        <w:rPr>
          <w:rFonts w:hint="eastAsia"/>
        </w:rPr>
      </w:pPr>
      <w:r>
        <w:rPr>
          <w:b/>
          <w:sz w:val="28"/>
        </w:rPr>
        <w:t>4.实验结果</w:t>
      </w:r>
    </w:p>
    <w:p w14:paraId="43584490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开发环境全部就绪：Python 3.13.0、Node.js v22.12.0、Git 正常，所有检测项均满足课程最低要求，无缺失依赖。</w:t>
      </w:r>
    </w:p>
    <w:p w14:paraId="2C4B13C4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 xml:space="preserve">贪吃蛇游戏完成：方向键移动流畅、计分准确、最高分 </w:t>
      </w:r>
      <w:proofErr w:type="spellStart"/>
      <w:r>
        <w:rPr>
          <w:sz w:val="22"/>
          <w:lang w:eastAsia="zh-CN"/>
        </w:rPr>
        <w:t>localStorage</w:t>
      </w:r>
      <w:proofErr w:type="spellEnd"/>
      <w:r>
        <w:rPr>
          <w:sz w:val="22"/>
          <w:lang w:eastAsia="zh-CN"/>
        </w:rPr>
        <w:t xml:space="preserve"> 持久化生效、碰撞后弹出重新开始按钮。</w:t>
      </w:r>
    </w:p>
    <w:p w14:paraId="57421CAB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 xml:space="preserve">Excel 合并任务完成：5 家分行共 500 </w:t>
      </w:r>
      <w:proofErr w:type="gramStart"/>
      <w:r>
        <w:rPr>
          <w:sz w:val="22"/>
          <w:lang w:eastAsia="zh-CN"/>
        </w:rPr>
        <w:t>条交易</w:t>
      </w:r>
      <w:proofErr w:type="gramEnd"/>
      <w:r>
        <w:rPr>
          <w:sz w:val="22"/>
          <w:lang w:eastAsia="zh-CN"/>
        </w:rPr>
        <w:t>记录成功合并，列名统一、无空值、无重复记录，操作日志完整。</w:t>
      </w:r>
    </w:p>
    <w:p w14:paraId="1E52BD7D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SARIMA 预测任务完成：时序趋势分析 + 双模型对比 + 业务建议，LSTM 预测精度略优于 SARIMA（MAPE 9.7% vs 12.3%）。</w:t>
      </w:r>
    </w:p>
    <w:p w14:paraId="673C376E" w14:textId="3F99484A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全部代码、数据和报告已归档，实验流程可完整复现。</w:t>
      </w:r>
      <w:r w:rsidR="00E267F2">
        <w:rPr>
          <w:rFonts w:hint="eastAsia"/>
          <w:sz w:val="22"/>
          <w:lang w:eastAsia="zh-CN"/>
        </w:rPr>
        <w:t>CNB</w:t>
      </w:r>
      <w:r w:rsidR="00C158B6">
        <w:rPr>
          <w:rFonts w:hint="eastAsia"/>
          <w:sz w:val="22"/>
          <w:lang w:eastAsia="zh-CN"/>
        </w:rPr>
        <w:t>地址:</w:t>
      </w:r>
      <w:hyperlink r:id="rId9" w:history="1">
        <w:r w:rsidR="00AA5E6A" w:rsidRPr="00E357BA">
          <w:rPr>
            <w:rStyle w:val="aff9"/>
            <w:rFonts w:ascii="Segoe UI" w:hAnsi="Segoe UI" w:cs="Segoe UI"/>
            <w:sz w:val="20"/>
            <w:szCs w:val="20"/>
            <w:shd w:val="clear" w:color="auto" w:fill="FFFFFF"/>
            <w:lang w:eastAsia="zh-CN"/>
          </w:rPr>
          <w:t>https://cnb.cool/shikaixin/smartbanking</w:t>
        </w:r>
      </w:hyperlink>
    </w:p>
    <w:p w14:paraId="0C275AB2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5.问题与解决</w:t>
      </w:r>
    </w:p>
    <w:p w14:paraId="3262525F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问题：Excel 合并后出现大量空值，部分列名变成乱码。</w:t>
      </w:r>
    </w:p>
    <w:p w14:paraId="1A8490A8" w14:textId="02DFE938" w:rsidR="00801EEF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原因是五家分行模拟数据的列名格式不统一——有的是中文、有的是英文、有的含多余空格。在合并脚本中增加了统一的清洗规则：去除列名首尾空格、统一中英文对照表头、空单元格用「无」填充，问题解决。</w:t>
      </w:r>
    </w:p>
    <w:p w14:paraId="6AAE4689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lastRenderedPageBreak/>
        <w:t>6.实验心得</w:t>
      </w:r>
    </w:p>
    <w:p w14:paraId="3AD4D6E1" w14:textId="07DB1455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实验一对我而言是整个课程的入门。在此之前我对 AI 编程工具的认知非常有限，以为最多就是帮忙补全几行代码或者回答技术问题。但 TRAE 的 Builder 模式完全刷新了我的认知——你用自然语言描述需求，它直接生成可运行的程序，从贪吃蛇到 Excel 处理脚本再到时序预测模型，全部都能做。这种所想即所得的体验</w:t>
      </w:r>
      <w:proofErr w:type="gramStart"/>
      <w:r>
        <w:rPr>
          <w:sz w:val="22"/>
          <w:lang w:eastAsia="zh-CN"/>
        </w:rPr>
        <w:t>是之前</w:t>
      </w:r>
      <w:proofErr w:type="gramEnd"/>
      <w:r>
        <w:rPr>
          <w:sz w:val="22"/>
          <w:lang w:eastAsia="zh-CN"/>
        </w:rPr>
        <w:t>从未有过的。</w:t>
      </w:r>
    </w:p>
    <w:p w14:paraId="124438CD" w14:textId="41FD0B8D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但兴奋之后很快也冷静了下来。贪吃</w:t>
      </w:r>
      <w:proofErr w:type="gramStart"/>
      <w:r>
        <w:rPr>
          <w:sz w:val="22"/>
          <w:lang w:eastAsia="zh-CN"/>
        </w:rPr>
        <w:t>蛇确实</w:t>
      </w:r>
      <w:proofErr w:type="gramEnd"/>
      <w:r>
        <w:rPr>
          <w:sz w:val="22"/>
          <w:lang w:eastAsia="zh-CN"/>
        </w:rPr>
        <w:t>很快就跑起来了，但 Excel 合并任务就暴露了问题——AI 不知道五家分行数据表的列名格式不统一，第一次合并出来的结果里空值占了三分之一。这时候我才意识到：AI 能执行指令，但它不理解你的业务上下文。你得把清洗规则、去重逻辑、异常处理这些边界条件一一告诉它，它才能</w:t>
      </w:r>
      <w:proofErr w:type="gramStart"/>
      <w:r>
        <w:rPr>
          <w:sz w:val="22"/>
          <w:lang w:eastAsia="zh-CN"/>
        </w:rPr>
        <w:t>给出靠谱的</w:t>
      </w:r>
      <w:proofErr w:type="gramEnd"/>
      <w:r>
        <w:rPr>
          <w:sz w:val="22"/>
          <w:lang w:eastAsia="zh-CN"/>
        </w:rPr>
        <w:t>输出。换句话说，AI 是执行力很强，但做什么和做到什么程度这两个关键决策，始终是人来做的。</w:t>
      </w:r>
    </w:p>
    <w:p w14:paraId="5E43D9C0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SARIMA 预测任务让我对金融数据建模有了初步的体感。调参、特征工程、模型评估——这些概念以前只在课本上见过，</w:t>
      </w:r>
      <w:proofErr w:type="gramStart"/>
      <w:r>
        <w:rPr>
          <w:sz w:val="22"/>
          <w:lang w:eastAsia="zh-CN"/>
        </w:rPr>
        <w:t>实际跑</w:t>
      </w:r>
      <w:proofErr w:type="gramEnd"/>
      <w:r>
        <w:rPr>
          <w:sz w:val="22"/>
          <w:lang w:eastAsia="zh-CN"/>
        </w:rPr>
        <w:t>一遍才知道每一步都会影响最终结果的可靠性。AI 能帮你写代码、画图、生成报告，但它不知道你的预测结果是否合理、是否能用于实际业务决策。这种判断力需要在一次次实操中积累，没有任何捷径。</w:t>
      </w:r>
    </w:p>
    <w:p w14:paraId="6C058D50" w14:textId="2D9C05A8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总的来说，实验一让我迈过了AI 工具恐惧这道坎，也建立了AI 是协作伙伴而非万能</w:t>
      </w:r>
      <w:proofErr w:type="gramStart"/>
      <w:r>
        <w:rPr>
          <w:sz w:val="22"/>
          <w:lang w:eastAsia="zh-CN"/>
        </w:rPr>
        <w:t>答案机</w:t>
      </w:r>
      <w:proofErr w:type="gramEnd"/>
      <w:r>
        <w:rPr>
          <w:sz w:val="22"/>
          <w:lang w:eastAsia="zh-CN"/>
        </w:rPr>
        <w:t>的基本认知。这个认知在后面三次实验中不断被强化，也成了我使用 AI 的基本准则。</w:t>
      </w:r>
    </w:p>
    <w:p w14:paraId="2C0B2BDA" w14:textId="77777777" w:rsidR="00801EE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39E125A" w14:textId="77777777" w:rsidR="00801EEF" w:rsidRDefault="00000000">
      <w:pPr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实验二：MCP 由浅入深 4 关</w:t>
      </w:r>
    </w:p>
    <w:p w14:paraId="2232DD77" w14:textId="77777777" w:rsidR="00801EEF" w:rsidRDefault="00000000">
      <w:pPr>
        <w:rPr>
          <w:rFonts w:hint="eastAsia"/>
        </w:rPr>
      </w:pPr>
      <w:r>
        <w:rPr>
          <w:sz w:val="20"/>
        </w:rPr>
        <w:t>石凯欣-202301532-金融202301</w:t>
      </w:r>
    </w:p>
    <w:p w14:paraId="1466DEBF" w14:textId="77777777" w:rsidR="00801EEF" w:rsidRDefault="00000000">
      <w:pPr>
        <w:rPr>
          <w:rFonts w:hint="eastAsia"/>
        </w:rPr>
      </w:pPr>
      <w:r>
        <w:rPr>
          <w:b/>
          <w:sz w:val="28"/>
        </w:rPr>
        <w:t>1.实验目的</w:t>
      </w:r>
    </w:p>
    <w:p w14:paraId="497C07EC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理解 MCP（Model Context Protocol）的基本概念，弄清楚它是如何让 AI 调用外部工具的</w:t>
      </w:r>
    </w:p>
    <w:p w14:paraId="3648CDF7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学会配置 playwright、excel、word、ppt 等常用 MCP 服务</w:t>
      </w:r>
    </w:p>
    <w:p w14:paraId="22123F6B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 xml:space="preserve">通过四个递进关卡（L1 浏览器自动化 → L2 Excel 处理 → L3 </w:t>
      </w:r>
      <w:proofErr w:type="spellStart"/>
      <w:r>
        <w:rPr>
          <w:sz w:val="22"/>
          <w:lang w:eastAsia="zh-CN"/>
        </w:rPr>
        <w:t>Word+PPT</w:t>
      </w:r>
      <w:proofErr w:type="spellEnd"/>
      <w:r>
        <w:rPr>
          <w:sz w:val="22"/>
          <w:lang w:eastAsia="zh-CN"/>
        </w:rPr>
        <w:t xml:space="preserve"> 简报 → L4 综合应用），逐步掌握多工具协同操作</w:t>
      </w:r>
    </w:p>
    <w:p w14:paraId="3117B8AD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熟悉 CNB 代码仓库的版本管理，学会将实验成果提交到远程仓库</w:t>
      </w:r>
    </w:p>
    <w:p w14:paraId="76147F4A" w14:textId="77777777" w:rsidR="00801EEF" w:rsidRDefault="00000000">
      <w:pPr>
        <w:rPr>
          <w:rFonts w:hint="eastAsia"/>
        </w:rPr>
      </w:pPr>
      <w:r>
        <w:rPr>
          <w:b/>
          <w:sz w:val="28"/>
        </w:rPr>
        <w:t>2.实验环境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801EEF" w14:paraId="160896AB" w14:textId="77777777">
        <w:trPr>
          <w:jc w:val="center"/>
        </w:trPr>
        <w:tc>
          <w:tcPr>
            <w:tcW w:w="3135" w:type="dxa"/>
            <w:shd w:val="clear" w:color="auto" w:fill="1E40AF"/>
          </w:tcPr>
          <w:p w14:paraId="0B642DCD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MCP 服务</w:t>
            </w:r>
          </w:p>
        </w:tc>
        <w:tc>
          <w:tcPr>
            <w:tcW w:w="3135" w:type="dxa"/>
            <w:shd w:val="clear" w:color="auto" w:fill="1E40AF"/>
          </w:tcPr>
          <w:p w14:paraId="1D3DC4F3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  <w:tc>
          <w:tcPr>
            <w:tcW w:w="3135" w:type="dxa"/>
            <w:shd w:val="clear" w:color="auto" w:fill="1E40AF"/>
          </w:tcPr>
          <w:p w14:paraId="65B96FF2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本实验用途</w:t>
            </w:r>
          </w:p>
        </w:tc>
      </w:tr>
      <w:tr w:rsidR="00801EEF" w14:paraId="2D1FB3FA" w14:textId="77777777">
        <w:trPr>
          <w:jc w:val="center"/>
        </w:trPr>
        <w:tc>
          <w:tcPr>
            <w:tcW w:w="3135" w:type="dxa"/>
          </w:tcPr>
          <w:p w14:paraId="6288EC5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playwright</w:t>
            </w:r>
          </w:p>
        </w:tc>
        <w:tc>
          <w:tcPr>
            <w:tcW w:w="3135" w:type="dxa"/>
          </w:tcPr>
          <w:p w14:paraId="39DFDE16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浏览器自动化：打开网页、截图、性能审计</w:t>
            </w:r>
          </w:p>
        </w:tc>
        <w:tc>
          <w:tcPr>
            <w:tcW w:w="3135" w:type="dxa"/>
          </w:tcPr>
          <w:p w14:paraId="5C57BDF8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L1：招商银行</w:t>
            </w:r>
            <w:proofErr w:type="gramStart"/>
            <w:r>
              <w:rPr>
                <w:sz w:val="18"/>
                <w:lang w:eastAsia="zh-CN"/>
              </w:rPr>
              <w:t>官网截</w:t>
            </w:r>
            <w:proofErr w:type="gramEnd"/>
            <w:r>
              <w:rPr>
                <w:sz w:val="18"/>
                <w:lang w:eastAsia="zh-CN"/>
              </w:rPr>
              <w:t>图+审计</w:t>
            </w:r>
          </w:p>
        </w:tc>
      </w:tr>
      <w:tr w:rsidR="00801EEF" w14:paraId="2233BB82" w14:textId="77777777">
        <w:trPr>
          <w:jc w:val="center"/>
        </w:trPr>
        <w:tc>
          <w:tcPr>
            <w:tcW w:w="3135" w:type="dxa"/>
          </w:tcPr>
          <w:p w14:paraId="34485257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chrome-</w:t>
            </w:r>
            <w:proofErr w:type="spellStart"/>
            <w:r>
              <w:rPr>
                <w:sz w:val="18"/>
              </w:rPr>
              <w:t>devtools</w:t>
            </w:r>
            <w:proofErr w:type="spellEnd"/>
          </w:p>
        </w:tc>
        <w:tc>
          <w:tcPr>
            <w:tcW w:w="3135" w:type="dxa"/>
          </w:tcPr>
          <w:p w14:paraId="558BA93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Chrome 开发者工具集成</w:t>
            </w:r>
          </w:p>
        </w:tc>
        <w:tc>
          <w:tcPr>
            <w:tcW w:w="3135" w:type="dxa"/>
          </w:tcPr>
          <w:p w14:paraId="69E8C753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L1：性能/可访问性/SEO 分析</w:t>
            </w:r>
          </w:p>
        </w:tc>
      </w:tr>
      <w:tr w:rsidR="00801EEF" w14:paraId="0B138FBB" w14:textId="77777777">
        <w:trPr>
          <w:jc w:val="center"/>
        </w:trPr>
        <w:tc>
          <w:tcPr>
            <w:tcW w:w="3135" w:type="dxa"/>
          </w:tcPr>
          <w:p w14:paraId="35AD2379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excel</w:t>
            </w:r>
          </w:p>
        </w:tc>
        <w:tc>
          <w:tcPr>
            <w:tcW w:w="3135" w:type="dxa"/>
          </w:tcPr>
          <w:p w14:paraId="4E36AA1B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Excel 读写、公式计算、图表生成</w:t>
            </w:r>
          </w:p>
        </w:tc>
        <w:tc>
          <w:tcPr>
            <w:tcW w:w="3135" w:type="dxa"/>
          </w:tcPr>
          <w:p w14:paraId="22289CC9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L2：销售数据计算+分组汇总+图表</w:t>
            </w:r>
          </w:p>
        </w:tc>
      </w:tr>
      <w:tr w:rsidR="00801EEF" w14:paraId="6F052C3F" w14:textId="77777777">
        <w:trPr>
          <w:jc w:val="center"/>
        </w:trPr>
        <w:tc>
          <w:tcPr>
            <w:tcW w:w="3135" w:type="dxa"/>
          </w:tcPr>
          <w:p w14:paraId="087DC211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3135" w:type="dxa"/>
          </w:tcPr>
          <w:p w14:paraId="5B8AC471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Word 文档生成（封面/目录/页码/正文）</w:t>
            </w:r>
          </w:p>
        </w:tc>
        <w:tc>
          <w:tcPr>
            <w:tcW w:w="3135" w:type="dxa"/>
          </w:tcPr>
          <w:p w14:paraId="759EFAB7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L3：工商银行年报简报</w:t>
            </w:r>
          </w:p>
        </w:tc>
      </w:tr>
      <w:tr w:rsidR="00801EEF" w14:paraId="0838A9E5" w14:textId="77777777">
        <w:trPr>
          <w:jc w:val="center"/>
        </w:trPr>
        <w:tc>
          <w:tcPr>
            <w:tcW w:w="3135" w:type="dxa"/>
          </w:tcPr>
          <w:p w14:paraId="347F7123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ppt</w:t>
            </w:r>
          </w:p>
        </w:tc>
        <w:tc>
          <w:tcPr>
            <w:tcW w:w="3135" w:type="dxa"/>
          </w:tcPr>
          <w:p w14:paraId="1824161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PPT 演示文稿生成</w:t>
            </w:r>
          </w:p>
        </w:tc>
        <w:tc>
          <w:tcPr>
            <w:tcW w:w="3135" w:type="dxa"/>
          </w:tcPr>
          <w:p w14:paraId="3B7164E6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L3：配套商务风 PPT</w:t>
            </w:r>
          </w:p>
        </w:tc>
      </w:tr>
      <w:tr w:rsidR="00801EEF" w14:paraId="05F17EC3" w14:textId="77777777">
        <w:trPr>
          <w:jc w:val="center"/>
        </w:trPr>
        <w:tc>
          <w:tcPr>
            <w:tcW w:w="3135" w:type="dxa"/>
          </w:tcPr>
          <w:p w14:paraId="00DA5D9C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fetch</w:t>
            </w:r>
          </w:p>
        </w:tc>
        <w:tc>
          <w:tcPr>
            <w:tcW w:w="3135" w:type="dxa"/>
          </w:tcPr>
          <w:p w14:paraId="5445CB9D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HTTP 请求获取网页/API 数据</w:t>
            </w:r>
          </w:p>
        </w:tc>
        <w:tc>
          <w:tcPr>
            <w:tcW w:w="3135" w:type="dxa"/>
          </w:tcPr>
          <w:p w14:paraId="14A12ABE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L3：抓取银行年报数据</w:t>
            </w:r>
          </w:p>
        </w:tc>
      </w:tr>
      <w:tr w:rsidR="00801EEF" w14:paraId="4C3B9445" w14:textId="77777777">
        <w:trPr>
          <w:jc w:val="center"/>
        </w:trPr>
        <w:tc>
          <w:tcPr>
            <w:tcW w:w="3135" w:type="dxa"/>
          </w:tcPr>
          <w:p w14:paraId="1C98BA1C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CNB (</w:t>
            </w:r>
            <w:proofErr w:type="spellStart"/>
            <w:proofErr w:type="gramStart"/>
            <w:r>
              <w:rPr>
                <w:sz w:val="18"/>
              </w:rPr>
              <w:t>cnb.cool</w:t>
            </w:r>
            <w:proofErr w:type="spellEnd"/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135" w:type="dxa"/>
          </w:tcPr>
          <w:p w14:paraId="2A2891A6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代码托管与版本管理</w:t>
            </w:r>
          </w:p>
        </w:tc>
        <w:tc>
          <w:tcPr>
            <w:tcW w:w="3135" w:type="dxa"/>
          </w:tcPr>
          <w:p w14:paraId="71686019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全部成果推送至仓库</w:t>
            </w:r>
          </w:p>
        </w:tc>
      </w:tr>
    </w:tbl>
    <w:p w14:paraId="24B3F834" w14:textId="77777777" w:rsidR="00801EEF" w:rsidRDefault="00000000">
      <w:pPr>
        <w:rPr>
          <w:rFonts w:hint="eastAsia"/>
        </w:rPr>
      </w:pPr>
      <w:r>
        <w:rPr>
          <w:b/>
          <w:sz w:val="28"/>
        </w:rPr>
        <w:t>3.实验步骤</w:t>
      </w:r>
    </w:p>
    <w:p w14:paraId="2745B444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L1：浏览器自动化 — </w:t>
      </w:r>
      <w:proofErr w:type="gramStart"/>
      <w:r>
        <w:rPr>
          <w:b/>
          <w:lang w:eastAsia="zh-CN"/>
        </w:rPr>
        <w:t>银行官网调研</w:t>
      </w:r>
      <w:proofErr w:type="gramEnd"/>
    </w:p>
    <w:p w14:paraId="38215238" w14:textId="77777777" w:rsidR="00801EEF" w:rsidRDefault="00000000">
      <w:pPr>
        <w:ind w:firstLine="397"/>
        <w:rPr>
          <w:rFonts w:hint="eastAsia"/>
          <w:lang w:eastAsia="zh-CN"/>
        </w:rPr>
      </w:pPr>
      <w:proofErr w:type="spellStart"/>
      <w:r>
        <w:rPr>
          <w:sz w:val="20"/>
        </w:rPr>
        <w:t>配置</w:t>
      </w:r>
      <w:proofErr w:type="spellEnd"/>
      <w:r>
        <w:rPr>
          <w:sz w:val="20"/>
        </w:rPr>
        <w:t xml:space="preserve"> playwright 和 chrome-</w:t>
      </w:r>
      <w:proofErr w:type="spellStart"/>
      <w:r>
        <w:rPr>
          <w:sz w:val="20"/>
        </w:rPr>
        <w:t>devtools</w:t>
      </w:r>
      <w:proofErr w:type="spellEnd"/>
      <w:r>
        <w:rPr>
          <w:sz w:val="20"/>
        </w:rPr>
        <w:t xml:space="preserve"> 两个 MCP 服务。先用 playwright 打开招商银行官网，截取首页全图保存为 cmb_home.png，然后对该页面运行 lighthouse 性能审计，输出性能、可访问性、最佳实践、SEO 四项分数，最后用 100 </w:t>
      </w:r>
      <w:proofErr w:type="spellStart"/>
      <w:r>
        <w:rPr>
          <w:sz w:val="20"/>
        </w:rPr>
        <w:t>字中文总结该网站的优缺点</w:t>
      </w:r>
      <w:proofErr w:type="spellEnd"/>
      <w:r>
        <w:rPr>
          <w:sz w:val="20"/>
        </w:rPr>
        <w:t>。</w:t>
      </w:r>
      <w:r>
        <w:rPr>
          <w:sz w:val="20"/>
          <w:lang w:eastAsia="zh-CN"/>
        </w:rPr>
        <w:t>这一步的目的是验证 MCP 服务是否配置成功、浏览器自动化链路是否通畅。</w:t>
      </w:r>
    </w:p>
    <w:p w14:paraId="715C0D0D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L2：Excel 数据处理 — 销售分析报表</w:t>
      </w:r>
    </w:p>
    <w:p w14:paraId="736D9C56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先创建一份模拟销售数据表（包含产品名称、数量、销售额、客户类型等字段），然后用 excel MCP 服务依次完成：新增「单价」列（销售额除以数量）、新增「利润率」列（按 30% 利润率计算）、按客户类型分组汇总销售额、筛选销售额大于 1000 的高价值订单、创建「汇总报表」Sheet（包含各产品总销售额、客户类型占比、平均单价）。最后保存为可直接交付的 xlsx 文件。</w:t>
      </w:r>
    </w:p>
    <w:p w14:paraId="4F138FBE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L3：</w:t>
      </w:r>
      <w:proofErr w:type="spellStart"/>
      <w:r>
        <w:rPr>
          <w:b/>
          <w:lang w:eastAsia="zh-CN"/>
        </w:rPr>
        <w:t>Word+PPT</w:t>
      </w:r>
      <w:proofErr w:type="spellEnd"/>
      <w:r>
        <w:rPr>
          <w:b/>
          <w:lang w:eastAsia="zh-CN"/>
        </w:rPr>
        <w:t xml:space="preserve"> 简报 — 银行年报解读</w:t>
      </w:r>
    </w:p>
    <w:p w14:paraId="3C7E59A5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用 fetch MCP 抓取工商银行最新年度报告的核心数据（总资产、净利润、不良贷款率、资本充足率等），然后让 word MCP 生成一份格式规范的银行简报：包含封面、自动目录、正文从第 1 页开始编号。同时让 ppt MCP 生成配套的商务风演示文稿，将核心数据以图表形式展示。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4251"/>
        <w:gridCol w:w="2271"/>
      </w:tblGrid>
      <w:tr w:rsidR="00801EEF" w14:paraId="09855C8B" w14:textId="77777777">
        <w:trPr>
          <w:jc w:val="center"/>
        </w:trPr>
        <w:tc>
          <w:tcPr>
            <w:tcW w:w="3118" w:type="dxa"/>
            <w:shd w:val="clear" w:color="auto" w:fill="1E40AF"/>
          </w:tcPr>
          <w:p w14:paraId="5641DED0" w14:textId="77777777" w:rsidR="00801EE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操作代码</w:t>
            </w:r>
            <w:proofErr w:type="spellEnd"/>
          </w:p>
        </w:tc>
        <w:tc>
          <w:tcPr>
            <w:tcW w:w="4252" w:type="dxa"/>
            <w:shd w:val="clear" w:color="auto" w:fill="1E40AF"/>
          </w:tcPr>
          <w:p w14:paraId="380DC387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输出结果</w:t>
            </w:r>
          </w:p>
        </w:tc>
        <w:tc>
          <w:tcPr>
            <w:tcW w:w="2835" w:type="dxa"/>
            <w:shd w:val="clear" w:color="auto" w:fill="1E40AF"/>
          </w:tcPr>
          <w:p w14:paraId="0312F673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 MD 摘引</w:t>
            </w:r>
          </w:p>
        </w:tc>
      </w:tr>
      <w:tr w:rsidR="00801EEF" w14:paraId="61B04249" w14:textId="77777777">
        <w:trPr>
          <w:jc w:val="center"/>
        </w:trPr>
        <w:tc>
          <w:tcPr>
            <w:tcW w:w="3118" w:type="dxa"/>
          </w:tcPr>
          <w:p w14:paraId="5C3BEDE7" w14:textId="77777777" w:rsidR="00801E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使用 playwright 打开招商银行官网 https://www.cmbchina.com，截图保存为 cmb_home.png；对该页面跑 lighthouse_audit，输出性能/可访问性/最佳实践/SEO 四项分数；用100字中文总结优缺点。</w:t>
            </w:r>
          </w:p>
        </w:tc>
        <w:tc>
          <w:tcPr>
            <w:tcW w:w="4252" w:type="dxa"/>
          </w:tcPr>
          <w:p w14:paraId="0222AA9A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7F8F23" wp14:editId="6CA311D8">
                  <wp:extent cx="2560320" cy="134416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2_cmb_homep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4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6F78B86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招商</w:t>
            </w:r>
            <w:proofErr w:type="gramStart"/>
            <w:r>
              <w:rPr>
                <w:sz w:val="16"/>
                <w:lang w:eastAsia="zh-CN"/>
              </w:rPr>
              <w:t>银行官网审计</w:t>
            </w:r>
            <w:proofErr w:type="gramEnd"/>
            <w:r>
              <w:rPr>
                <w:sz w:val="16"/>
                <w:lang w:eastAsia="zh-CN"/>
              </w:rPr>
              <w:t>完成。性能85分，可访问性78分，最佳实践92分，SEO 90分。总结：页面加载快、SEO优化好，但无障碍访问支持不足。</w:t>
            </w:r>
          </w:p>
        </w:tc>
      </w:tr>
      <w:tr w:rsidR="00801EEF" w14:paraId="52C90BE2" w14:textId="77777777">
        <w:trPr>
          <w:jc w:val="center"/>
        </w:trPr>
        <w:tc>
          <w:tcPr>
            <w:tcW w:w="3118" w:type="dxa"/>
          </w:tcPr>
          <w:p w14:paraId="41EBDA9A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创建销售记录.xlsx：包含产品名称/数量/销售额/客户类型字段。添加单价列（销售额/数量）、利润率列（30%），按客户类型分组汇总，筛选&gt;1000的订单，创建汇总报表Sheet。</w:t>
            </w:r>
          </w:p>
        </w:tc>
        <w:tc>
          <w:tcPr>
            <w:tcW w:w="4252" w:type="dxa"/>
          </w:tcPr>
          <w:p w14:paraId="102E2CAD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F08D65" wp14:editId="156D3456">
                  <wp:extent cx="2560320" cy="134416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2_excel_repo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4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6749D72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销售分析报表已生成。各产品总销售额、客户类型占比、平均单价均已完成。企业客户占比最高（45%），产品A销售额第一。</w:t>
            </w:r>
          </w:p>
        </w:tc>
      </w:tr>
      <w:tr w:rsidR="00801EEF" w14:paraId="1B858D72" w14:textId="77777777">
        <w:trPr>
          <w:jc w:val="center"/>
        </w:trPr>
        <w:tc>
          <w:tcPr>
            <w:tcW w:w="3118" w:type="dxa"/>
          </w:tcPr>
          <w:p w14:paraId="05D9C568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使用 fetch 抓取工商银行年报核心数据（总资产/净利润/不良率/资本充足率），用 word 生成银行简报（含封面+目录+页码），用 ppt 生成配套商务风演示文稿。</w:t>
            </w:r>
          </w:p>
        </w:tc>
        <w:tc>
          <w:tcPr>
            <w:tcW w:w="4252" w:type="dxa"/>
          </w:tcPr>
          <w:p w14:paraId="0E76D444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7D7626" wp14:editId="7D2A5E67">
                  <wp:extent cx="2560320" cy="1600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2_icbc_brie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FB9F1FE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工商银行简报已生成。总资产48.7</w:t>
            </w:r>
            <w:proofErr w:type="gramStart"/>
            <w:r>
              <w:rPr>
                <w:sz w:val="16"/>
                <w:lang w:eastAsia="zh-CN"/>
              </w:rPr>
              <w:t>万亿</w:t>
            </w:r>
            <w:proofErr w:type="gramEnd"/>
            <w:r>
              <w:rPr>
                <w:sz w:val="16"/>
                <w:lang w:eastAsia="zh-CN"/>
              </w:rPr>
              <w:t>元，净利润3,639亿元，不良率1.36%，资本充足率19.10%。PPT 共8页，</w:t>
            </w:r>
            <w:proofErr w:type="gramStart"/>
            <w:r>
              <w:rPr>
                <w:sz w:val="16"/>
                <w:lang w:eastAsia="zh-CN"/>
              </w:rPr>
              <w:t>含数据</w:t>
            </w:r>
            <w:proofErr w:type="gramEnd"/>
            <w:r>
              <w:rPr>
                <w:sz w:val="16"/>
                <w:lang w:eastAsia="zh-CN"/>
              </w:rPr>
              <w:t>图表。</w:t>
            </w:r>
          </w:p>
        </w:tc>
      </w:tr>
    </w:tbl>
    <w:p w14:paraId="6D8FFEBE" w14:textId="77777777" w:rsidR="00801EEF" w:rsidRDefault="00000000">
      <w:pPr>
        <w:rPr>
          <w:rFonts w:hint="eastAsia"/>
        </w:rPr>
      </w:pPr>
      <w:r>
        <w:rPr>
          <w:b/>
          <w:sz w:val="28"/>
        </w:rPr>
        <w:t>4.实验结果</w:t>
      </w:r>
    </w:p>
    <w:p w14:paraId="482C9EEE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MCP 环境配置成功：playwright、excel、word、ppt、fetch 全部服务正常调用，无报错。</w:t>
      </w:r>
    </w:p>
    <w:p w14:paraId="72D9FD7B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L1 完成：招商</w:t>
      </w:r>
      <w:proofErr w:type="gramStart"/>
      <w:r>
        <w:rPr>
          <w:sz w:val="22"/>
          <w:lang w:eastAsia="zh-CN"/>
        </w:rPr>
        <w:t>银行官网首页</w:t>
      </w:r>
      <w:proofErr w:type="gramEnd"/>
      <w:r>
        <w:rPr>
          <w:sz w:val="22"/>
          <w:lang w:eastAsia="zh-CN"/>
        </w:rPr>
        <w:t>截图已保存，lighthouse 审计报告输出四项分数，性能 85 分、可访问性 78 分、最佳实践 92 分、SEO 90 分。</w:t>
      </w:r>
    </w:p>
    <w:p w14:paraId="2FDE3C8A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L2 完成：销售数据表计算正确，分组汇总结果合理，汇总报表 Sheet 包含三项统计指标，可直接交付。</w:t>
      </w:r>
    </w:p>
    <w:p w14:paraId="7BC5407D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L3 完成：工商银行简报 Word 文档含封面、目录、正文三部分，配套 PPT 共 8 页，数据图表完整。</w:t>
      </w:r>
    </w:p>
    <w:p w14:paraId="5947EAC1" w14:textId="4B6E6F4E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全部成果已推送至 CNB 仓库。</w:t>
      </w:r>
      <w:r w:rsidR="000020DB">
        <w:rPr>
          <w:rFonts w:hint="eastAsia"/>
        </w:rPr>
        <w:fldChar w:fldCharType="begin"/>
      </w:r>
      <w:r w:rsidR="000020DB">
        <w:rPr>
          <w:rFonts w:hint="eastAsia"/>
        </w:rPr>
        <w:instrText>HYPERLINK "https://cnb.cool/shikaixin/smartbanking" \t "_blank"</w:instrText>
      </w:r>
      <w:r w:rsidR="000020DB">
        <w:rPr>
          <w:rFonts w:hint="eastAsia"/>
        </w:rPr>
      </w:r>
      <w:r w:rsidR="000020DB">
        <w:rPr>
          <w:rFonts w:hint="eastAsia"/>
        </w:rPr>
        <w:fldChar w:fldCharType="separate"/>
      </w:r>
      <w:r w:rsidR="000020DB">
        <w:rPr>
          <w:rStyle w:val="aff9"/>
          <w:rFonts w:ascii="Segoe UI" w:hAnsi="Segoe UI" w:cs="Segoe UI"/>
          <w:color w:val="005FB8"/>
          <w:sz w:val="20"/>
          <w:szCs w:val="20"/>
          <w:shd w:val="clear" w:color="auto" w:fill="FFFFFF"/>
        </w:rPr>
        <w:t>https://cnb.cool/shikaixin/smartbanking</w:t>
      </w:r>
      <w:r w:rsidR="000020DB">
        <w:rPr>
          <w:rFonts w:hint="eastAsia"/>
        </w:rPr>
        <w:fldChar w:fldCharType="end"/>
      </w:r>
    </w:p>
    <w:p w14:paraId="3705C4F5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5.问题与解决</w:t>
      </w:r>
    </w:p>
    <w:p w14:paraId="7361B27C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问题：</w:t>
      </w:r>
      <w:proofErr w:type="spellStart"/>
      <w:r>
        <w:rPr>
          <w:b/>
          <w:sz w:val="20"/>
          <w:lang w:eastAsia="zh-CN"/>
        </w:rPr>
        <w:t>mcp.json</w:t>
      </w:r>
      <w:proofErr w:type="spellEnd"/>
      <w:r>
        <w:rPr>
          <w:b/>
          <w:sz w:val="20"/>
          <w:lang w:eastAsia="zh-CN"/>
        </w:rPr>
        <w:t xml:space="preserve"> 配置文件加载失败，MCP 工具列表显示为空。</w:t>
      </w:r>
    </w:p>
    <w:p w14:paraId="060923D4" w14:textId="77777777" w:rsidR="00801EEF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检查后发现 JSON 文件中有一处多余的逗号和一处漏掉的双引号，导致整个配置文件解析失败。手动修正语法错误后，交给 AI 做格式化验证，确认无误后重新加载，所有 MCP 服务正常显示。这也提醒我：配置文件虽然看起来简单，但一个标点符号的错误就能让整个环境瘫痪，以后写配置一定要养成格式校验的习惯。</w:t>
      </w:r>
    </w:p>
    <w:p w14:paraId="27B03B55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lastRenderedPageBreak/>
        <w:t>6.实验心得</w:t>
      </w:r>
    </w:p>
    <w:p w14:paraId="2EE0F203" w14:textId="55026F7B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实验二对我最大的价值在于建立了工具生态的思维方式。之前做数据分析或者写报告，用的都是一个个孤立的软件——浏览器看网页、Excel 做表格、Word 写文档，每一步都是手动操作，格式还要来回调整。MCP 的出现把这些工具串了起来：浏览器自动抓数据、Excel 自动算指标、Word 自动排版——你只需要告诉 AI 要什么，它就能协调多个工具协同完成任务。</w:t>
      </w:r>
    </w:p>
    <w:p w14:paraId="06B13788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四个关卡的设计也很巧妙。L1 看似简单（打开网页截图），但它验证了整个 MCP 链路的通畅性；L2 开始有了业务逻辑（计算利润率、分组汇总），考验的是对数据处理需求的理解；L3 进一步上升到</w:t>
      </w:r>
      <w:proofErr w:type="gramStart"/>
      <w:r>
        <w:rPr>
          <w:sz w:val="22"/>
          <w:lang w:eastAsia="zh-CN"/>
        </w:rPr>
        <w:t>文档级</w:t>
      </w:r>
      <w:proofErr w:type="gramEnd"/>
      <w:r>
        <w:rPr>
          <w:sz w:val="22"/>
          <w:lang w:eastAsia="zh-CN"/>
        </w:rPr>
        <w:t>产出（简报 + PPT），需要同时控制内容和格式两个方面。这种从简到繁的递进设计，让人在不知不觉中就掌握了多工具协同的完整工作流。</w:t>
      </w:r>
    </w:p>
    <w:p w14:paraId="57AC1919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当然也有遗憾。L4 综合应用关卡因为时间关系没有完整走完，只梳理了操作流程和备用方案。但从另一个角度看，这反而让我提前接触了「方案设计」这个环节——在实际工作中，并不是所有任务都能一帆风顺地执行，很多时候需要提前规划回退策略和替代方案。这种思维在后面的实验三和实验四中帮了大忙。</w:t>
      </w:r>
    </w:p>
    <w:p w14:paraId="004BB2DF" w14:textId="77777777" w:rsidR="00801EE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319BFDE" w14:textId="77777777" w:rsidR="00801EEF" w:rsidRDefault="00000000">
      <w:pPr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实验三：Skill 体系</w:t>
      </w:r>
    </w:p>
    <w:p w14:paraId="3DE2A3F5" w14:textId="77777777" w:rsidR="00801EEF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石凯欣-202301532-金融202301</w:t>
      </w:r>
    </w:p>
    <w:p w14:paraId="3AB8BD0E" w14:textId="77777777" w:rsidR="00801EEF" w:rsidRDefault="00000000">
      <w:pPr>
        <w:rPr>
          <w:rFonts w:hint="eastAsia"/>
        </w:rPr>
      </w:pPr>
      <w:r>
        <w:rPr>
          <w:b/>
          <w:sz w:val="28"/>
        </w:rPr>
        <w:t>1.实验目的</w:t>
      </w:r>
    </w:p>
    <w:p w14:paraId="5C398DC3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理解 Skill 在 AI 协作中的角色——它是如何封装专业知识和操作流程的</w:t>
      </w:r>
    </w:p>
    <w:p w14:paraId="27005D37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掌握金融类 Skill 的调用方法，能根据业务需求选择合适的 Skill 完成任务</w:t>
      </w:r>
    </w:p>
    <w:p w14:paraId="5404C59F" w14:textId="77777777" w:rsidR="00801EEF" w:rsidRDefault="00000000">
      <w:pPr>
        <w:pStyle w:val="a0"/>
        <w:rPr>
          <w:rFonts w:hint="eastAsia"/>
        </w:rPr>
      </w:pPr>
      <w:proofErr w:type="spellStart"/>
      <w:r>
        <w:rPr>
          <w:sz w:val="22"/>
        </w:rPr>
        <w:t>学会从零编写一个符合规范的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Skill（以</w:t>
      </w:r>
      <w:proofErr w:type="spellEnd"/>
      <w:r>
        <w:rPr>
          <w:sz w:val="22"/>
        </w:rPr>
        <w:t xml:space="preserve"> bank-risk-alert </w:t>
      </w:r>
      <w:proofErr w:type="spellStart"/>
      <w:r>
        <w:rPr>
          <w:sz w:val="22"/>
        </w:rPr>
        <w:t>为例</w:t>
      </w:r>
      <w:proofErr w:type="spellEnd"/>
      <w:r>
        <w:rPr>
          <w:sz w:val="22"/>
        </w:rPr>
        <w:t>）</w:t>
      </w:r>
    </w:p>
    <w:p w14:paraId="561E38E8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建立 Skill 安全审计意识，能从银行合</w:t>
      </w:r>
      <w:proofErr w:type="gramStart"/>
      <w:r>
        <w:rPr>
          <w:sz w:val="22"/>
          <w:lang w:eastAsia="zh-CN"/>
        </w:rPr>
        <w:t>规</w:t>
      </w:r>
      <w:proofErr w:type="gramEnd"/>
      <w:r>
        <w:rPr>
          <w:sz w:val="22"/>
          <w:lang w:eastAsia="zh-CN"/>
        </w:rPr>
        <w:t>视角评估 Skill 的风险等级</w:t>
      </w:r>
    </w:p>
    <w:p w14:paraId="6079F572" w14:textId="77777777" w:rsidR="00801EEF" w:rsidRDefault="00000000">
      <w:pPr>
        <w:rPr>
          <w:rFonts w:hint="eastAsia"/>
        </w:rPr>
      </w:pPr>
      <w:r>
        <w:rPr>
          <w:b/>
          <w:sz w:val="28"/>
        </w:rPr>
        <w:t>2.实验环境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801EEF" w14:paraId="75A524C2" w14:textId="77777777">
        <w:trPr>
          <w:jc w:val="center"/>
        </w:trPr>
        <w:tc>
          <w:tcPr>
            <w:tcW w:w="3135" w:type="dxa"/>
            <w:shd w:val="clear" w:color="auto" w:fill="1E40AF"/>
          </w:tcPr>
          <w:p w14:paraId="41C9F619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Skill 名称</w:t>
            </w:r>
          </w:p>
        </w:tc>
        <w:tc>
          <w:tcPr>
            <w:tcW w:w="3135" w:type="dxa"/>
            <w:shd w:val="clear" w:color="auto" w:fill="1E40AF"/>
          </w:tcPr>
          <w:p w14:paraId="7BF2F532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3135" w:type="dxa"/>
            <w:shd w:val="clear" w:color="auto" w:fill="1E40AF"/>
          </w:tcPr>
          <w:p w14:paraId="32B57062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核心用途</w:t>
            </w:r>
          </w:p>
        </w:tc>
      </w:tr>
      <w:tr w:rsidR="00801EEF" w14:paraId="5C194CE4" w14:textId="77777777">
        <w:trPr>
          <w:jc w:val="center"/>
        </w:trPr>
        <w:tc>
          <w:tcPr>
            <w:tcW w:w="3135" w:type="dxa"/>
          </w:tcPr>
          <w:p w14:paraId="5B80196A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docx</w:t>
            </w:r>
          </w:p>
        </w:tc>
        <w:tc>
          <w:tcPr>
            <w:tcW w:w="3135" w:type="dxa"/>
          </w:tcPr>
          <w:p w14:paraId="5C5BE9EC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文档生成</w:t>
            </w:r>
          </w:p>
        </w:tc>
        <w:tc>
          <w:tcPr>
            <w:tcW w:w="3135" w:type="dxa"/>
          </w:tcPr>
          <w:p w14:paraId="4D29EA96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生成客户电话回访报告 Word 文档（封面+目录+5章节）</w:t>
            </w:r>
          </w:p>
        </w:tc>
      </w:tr>
      <w:tr w:rsidR="00801EEF" w14:paraId="2CB5FC9A" w14:textId="77777777">
        <w:trPr>
          <w:jc w:val="center"/>
        </w:trPr>
        <w:tc>
          <w:tcPr>
            <w:tcW w:w="3135" w:type="dxa"/>
          </w:tcPr>
          <w:p w14:paraId="51A79CD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finance-expert</w:t>
            </w:r>
          </w:p>
        </w:tc>
        <w:tc>
          <w:tcPr>
            <w:tcW w:w="3135" w:type="dxa"/>
          </w:tcPr>
          <w:p w14:paraId="2638F864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金融分析</w:t>
            </w:r>
          </w:p>
        </w:tc>
        <w:tc>
          <w:tcPr>
            <w:tcW w:w="3135" w:type="dxa"/>
          </w:tcPr>
          <w:p w14:paraId="729DD9B5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信用风险评估（Altman Z'-Score、五C模型、DuPont分析）</w:t>
            </w:r>
          </w:p>
        </w:tc>
      </w:tr>
      <w:tr w:rsidR="00801EEF" w14:paraId="0EF1FD90" w14:textId="77777777">
        <w:trPr>
          <w:jc w:val="center"/>
        </w:trPr>
        <w:tc>
          <w:tcPr>
            <w:tcW w:w="3135" w:type="dxa"/>
          </w:tcPr>
          <w:p w14:paraId="5CA85F8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bank-risk-alert</w:t>
            </w:r>
          </w:p>
        </w:tc>
        <w:tc>
          <w:tcPr>
            <w:tcW w:w="3135" w:type="dxa"/>
          </w:tcPr>
          <w:p w14:paraId="4266D2F5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风控预警</w:t>
            </w:r>
          </w:p>
        </w:tc>
        <w:tc>
          <w:tcPr>
            <w:tcW w:w="3135" w:type="dxa"/>
          </w:tcPr>
          <w:p w14:paraId="7DB7CAF4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自定义 Skill：银行风险预警，含三层触发词+</w:t>
            </w:r>
            <w:proofErr w:type="gramStart"/>
            <w:r>
              <w:rPr>
                <w:sz w:val="18"/>
                <w:lang w:eastAsia="zh-CN"/>
              </w:rPr>
              <w:t>五段式话术</w:t>
            </w:r>
            <w:proofErr w:type="gramEnd"/>
          </w:p>
        </w:tc>
      </w:tr>
      <w:tr w:rsidR="00801EEF" w14:paraId="6E0726F4" w14:textId="77777777">
        <w:trPr>
          <w:jc w:val="center"/>
        </w:trPr>
        <w:tc>
          <w:tcPr>
            <w:tcW w:w="3135" w:type="dxa"/>
          </w:tcPr>
          <w:p w14:paraId="749927CB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skill-auditor</w:t>
            </w:r>
          </w:p>
        </w:tc>
        <w:tc>
          <w:tcPr>
            <w:tcW w:w="3135" w:type="dxa"/>
          </w:tcPr>
          <w:p w14:paraId="32989693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安全审计</w:t>
            </w:r>
          </w:p>
        </w:tc>
        <w:tc>
          <w:tcPr>
            <w:tcW w:w="3135" w:type="dxa"/>
          </w:tcPr>
          <w:p w14:paraId="22D55ABF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五维审计法：功能/安全/合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/性能/可维护性</w:t>
            </w:r>
          </w:p>
        </w:tc>
      </w:tr>
    </w:tbl>
    <w:p w14:paraId="236E491E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3.实验步骤</w:t>
      </w:r>
    </w:p>
    <w:p w14:paraId="58F7BBB8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任务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：生成客户电话回访报告</w:t>
      </w:r>
    </w:p>
    <w:p w14:paraId="32E9680C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使用 docx Skill，分三步生成一份标准化的客户回访报告。第一步初始化文档工程：创建 Word 对象，设置封面（标题《客户电话回访报告》+ 业务标识），插入自动更新目录，设置正文页码从 1 开始（封面和目录不计入页码）。第二步按五个标准章节填充内容：客户基本信息（C00001 张**）、回访目的（产品使用调研+到期产品承接+满意度调查）、沟通要点（7 条逐条记录通话内容和讨论事项）、客户反馈（分类整理意见+满意度评分 4.2/5）、跟进建议（5 项</w:t>
      </w:r>
      <w:proofErr w:type="gramStart"/>
      <w:r>
        <w:rPr>
          <w:sz w:val="20"/>
          <w:lang w:eastAsia="zh-CN"/>
        </w:rPr>
        <w:t>含时间</w:t>
      </w:r>
      <w:proofErr w:type="gramEnd"/>
      <w:r>
        <w:rPr>
          <w:sz w:val="20"/>
          <w:lang w:eastAsia="zh-CN"/>
        </w:rPr>
        <w:t>节点和责任人的行动计划）。第三步导出为 reports/客户回访报告_C00001.docx。</w:t>
      </w:r>
    </w:p>
    <w:p w14:paraId="3F4964E8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任务二：信用风险分析报告</w:t>
      </w:r>
    </w:p>
    <w:p w14:paraId="7DB0FC3B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以恒达机械制造有限公司为案例，使用 finance-expert Skill 进行全面的信用风险评估。计算 Altman Z'-Score（适用于非上市制造企业），结合五C模型（品格、能力、资本、担保、条件）和 DuPont 分析（ROE 分解为净利率×资产周转率×权益乘数），综合评估该企业的贷款偿还能力，最终给出风险评级和</w:t>
      </w:r>
      <w:proofErr w:type="gramStart"/>
      <w:r>
        <w:rPr>
          <w:sz w:val="20"/>
          <w:lang w:eastAsia="zh-CN"/>
        </w:rPr>
        <w:t>授信</w:t>
      </w:r>
      <w:proofErr w:type="gramEnd"/>
      <w:r>
        <w:rPr>
          <w:sz w:val="20"/>
          <w:lang w:eastAsia="zh-CN"/>
        </w:rPr>
        <w:t>建议。</w:t>
      </w:r>
    </w:p>
    <w:p w14:paraId="09C96F7A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任务三：编写 bank-risk-alert Skill</w:t>
      </w:r>
    </w:p>
    <w:p w14:paraId="0FC66188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从零编写一个银行风险预警 Skill。设计三层触发词（一级触发词匹配风险事件类型、二级触发词识别严重程度、三级触发词定位业务范围），编写六步标准操作流程（风险识别→严重度判定→影响评估→话术</w:t>
      </w:r>
      <w:r>
        <w:rPr>
          <w:sz w:val="20"/>
          <w:lang w:eastAsia="zh-CN"/>
        </w:rPr>
        <w:lastRenderedPageBreak/>
        <w:t>生成→报告输出→升级建议），设计五段式预警话术模板（标题段+风险概述段+影响分析段+应对建议段+后续跟踪段），最后附带邮件通知模板和工</w:t>
      </w:r>
      <w:proofErr w:type="gramStart"/>
      <w:r>
        <w:rPr>
          <w:sz w:val="20"/>
          <w:lang w:eastAsia="zh-CN"/>
        </w:rPr>
        <w:t>单创建</w:t>
      </w:r>
      <w:proofErr w:type="gramEnd"/>
      <w:r>
        <w:rPr>
          <w:sz w:val="20"/>
          <w:lang w:eastAsia="zh-CN"/>
        </w:rPr>
        <w:t>模板。</w:t>
      </w:r>
    </w:p>
    <w:p w14:paraId="48985973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任务四：Skill 安全审计</w:t>
      </w:r>
    </w:p>
    <w:p w14:paraId="17AC6FB7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从银行合</w:t>
      </w:r>
      <w:proofErr w:type="gramStart"/>
      <w:r>
        <w:rPr>
          <w:sz w:val="20"/>
          <w:lang w:eastAsia="zh-CN"/>
        </w:rPr>
        <w:t>规</w:t>
      </w:r>
      <w:proofErr w:type="gramEnd"/>
      <w:r>
        <w:rPr>
          <w:sz w:val="20"/>
          <w:lang w:eastAsia="zh-CN"/>
        </w:rPr>
        <w:t>视角对 bank-risk-alert Skill 进行五</w:t>
      </w:r>
      <w:proofErr w:type="gramStart"/>
      <w:r>
        <w:rPr>
          <w:sz w:val="20"/>
          <w:lang w:eastAsia="zh-CN"/>
        </w:rPr>
        <w:t>维安全</w:t>
      </w:r>
      <w:proofErr w:type="gramEnd"/>
      <w:r>
        <w:rPr>
          <w:sz w:val="20"/>
          <w:lang w:eastAsia="zh-CN"/>
        </w:rPr>
        <w:t>审计：功能完整性（10/10）、安全性（7/10，建议增加数据脱敏）、合</w:t>
      </w:r>
      <w:proofErr w:type="gramStart"/>
      <w:r>
        <w:rPr>
          <w:sz w:val="20"/>
          <w:lang w:eastAsia="zh-CN"/>
        </w:rPr>
        <w:t>规</w:t>
      </w:r>
      <w:proofErr w:type="gramEnd"/>
      <w:r>
        <w:rPr>
          <w:sz w:val="20"/>
          <w:lang w:eastAsia="zh-CN"/>
        </w:rPr>
        <w:t>性（8/10，需补充监管报备流程）、性能效率（8/10）、可维护性（6/10，建议模块化拆分）。总分 39/50，审计结论为「有条件通过」，需完成三项整改后可用于生产环境。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20"/>
        <w:gridCol w:w="4251"/>
        <w:gridCol w:w="2325"/>
      </w:tblGrid>
      <w:tr w:rsidR="00801EEF" w14:paraId="087620C9" w14:textId="77777777">
        <w:trPr>
          <w:jc w:val="center"/>
        </w:trPr>
        <w:tc>
          <w:tcPr>
            <w:tcW w:w="3118" w:type="dxa"/>
            <w:shd w:val="clear" w:color="auto" w:fill="1E40AF"/>
          </w:tcPr>
          <w:p w14:paraId="4D467847" w14:textId="77777777" w:rsidR="00801EE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操作代码</w:t>
            </w:r>
            <w:proofErr w:type="spellEnd"/>
          </w:p>
        </w:tc>
        <w:tc>
          <w:tcPr>
            <w:tcW w:w="4252" w:type="dxa"/>
            <w:shd w:val="clear" w:color="auto" w:fill="1E40AF"/>
          </w:tcPr>
          <w:p w14:paraId="2381097F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输出结果</w:t>
            </w:r>
          </w:p>
        </w:tc>
        <w:tc>
          <w:tcPr>
            <w:tcW w:w="2835" w:type="dxa"/>
            <w:shd w:val="clear" w:color="auto" w:fill="1E40AF"/>
          </w:tcPr>
          <w:p w14:paraId="28560E7A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 MD 摘引</w:t>
            </w:r>
          </w:p>
        </w:tc>
      </w:tr>
      <w:tr w:rsidR="00801EEF" w14:paraId="770A2C0A" w14:textId="77777777">
        <w:trPr>
          <w:jc w:val="center"/>
        </w:trPr>
        <w:tc>
          <w:tcPr>
            <w:tcW w:w="3118" w:type="dxa"/>
          </w:tcPr>
          <w:p w14:paraId="36D476EB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使用 docx skill 为 C00001 张** 生成《客户电话回访报告》：创建 Word 文档→封面+目录+页码规则→5个标准章节填充（基本信息/回访目的/沟通要点/客户反馈/跟进建议）→导出 docx。</w:t>
            </w:r>
          </w:p>
        </w:tc>
        <w:tc>
          <w:tcPr>
            <w:tcW w:w="4252" w:type="dxa"/>
          </w:tcPr>
          <w:p w14:paraId="0FE2DC2E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748403" wp14:editId="59F944D3">
                  <wp:extent cx="2560320" cy="16002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3_report_cov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D259D24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客户回访报告已生成。5个章节完整，封面格式规范，目录自动更新，正文从第1页开始。满意度评分 4.2/5，5项跟进建议</w:t>
            </w:r>
            <w:proofErr w:type="gramStart"/>
            <w:r>
              <w:rPr>
                <w:sz w:val="16"/>
                <w:lang w:eastAsia="zh-CN"/>
              </w:rPr>
              <w:t>含时间</w:t>
            </w:r>
            <w:proofErr w:type="gramEnd"/>
            <w:r>
              <w:rPr>
                <w:sz w:val="16"/>
                <w:lang w:eastAsia="zh-CN"/>
              </w:rPr>
              <w:t>节点。</w:t>
            </w:r>
          </w:p>
        </w:tc>
      </w:tr>
      <w:tr w:rsidR="00801EEF" w14:paraId="285C7112" w14:textId="77777777">
        <w:trPr>
          <w:jc w:val="center"/>
        </w:trPr>
        <w:tc>
          <w:tcPr>
            <w:tcW w:w="3118" w:type="dxa"/>
          </w:tcPr>
          <w:p w14:paraId="5C488427" w14:textId="77777777" w:rsidR="00801EE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使用</w:t>
            </w:r>
            <w:proofErr w:type="spellEnd"/>
            <w:r>
              <w:rPr>
                <w:sz w:val="16"/>
              </w:rPr>
              <w:t xml:space="preserve"> finance-expert skill </w:t>
            </w:r>
            <w:proofErr w:type="spellStart"/>
            <w:r>
              <w:rPr>
                <w:sz w:val="16"/>
              </w:rPr>
              <w:t>对恒达机械进行信用风险评估：计算</w:t>
            </w:r>
            <w:proofErr w:type="spellEnd"/>
            <w:r>
              <w:rPr>
                <w:sz w:val="16"/>
              </w:rPr>
              <w:t xml:space="preserve"> Altman Z'-Score、五C模型分析、DuPont ROE分解、贷款偿还能力评估，输出 credit_risk_hengda.md。</w:t>
            </w:r>
          </w:p>
        </w:tc>
        <w:tc>
          <w:tcPr>
            <w:tcW w:w="4252" w:type="dxa"/>
          </w:tcPr>
          <w:p w14:paraId="6502A435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D23568" wp14:editId="7D57C00D">
                  <wp:extent cx="2560320" cy="1600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3_report_bod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1626F81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恒达机械信用风险分析：Z'-Score=1.98（灰色区），五C模型综合评级中等偏弱。建议：可</w:t>
            </w:r>
            <w:proofErr w:type="gramStart"/>
            <w:r>
              <w:rPr>
                <w:sz w:val="16"/>
                <w:lang w:eastAsia="zh-CN"/>
              </w:rPr>
              <w:t>授信但需</w:t>
            </w:r>
            <w:proofErr w:type="gramEnd"/>
            <w:r>
              <w:rPr>
                <w:sz w:val="16"/>
                <w:lang w:eastAsia="zh-CN"/>
              </w:rPr>
              <w:t>追加担保，授信额度不超过500万元。</w:t>
            </w:r>
          </w:p>
        </w:tc>
      </w:tr>
      <w:tr w:rsidR="00801EEF" w14:paraId="7D11BAAD" w14:textId="77777777">
        <w:trPr>
          <w:jc w:val="center"/>
        </w:trPr>
        <w:tc>
          <w:tcPr>
            <w:tcW w:w="3118" w:type="dxa"/>
          </w:tcPr>
          <w:p w14:paraId="7D6A84C5" w14:textId="77777777" w:rsidR="00801EEF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编写</w:t>
            </w:r>
            <w:proofErr w:type="spellEnd"/>
            <w:r>
              <w:rPr>
                <w:sz w:val="16"/>
              </w:rPr>
              <w:t xml:space="preserve"> bank-risk-alert Skill（SKILL.md）：</w:t>
            </w:r>
            <w:proofErr w:type="spellStart"/>
            <w:r>
              <w:rPr>
                <w:sz w:val="16"/>
              </w:rPr>
              <w:t>三层触发词+六步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Instructions+五段式预警话术模板+邮件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工单模板。执行五维安全审计，输出</w:t>
            </w:r>
            <w:proofErr w:type="spellEnd"/>
            <w:r>
              <w:rPr>
                <w:sz w:val="16"/>
              </w:rPr>
              <w:t xml:space="preserve"> skill_audit_report.md。</w:t>
            </w:r>
          </w:p>
        </w:tc>
        <w:tc>
          <w:tcPr>
            <w:tcW w:w="4252" w:type="dxa"/>
          </w:tcPr>
          <w:p w14:paraId="7A747379" w14:textId="77777777" w:rsidR="00801EEF" w:rsidRDefault="00801EEF">
            <w:pPr>
              <w:rPr>
                <w:rFonts w:hint="eastAsia"/>
              </w:rPr>
            </w:pPr>
          </w:p>
        </w:tc>
        <w:tc>
          <w:tcPr>
            <w:tcW w:w="2835" w:type="dxa"/>
          </w:tcPr>
          <w:p w14:paraId="607ED72D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bank-risk-alert Skill 审计结果：总分39/50，结论「有条件通过」。需完成三项整改：①增加数据脱敏 ②补充监管报备 ③模块化拆分。</w:t>
            </w:r>
          </w:p>
        </w:tc>
      </w:tr>
    </w:tbl>
    <w:p w14:paraId="2C337D2E" w14:textId="77777777" w:rsidR="00801EEF" w:rsidRDefault="00000000">
      <w:pPr>
        <w:rPr>
          <w:rFonts w:hint="eastAsia"/>
        </w:rPr>
      </w:pPr>
      <w:r>
        <w:rPr>
          <w:b/>
          <w:sz w:val="28"/>
        </w:rPr>
        <w:t>4.实验结果</w:t>
      </w:r>
    </w:p>
    <w:p w14:paraId="4E560AC7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 xml:space="preserve">客户回访报告完成：Word 文档含封面、目录、5 </w:t>
      </w:r>
      <w:proofErr w:type="gramStart"/>
      <w:r>
        <w:rPr>
          <w:sz w:val="22"/>
          <w:lang w:eastAsia="zh-CN"/>
        </w:rPr>
        <w:t>个</w:t>
      </w:r>
      <w:proofErr w:type="gramEnd"/>
      <w:r>
        <w:rPr>
          <w:sz w:val="22"/>
          <w:lang w:eastAsia="zh-CN"/>
        </w:rPr>
        <w:t>标准章节，格式规范、页码正确，可直接用于实际业务场景。</w:t>
      </w:r>
    </w:p>
    <w:p w14:paraId="55E84F8E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信用风险分析完成：恒达机械 Z'-Score=1.98（灰色区），综合评级中等偏弱，给出了具体的授信额度建议和风控措施。</w:t>
      </w:r>
    </w:p>
    <w:p w14:paraId="4C40DD91" w14:textId="701A665F" w:rsidR="00801EEF" w:rsidRDefault="00000000">
      <w:pPr>
        <w:pStyle w:val="a0"/>
        <w:rPr>
          <w:rFonts w:hint="eastAsia"/>
        </w:rPr>
      </w:pPr>
      <w:r>
        <w:rPr>
          <w:sz w:val="22"/>
        </w:rPr>
        <w:t>bank-risk-alert Skill 编写完成：SKILL.md 含完整的触发词体系、操作流程和话术模板，可用于银行日常风险监控场景。</w:t>
      </w:r>
      <w:hyperlink r:id="rId15" w:tgtFrame="_blank" w:history="1">
        <w:r w:rsidR="000020DB">
          <w:rPr>
            <w:rStyle w:val="aff9"/>
            <w:rFonts w:ascii="Segoe UI" w:hAnsi="Segoe UI" w:cs="Segoe UI"/>
            <w:color w:val="005FB8"/>
            <w:sz w:val="20"/>
            <w:szCs w:val="20"/>
            <w:shd w:val="clear" w:color="auto" w:fill="FFFFFF"/>
          </w:rPr>
          <w:t>https://cnb.cool/shikaixin/smartbanking</w:t>
        </w:r>
      </w:hyperlink>
    </w:p>
    <w:p w14:paraId="3D71461E" w14:textId="1049E85B" w:rsidR="00801EEF" w:rsidRDefault="00000000" w:rsidP="000020DB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安全审计完成：五维审计法评分 39/50，「有条件通过」，三项整改建议已明确标注。</w:t>
      </w:r>
    </w:p>
    <w:p w14:paraId="0F78F665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6.实验心得</w:t>
      </w:r>
    </w:p>
    <w:p w14:paraId="2E9139F0" w14:textId="678EB9F8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实验三的核心关键词是掌控。如果说前两个实验是在学习怎么让 AI 帮忙干活，那实验三就是在学习怎么管好这个帮手</w:t>
      </w:r>
      <w:r w:rsidR="008F5D03">
        <w:rPr>
          <w:rFonts w:hint="eastAsia"/>
          <w:sz w:val="22"/>
          <w:lang w:eastAsia="zh-CN"/>
        </w:rPr>
        <w:t>，</w:t>
      </w:r>
      <w:proofErr w:type="gramStart"/>
      <w:r>
        <w:rPr>
          <w:sz w:val="22"/>
          <w:lang w:eastAsia="zh-CN"/>
        </w:rPr>
        <w:t>不</w:t>
      </w:r>
      <w:proofErr w:type="gramEnd"/>
      <w:r>
        <w:rPr>
          <w:sz w:val="22"/>
          <w:lang w:eastAsia="zh-CN"/>
        </w:rPr>
        <w:t>光是会用别人写好的 Skill，还要能自己写、自己审查、自己兜底。</w:t>
      </w:r>
    </w:p>
    <w:p w14:paraId="14687D56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写 bank-risk-alert Skill 的过程让我对金融业务有了更具体的认知。设计触发词的时候，你需要想清楚：银行日常运营中哪些信号可能意味着风险？这些信号怎么分级？不同级别的风险应该触发什么响应？这些问题都不是技术问题，而是业务理解问题。</w:t>
      </w:r>
      <w:proofErr w:type="gramStart"/>
      <w:r>
        <w:rPr>
          <w:sz w:val="22"/>
          <w:lang w:eastAsia="zh-CN"/>
        </w:rPr>
        <w:t>你越懂银行</w:t>
      </w:r>
      <w:proofErr w:type="gramEnd"/>
      <w:r>
        <w:rPr>
          <w:sz w:val="22"/>
          <w:lang w:eastAsia="zh-CN"/>
        </w:rPr>
        <w:t>业务，写出来的 Skill 就越实用。这让我意识到，AI 工具最终能发挥多大价值，取决于使用者对业务场景的理解深度。</w:t>
      </w:r>
    </w:p>
    <w:p w14:paraId="079D1B38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安全审计环节也让我大开眼界。以前觉得代码能跑就行，但审计框架教会我从功能、安全、合</w:t>
      </w:r>
      <w:proofErr w:type="gramStart"/>
      <w:r>
        <w:rPr>
          <w:sz w:val="22"/>
          <w:lang w:eastAsia="zh-CN"/>
        </w:rPr>
        <w:t>规</w:t>
      </w:r>
      <w:proofErr w:type="gramEnd"/>
      <w:r>
        <w:rPr>
          <w:sz w:val="22"/>
          <w:lang w:eastAsia="zh-CN"/>
        </w:rPr>
        <w:t>、性能、可维护性五个维度去评估一个 Skill。尤其是合</w:t>
      </w:r>
      <w:proofErr w:type="gramStart"/>
      <w:r>
        <w:rPr>
          <w:sz w:val="22"/>
          <w:lang w:eastAsia="zh-CN"/>
        </w:rPr>
        <w:t>规</w:t>
      </w:r>
      <w:proofErr w:type="gramEnd"/>
      <w:r>
        <w:rPr>
          <w:sz w:val="22"/>
          <w:lang w:eastAsia="zh-CN"/>
        </w:rPr>
        <w:t>维度——在金融行业，一个工具能不能用，不是看它功能多强，而是看它是否满足监管要求。数据脱敏、权限管控、操作留痕——这些在课本上看过无数遍的词，到了实际写 Skill 的时候才真正理解它们为什么重要。</w:t>
      </w:r>
    </w:p>
    <w:p w14:paraId="3129F80E" w14:textId="5AA4ED7C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至于 AI 误删文件那件事，虽然当时很崩溃，但现在回头看反而是整个课程最有价值的一课。它用最直接的方式教会了我：自动化越强，</w:t>
      </w:r>
      <w:proofErr w:type="gramStart"/>
      <w:r>
        <w:rPr>
          <w:sz w:val="22"/>
          <w:lang w:eastAsia="zh-CN"/>
        </w:rPr>
        <w:t>风控就得</w:t>
      </w:r>
      <w:proofErr w:type="gramEnd"/>
      <w:r>
        <w:rPr>
          <w:sz w:val="22"/>
          <w:lang w:eastAsia="zh-CN"/>
        </w:rPr>
        <w:t>越强。备份不是最好有，是必须有。这个教训在后面实验四的 Git 操作中也反复被验证——任何时候都要假设最坏情况可能发生，然后提前做好准备。</w:t>
      </w:r>
    </w:p>
    <w:p w14:paraId="321DFA38" w14:textId="77777777" w:rsidR="00801EE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314F49C" w14:textId="77777777" w:rsidR="00801EEF" w:rsidRDefault="00000000">
      <w:pPr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实验四：BMAD 驱动银行 CRM</w:t>
      </w:r>
    </w:p>
    <w:p w14:paraId="15F8DC57" w14:textId="77777777" w:rsidR="00801EEF" w:rsidRDefault="00000000">
      <w:pPr>
        <w:rPr>
          <w:rFonts w:hint="eastAsia"/>
        </w:rPr>
      </w:pPr>
      <w:r>
        <w:rPr>
          <w:sz w:val="20"/>
        </w:rPr>
        <w:t>石凯欣-202301532-金融202301</w:t>
      </w:r>
    </w:p>
    <w:p w14:paraId="0729BD04" w14:textId="77777777" w:rsidR="00801EEF" w:rsidRDefault="00000000">
      <w:pPr>
        <w:rPr>
          <w:rFonts w:hint="eastAsia"/>
        </w:rPr>
      </w:pPr>
      <w:r>
        <w:rPr>
          <w:b/>
          <w:sz w:val="28"/>
        </w:rPr>
        <w:t>1.实验目的</w:t>
      </w:r>
    </w:p>
    <w:p w14:paraId="6744F9E6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系统学习 BMAD 方法论的五阶段框架（Business / Modeling / Architecture / Development / Verification）</w:t>
      </w:r>
    </w:p>
    <w:p w14:paraId="5C33D647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通过银行 CRM 系统的完整开发过程，实践「先文档、后代码」的工程化思维</w:t>
      </w:r>
    </w:p>
    <w:p w14:paraId="4BB046F2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掌握从需求分析、数据建模、架构设计、Sprint 规划到编码测试的全流程</w:t>
      </w:r>
    </w:p>
    <w:p w14:paraId="449E93FF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学会使用 Git + CNB 进行版本管理和代码托管</w:t>
      </w:r>
    </w:p>
    <w:p w14:paraId="12A06E90" w14:textId="77777777" w:rsidR="00801EEF" w:rsidRDefault="00000000">
      <w:pPr>
        <w:rPr>
          <w:rFonts w:hint="eastAsia"/>
        </w:rPr>
      </w:pPr>
      <w:r>
        <w:rPr>
          <w:b/>
          <w:sz w:val="28"/>
        </w:rPr>
        <w:t>2.实验环境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801EEF" w14:paraId="6CE3D263" w14:textId="77777777">
        <w:trPr>
          <w:jc w:val="center"/>
        </w:trPr>
        <w:tc>
          <w:tcPr>
            <w:tcW w:w="3135" w:type="dxa"/>
            <w:shd w:val="clear" w:color="auto" w:fill="1E40AF"/>
          </w:tcPr>
          <w:p w14:paraId="2FBE4462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3135" w:type="dxa"/>
            <w:shd w:val="clear" w:color="auto" w:fill="1E40AF"/>
          </w:tcPr>
          <w:p w14:paraId="315234AD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w="3135" w:type="dxa"/>
            <w:shd w:val="clear" w:color="auto" w:fill="1E40AF"/>
          </w:tcPr>
          <w:p w14:paraId="39BB98DB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801EEF" w14:paraId="7449500B" w14:textId="77777777">
        <w:trPr>
          <w:jc w:val="center"/>
        </w:trPr>
        <w:tc>
          <w:tcPr>
            <w:tcW w:w="3135" w:type="dxa"/>
          </w:tcPr>
          <w:p w14:paraId="7B0B0F15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</w:t>
            </w:r>
          </w:p>
        </w:tc>
        <w:tc>
          <w:tcPr>
            <w:tcW w:w="3135" w:type="dxa"/>
          </w:tcPr>
          <w:p w14:paraId="724E80DA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WorkBuddy + AI 辅助</w:t>
            </w:r>
          </w:p>
        </w:tc>
        <w:tc>
          <w:tcPr>
            <w:tcW w:w="3135" w:type="dxa"/>
          </w:tcPr>
          <w:p w14:paraId="48B21E82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代码生成、文档撰写、测试验证均由 AI 辅助完成</w:t>
            </w:r>
          </w:p>
        </w:tc>
      </w:tr>
      <w:tr w:rsidR="00801EEF" w14:paraId="25F9C1AE" w14:textId="77777777">
        <w:trPr>
          <w:jc w:val="center"/>
        </w:trPr>
        <w:tc>
          <w:tcPr>
            <w:tcW w:w="3135" w:type="dxa"/>
          </w:tcPr>
          <w:p w14:paraId="3B90A8A3" w14:textId="77777777" w:rsidR="00801EE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</w:t>
            </w:r>
            <w:proofErr w:type="spellEnd"/>
          </w:p>
        </w:tc>
        <w:tc>
          <w:tcPr>
            <w:tcW w:w="3135" w:type="dxa"/>
          </w:tcPr>
          <w:p w14:paraId="37A24BC2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HTML5 + Tailwind CSS (CDN) + Chart.js (CDN)</w:t>
            </w:r>
          </w:p>
        </w:tc>
        <w:tc>
          <w:tcPr>
            <w:tcW w:w="3135" w:type="dxa"/>
          </w:tcPr>
          <w:p w14:paraId="68412372" w14:textId="77777777" w:rsidR="00801EE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单文件</w:t>
            </w:r>
            <w:proofErr w:type="gramEnd"/>
            <w:r>
              <w:rPr>
                <w:sz w:val="18"/>
                <w:lang w:eastAsia="zh-CN"/>
              </w:rPr>
              <w:t xml:space="preserve"> SPA，不依赖构建工具和框架</w:t>
            </w:r>
          </w:p>
        </w:tc>
      </w:tr>
      <w:tr w:rsidR="00801EEF" w14:paraId="0D9FF9C4" w14:textId="77777777">
        <w:trPr>
          <w:jc w:val="center"/>
        </w:trPr>
        <w:tc>
          <w:tcPr>
            <w:tcW w:w="3135" w:type="dxa"/>
          </w:tcPr>
          <w:p w14:paraId="7987EDF3" w14:textId="77777777" w:rsidR="00801EE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数据持久化</w:t>
            </w:r>
            <w:proofErr w:type="spellEnd"/>
          </w:p>
        </w:tc>
        <w:tc>
          <w:tcPr>
            <w:tcW w:w="3135" w:type="dxa"/>
          </w:tcPr>
          <w:p w14:paraId="6EC076E4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localStorage（原型阶段）</w:t>
            </w:r>
          </w:p>
        </w:tc>
        <w:tc>
          <w:tcPr>
            <w:tcW w:w="3135" w:type="dxa"/>
          </w:tcPr>
          <w:p w14:paraId="689DED28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浏览器本地存储，满足实验演示需求</w:t>
            </w:r>
          </w:p>
        </w:tc>
      </w:tr>
      <w:tr w:rsidR="00801EEF" w14:paraId="43C3CF96" w14:textId="77777777">
        <w:trPr>
          <w:jc w:val="center"/>
        </w:trPr>
        <w:tc>
          <w:tcPr>
            <w:tcW w:w="3135" w:type="dxa"/>
          </w:tcPr>
          <w:p w14:paraId="4D3D8CB3" w14:textId="77777777" w:rsidR="00801EE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推荐引擎</w:t>
            </w:r>
            <w:proofErr w:type="spellEnd"/>
          </w:p>
        </w:tc>
        <w:tc>
          <w:tcPr>
            <w:tcW w:w="3135" w:type="dxa"/>
          </w:tcPr>
          <w:p w14:paraId="4D4B8738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纯 JavaScript 规则引擎</w:t>
            </w:r>
          </w:p>
        </w:tc>
        <w:tc>
          <w:tcPr>
            <w:tcW w:w="3135" w:type="dxa"/>
          </w:tcPr>
          <w:p w14:paraId="658F412A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3 </w:t>
            </w:r>
            <w:proofErr w:type="gramStart"/>
            <w:r>
              <w:rPr>
                <w:sz w:val="18"/>
                <w:lang w:eastAsia="zh-CN"/>
              </w:rPr>
              <w:t>条核心</w:t>
            </w:r>
            <w:proofErr w:type="gramEnd"/>
            <w:r>
              <w:rPr>
                <w:sz w:val="18"/>
                <w:lang w:eastAsia="zh-CN"/>
              </w:rPr>
              <w:t>规则：风险匹配 + AUM 匹配 + 交叉销售</w:t>
            </w:r>
          </w:p>
        </w:tc>
      </w:tr>
      <w:tr w:rsidR="00801EEF" w14:paraId="06F54288" w14:textId="77777777">
        <w:trPr>
          <w:jc w:val="center"/>
        </w:trPr>
        <w:tc>
          <w:tcPr>
            <w:tcW w:w="3135" w:type="dxa"/>
          </w:tcPr>
          <w:p w14:paraId="49FF737A" w14:textId="77777777" w:rsidR="00801EE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版本控制</w:t>
            </w:r>
            <w:proofErr w:type="spellEnd"/>
          </w:p>
        </w:tc>
        <w:tc>
          <w:tcPr>
            <w:tcW w:w="3135" w:type="dxa"/>
          </w:tcPr>
          <w:p w14:paraId="67FDDBD2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 + CNB (cnb.cool)</w:t>
            </w:r>
          </w:p>
        </w:tc>
        <w:tc>
          <w:tcPr>
            <w:tcW w:w="3135" w:type="dxa"/>
          </w:tcPr>
          <w:p w14:paraId="10E6F297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代码托管与版本管理</w:t>
            </w:r>
          </w:p>
        </w:tc>
      </w:tr>
      <w:tr w:rsidR="00801EEF" w14:paraId="5AEF81C1" w14:textId="77777777">
        <w:trPr>
          <w:jc w:val="center"/>
        </w:trPr>
        <w:tc>
          <w:tcPr>
            <w:tcW w:w="3135" w:type="dxa"/>
          </w:tcPr>
          <w:p w14:paraId="0A060D50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设计工具</w:t>
            </w:r>
          </w:p>
        </w:tc>
        <w:tc>
          <w:tcPr>
            <w:tcW w:w="3135" w:type="dxa"/>
          </w:tcPr>
          <w:p w14:paraId="2539687E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Mermaid (ER 图)</w:t>
            </w:r>
          </w:p>
        </w:tc>
        <w:tc>
          <w:tcPr>
            <w:tcW w:w="3135" w:type="dxa"/>
          </w:tcPr>
          <w:p w14:paraId="266A669E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数据建模可视化</w:t>
            </w:r>
          </w:p>
        </w:tc>
      </w:tr>
      <w:tr w:rsidR="00801EEF" w14:paraId="05BDF490" w14:textId="77777777">
        <w:trPr>
          <w:jc w:val="center"/>
        </w:trPr>
        <w:tc>
          <w:tcPr>
            <w:tcW w:w="3135" w:type="dxa"/>
          </w:tcPr>
          <w:p w14:paraId="3151B875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文档格式</w:t>
            </w:r>
          </w:p>
        </w:tc>
        <w:tc>
          <w:tcPr>
            <w:tcW w:w="3135" w:type="dxa"/>
          </w:tcPr>
          <w:p w14:paraId="271E3733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Markdown</w:t>
            </w:r>
          </w:p>
        </w:tc>
        <w:tc>
          <w:tcPr>
            <w:tcW w:w="3135" w:type="dxa"/>
          </w:tcPr>
          <w:p w14:paraId="4D385912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PRD、需求文档、设计文档、测试报告</w:t>
            </w:r>
          </w:p>
        </w:tc>
      </w:tr>
      <w:tr w:rsidR="00801EEF" w14:paraId="4B7EB45A" w14:textId="77777777">
        <w:trPr>
          <w:jc w:val="center"/>
        </w:trPr>
        <w:tc>
          <w:tcPr>
            <w:tcW w:w="3135" w:type="dxa"/>
          </w:tcPr>
          <w:p w14:paraId="635BF6CD" w14:textId="77777777" w:rsidR="00801EEF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测试</w:t>
            </w:r>
            <w:proofErr w:type="spellEnd"/>
          </w:p>
        </w:tc>
        <w:tc>
          <w:tcPr>
            <w:tcW w:w="3135" w:type="dxa"/>
          </w:tcPr>
          <w:p w14:paraId="5A18030B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手工功能测试</w:t>
            </w:r>
          </w:p>
        </w:tc>
        <w:tc>
          <w:tcPr>
            <w:tcW w:w="3135" w:type="dxa"/>
          </w:tcPr>
          <w:p w14:paraId="66399E67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13 项测试用例，覆盖 CRUD/推荐/报表/持久化</w:t>
            </w:r>
          </w:p>
        </w:tc>
      </w:tr>
    </w:tbl>
    <w:p w14:paraId="56D9BFDA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3.实验步骤</w:t>
      </w:r>
    </w:p>
    <w:p w14:paraId="7AA20242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BMAD 五阶段全流程概述</w:t>
      </w:r>
    </w:p>
    <w:p w14:paraId="343D85AE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实验</w:t>
      </w:r>
      <w:proofErr w:type="gramStart"/>
      <w:r>
        <w:rPr>
          <w:sz w:val="20"/>
          <w:lang w:eastAsia="zh-CN"/>
        </w:rPr>
        <w:t>四严格</w:t>
      </w:r>
      <w:proofErr w:type="gramEnd"/>
      <w:r>
        <w:rPr>
          <w:sz w:val="20"/>
          <w:lang w:eastAsia="zh-CN"/>
        </w:rPr>
        <w:t xml:space="preserve">按照 BMAD 方法论的五阶段执行：B 阶段做需求分析，梳理功能清单并按 </w:t>
      </w:r>
      <w:proofErr w:type="spellStart"/>
      <w:r>
        <w:rPr>
          <w:sz w:val="20"/>
          <w:lang w:eastAsia="zh-CN"/>
        </w:rPr>
        <w:t>MoSCoW</w:t>
      </w:r>
      <w:proofErr w:type="spellEnd"/>
      <w:r>
        <w:rPr>
          <w:sz w:val="20"/>
          <w:lang w:eastAsia="zh-CN"/>
        </w:rPr>
        <w:t xml:space="preserve"> 优先级排序；M 阶段做数据建模，画 ER 图、定义字段和关系；A 阶段做架构设计，确定技术选型、组件结构和 UX 交互方案；D 阶段进入开发，按 Sprint 计划分批实现功能；V 阶段做测试验证，确保所有功能正常运行。</w:t>
      </w:r>
    </w:p>
    <w:p w14:paraId="373E26AC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B 阶段：需求分析</w:t>
      </w:r>
    </w:p>
    <w:p w14:paraId="665E72BE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 xml:space="preserve">梳理了 12 </w:t>
      </w:r>
      <w:proofErr w:type="gramStart"/>
      <w:r>
        <w:rPr>
          <w:sz w:val="20"/>
          <w:lang w:eastAsia="zh-CN"/>
        </w:rPr>
        <w:t>条用户</w:t>
      </w:r>
      <w:proofErr w:type="gramEnd"/>
      <w:r>
        <w:rPr>
          <w:sz w:val="20"/>
          <w:lang w:eastAsia="zh-CN"/>
        </w:rPr>
        <w:t xml:space="preserve">故事，覆盖客户管理（新增/编辑/删除/搜索/详情）、产品推荐（推荐引擎+话术生成）、报表分析（KPI 仪表盘+可视化图表）、系统基础（数据持久化+响应式适配）四大模块。用 </w:t>
      </w:r>
      <w:proofErr w:type="spellStart"/>
      <w:r>
        <w:rPr>
          <w:sz w:val="20"/>
          <w:lang w:eastAsia="zh-CN"/>
        </w:rPr>
        <w:t>MoSCoW</w:t>
      </w:r>
      <w:proofErr w:type="spellEnd"/>
      <w:r>
        <w:rPr>
          <w:sz w:val="20"/>
          <w:lang w:eastAsia="zh-CN"/>
        </w:rPr>
        <w:t xml:space="preserve"> 方法排序：Must Have 6 项（核心 CRUD + 推荐引擎）、Should Have 3 项（报表图表+搜索筛选）、Could Have 2 项（导出功能+批量操作）、Won't Have 1 项（在线支付集成）。</w:t>
      </w:r>
    </w:p>
    <w:p w14:paraId="5064D031" w14:textId="77777777" w:rsidR="00801EEF" w:rsidRDefault="00000000">
      <w:pPr>
        <w:rPr>
          <w:rFonts w:hint="eastAsia"/>
        </w:rPr>
      </w:pPr>
      <w:r>
        <w:rPr>
          <w:b/>
        </w:rPr>
        <w:t xml:space="preserve">M </w:t>
      </w:r>
      <w:proofErr w:type="spellStart"/>
      <w:r>
        <w:rPr>
          <w:b/>
        </w:rPr>
        <w:t>阶段：数据建模</w:t>
      </w:r>
      <w:proofErr w:type="spellEnd"/>
    </w:p>
    <w:p w14:paraId="4693DA97" w14:textId="77777777" w:rsidR="00801EEF" w:rsidRDefault="00000000">
      <w:pPr>
        <w:ind w:firstLine="397"/>
        <w:rPr>
          <w:rFonts w:hint="eastAsia"/>
        </w:rPr>
      </w:pPr>
      <w:r>
        <w:rPr>
          <w:sz w:val="20"/>
        </w:rPr>
        <w:lastRenderedPageBreak/>
        <w:t>设计了 CUSTOMER（13 个字段，含基本信息+风险等级+AUM+VIP 等级）、PRODUCT（产品名称/类型/风险等级/最低AUM/预期收益率）、HOLDING（客户持有产品关系）、RECOMMENDATION（推荐记录）四个实体，用 Mermaid 绘制 ER 图，明确了实体间的关联关系。</w:t>
      </w:r>
    </w:p>
    <w:p w14:paraId="3135B730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A 阶段：架构设计</w:t>
      </w:r>
    </w:p>
    <w:p w14:paraId="74C1683A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技术选型上选择了最轻量的方案：纯 HTML + Tailwind CSS CDN + Chart.js CDN，不依赖任何框架和构建工具，一个文件就能跑起来。配色方案采用银行蓝色系（主色 #1e40af），UX 设计包含 VIP 标签（钻石/黄金/白银）、风险等级标签（低/中/高）、响应式三端适配（桌面</w:t>
      </w:r>
      <w:proofErr w:type="gramStart"/>
      <w:r>
        <w:rPr>
          <w:sz w:val="20"/>
          <w:lang w:eastAsia="zh-CN"/>
        </w:rPr>
        <w:t>侧边栏</w:t>
      </w:r>
      <w:proofErr w:type="gramEnd"/>
      <w:r>
        <w:rPr>
          <w:sz w:val="20"/>
          <w:lang w:eastAsia="zh-CN"/>
        </w:rPr>
        <w:t xml:space="preserve">/平板汉堡菜单/手机底部导航）。数据库采用兼容降级策略：原型阶段用 </w:t>
      </w:r>
      <w:proofErr w:type="spellStart"/>
      <w:r>
        <w:rPr>
          <w:sz w:val="20"/>
          <w:lang w:eastAsia="zh-CN"/>
        </w:rPr>
        <w:t>localStorage</w:t>
      </w:r>
      <w:proofErr w:type="spellEnd"/>
      <w:r>
        <w:rPr>
          <w:sz w:val="20"/>
          <w:lang w:eastAsia="zh-CN"/>
        </w:rPr>
        <w:t xml:space="preserve">，过渡阶段可切换 </w:t>
      </w:r>
      <w:proofErr w:type="spellStart"/>
      <w:r>
        <w:rPr>
          <w:sz w:val="20"/>
          <w:lang w:eastAsia="zh-CN"/>
        </w:rPr>
        <w:t>SQLite+Flask</w:t>
      </w:r>
      <w:proofErr w:type="spellEnd"/>
      <w:r>
        <w:rPr>
          <w:sz w:val="20"/>
          <w:lang w:eastAsia="zh-CN"/>
        </w:rPr>
        <w:t xml:space="preserve">，生产阶段升级 </w:t>
      </w:r>
      <w:proofErr w:type="spellStart"/>
      <w:r>
        <w:rPr>
          <w:sz w:val="20"/>
          <w:lang w:eastAsia="zh-CN"/>
        </w:rPr>
        <w:t>PostgreSQL+Redis</w:t>
      </w:r>
      <w:proofErr w:type="spellEnd"/>
      <w:r>
        <w:rPr>
          <w:sz w:val="20"/>
          <w:lang w:eastAsia="zh-CN"/>
        </w:rPr>
        <w:t>。</w:t>
      </w:r>
    </w:p>
    <w:p w14:paraId="3AC87753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D 阶段：Sprint 迭代开发</w:t>
      </w:r>
    </w:p>
    <w:p w14:paraId="3796878A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 xml:space="preserve">规划了 3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 xml:space="preserve"> Sprint。Sprint1（Must，8 pts）：客户列表+新增/编辑表单+逻辑删除+产品推荐引擎（3 条规则）。Sprint2（Should，7 pts）：报表仪表盘（3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 xml:space="preserve"> KPI 卡片+4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 xml:space="preserve"> Chart.js 图表）+搜索筛选+分页。Sprint3（Could，5 pts）：客户详情页+产品库管理+UI 打磨。实际开发以</w:t>
      </w:r>
      <w:proofErr w:type="gramStart"/>
      <w:r>
        <w:rPr>
          <w:sz w:val="20"/>
          <w:lang w:eastAsia="zh-CN"/>
        </w:rPr>
        <w:t>单文件</w:t>
      </w:r>
      <w:proofErr w:type="gramEnd"/>
      <w:r>
        <w:rPr>
          <w:sz w:val="20"/>
          <w:lang w:eastAsia="zh-CN"/>
        </w:rPr>
        <w:t xml:space="preserve"> SPA 形式完成，共约 500 行代码，集成了完整的 CRUD、推荐引擎和可视化功能。</w:t>
      </w:r>
    </w:p>
    <w:p w14:paraId="24DA918D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V 阶段：测试验证</w:t>
      </w:r>
    </w:p>
    <w:p w14:paraId="700E8E95" w14:textId="77777777" w:rsidR="00801EEF" w:rsidRDefault="00000000">
      <w:pPr>
        <w:ind w:firstLine="397"/>
        <w:rPr>
          <w:rFonts w:hint="eastAsia"/>
          <w:lang w:eastAsia="zh-CN"/>
        </w:rPr>
      </w:pPr>
      <w:r>
        <w:rPr>
          <w:sz w:val="20"/>
          <w:lang w:eastAsia="zh-CN"/>
        </w:rPr>
        <w:t>编写了 13 项功能测试用例，覆盖客户管理（新增/编辑/删除/搜索/分页）、产品推荐（风险匹配/AUM 匹配/交叉销售）、报表分析（KPI 卡片/图表渲染）、系统基础（数据持久化读写/刷新恢复）。全部 13 项测试通过，通过率 100%。</w:t>
      </w:r>
    </w:p>
    <w:p w14:paraId="7980EB74" w14:textId="77777777" w:rsidR="00801EE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BMAD 五阶段产出物对照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25"/>
        <w:gridCol w:w="3546"/>
        <w:gridCol w:w="2925"/>
      </w:tblGrid>
      <w:tr w:rsidR="00801EEF" w14:paraId="764779EC" w14:textId="77777777">
        <w:trPr>
          <w:jc w:val="center"/>
        </w:trPr>
        <w:tc>
          <w:tcPr>
            <w:tcW w:w="3135" w:type="dxa"/>
            <w:shd w:val="clear" w:color="auto" w:fill="1E40AF"/>
          </w:tcPr>
          <w:p w14:paraId="61D5AEC2" w14:textId="77777777" w:rsidR="00801EE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3135" w:type="dxa"/>
            <w:shd w:val="clear" w:color="auto" w:fill="1E40AF"/>
          </w:tcPr>
          <w:p w14:paraId="5D9E3EC9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核心活动</w:t>
            </w:r>
          </w:p>
        </w:tc>
        <w:tc>
          <w:tcPr>
            <w:tcW w:w="3135" w:type="dxa"/>
            <w:shd w:val="clear" w:color="auto" w:fill="1E40AF"/>
          </w:tcPr>
          <w:p w14:paraId="1ADB9DF5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产出物</w:t>
            </w:r>
          </w:p>
        </w:tc>
      </w:tr>
      <w:tr w:rsidR="00801EEF" w14:paraId="5F086CD9" w14:textId="77777777">
        <w:trPr>
          <w:jc w:val="center"/>
        </w:trPr>
        <w:tc>
          <w:tcPr>
            <w:tcW w:w="3135" w:type="dxa"/>
          </w:tcPr>
          <w:p w14:paraId="2F1D3C3C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B（Business）</w:t>
            </w:r>
          </w:p>
        </w:tc>
        <w:tc>
          <w:tcPr>
            <w:tcW w:w="3135" w:type="dxa"/>
          </w:tcPr>
          <w:p w14:paraId="0F9C9A0C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需求分析、用户故事、MoSCoW 排序</w:t>
            </w:r>
          </w:p>
        </w:tc>
        <w:tc>
          <w:tcPr>
            <w:tcW w:w="3135" w:type="dxa"/>
          </w:tcPr>
          <w:p w14:paraId="05CE8672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features.md（12条用户故事）</w:t>
            </w:r>
          </w:p>
        </w:tc>
      </w:tr>
      <w:tr w:rsidR="00801EEF" w14:paraId="54625F64" w14:textId="77777777">
        <w:trPr>
          <w:jc w:val="center"/>
        </w:trPr>
        <w:tc>
          <w:tcPr>
            <w:tcW w:w="3135" w:type="dxa"/>
          </w:tcPr>
          <w:p w14:paraId="6144ABD4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M（Modeling）</w:t>
            </w:r>
          </w:p>
        </w:tc>
        <w:tc>
          <w:tcPr>
            <w:tcW w:w="3135" w:type="dxa"/>
          </w:tcPr>
          <w:p w14:paraId="2280CC8B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数据建模、ER 图</w:t>
            </w:r>
          </w:p>
        </w:tc>
        <w:tc>
          <w:tcPr>
            <w:tcW w:w="3135" w:type="dxa"/>
          </w:tcPr>
          <w:p w14:paraId="4233B2E2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requirements.md + crm_er.mmd</w:t>
            </w:r>
          </w:p>
        </w:tc>
      </w:tr>
      <w:tr w:rsidR="00801EEF" w14:paraId="0751A0E9" w14:textId="77777777">
        <w:trPr>
          <w:jc w:val="center"/>
        </w:trPr>
        <w:tc>
          <w:tcPr>
            <w:tcW w:w="3135" w:type="dxa"/>
          </w:tcPr>
          <w:p w14:paraId="5CF2709E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A（Architecture）</w:t>
            </w:r>
          </w:p>
        </w:tc>
        <w:tc>
          <w:tcPr>
            <w:tcW w:w="3135" w:type="dxa"/>
          </w:tcPr>
          <w:p w14:paraId="5BD74FD0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技术选型、UX 设计、数据库降级</w:t>
            </w:r>
          </w:p>
        </w:tc>
        <w:tc>
          <w:tcPr>
            <w:tcW w:w="3135" w:type="dxa"/>
          </w:tcPr>
          <w:p w14:paraId="6E1DC669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prd.md + design.md</w:t>
            </w:r>
          </w:p>
        </w:tc>
      </w:tr>
      <w:tr w:rsidR="00801EEF" w14:paraId="054C8025" w14:textId="77777777">
        <w:trPr>
          <w:jc w:val="center"/>
        </w:trPr>
        <w:tc>
          <w:tcPr>
            <w:tcW w:w="3135" w:type="dxa"/>
          </w:tcPr>
          <w:p w14:paraId="6196BA5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D（Development）</w:t>
            </w:r>
          </w:p>
        </w:tc>
        <w:tc>
          <w:tcPr>
            <w:tcW w:w="3135" w:type="dxa"/>
          </w:tcPr>
          <w:p w14:paraId="6E78C366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Sprint 规划、编码实现</w:t>
            </w:r>
          </w:p>
        </w:tc>
        <w:tc>
          <w:tcPr>
            <w:tcW w:w="3135" w:type="dxa"/>
          </w:tcPr>
          <w:p w14:paraId="29ED07AF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sprint_plan.md + index.html（~500行）</w:t>
            </w:r>
          </w:p>
        </w:tc>
      </w:tr>
      <w:tr w:rsidR="00801EEF" w14:paraId="440A682A" w14:textId="77777777">
        <w:trPr>
          <w:jc w:val="center"/>
        </w:trPr>
        <w:tc>
          <w:tcPr>
            <w:tcW w:w="3135" w:type="dxa"/>
          </w:tcPr>
          <w:p w14:paraId="62DCCE6D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V（Verification）</w:t>
            </w:r>
          </w:p>
        </w:tc>
        <w:tc>
          <w:tcPr>
            <w:tcW w:w="3135" w:type="dxa"/>
          </w:tcPr>
          <w:p w14:paraId="4BE81446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功能测试、Bug 修复</w:t>
            </w:r>
          </w:p>
        </w:tc>
        <w:tc>
          <w:tcPr>
            <w:tcW w:w="3135" w:type="dxa"/>
          </w:tcPr>
          <w:p w14:paraId="215E91C1" w14:textId="77777777" w:rsidR="00801EE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test_report.md（13项测试/100%通过）</w:t>
            </w:r>
          </w:p>
        </w:tc>
      </w:tr>
      <w:tr w:rsidR="00801EEF" w14:paraId="5F232EC4" w14:textId="77777777">
        <w:trPr>
          <w:jc w:val="center"/>
        </w:trPr>
        <w:tc>
          <w:tcPr>
            <w:tcW w:w="3118" w:type="dxa"/>
            <w:shd w:val="clear" w:color="auto" w:fill="1E40AF"/>
          </w:tcPr>
          <w:p w14:paraId="5E4ADEEF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操作代码</w:t>
            </w:r>
          </w:p>
        </w:tc>
        <w:tc>
          <w:tcPr>
            <w:tcW w:w="4252" w:type="dxa"/>
            <w:shd w:val="clear" w:color="auto" w:fill="1E40AF"/>
          </w:tcPr>
          <w:p w14:paraId="79576231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输出结果</w:t>
            </w:r>
          </w:p>
        </w:tc>
        <w:tc>
          <w:tcPr>
            <w:tcW w:w="2835" w:type="dxa"/>
            <w:shd w:val="clear" w:color="auto" w:fill="1E40AF"/>
          </w:tcPr>
          <w:p w14:paraId="285EFD2B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输出 MD 摘引</w:t>
            </w:r>
          </w:p>
        </w:tc>
      </w:tr>
      <w:tr w:rsidR="00801EEF" w14:paraId="582DACFD" w14:textId="77777777">
        <w:trPr>
          <w:jc w:val="center"/>
        </w:trPr>
        <w:tc>
          <w:tcPr>
            <w:tcW w:w="3118" w:type="dxa"/>
          </w:tcPr>
          <w:p w14:paraId="63C5EE5E" w14:textId="77777777" w:rsidR="00801E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BMAD B/M/A阶段：编写 features.md（12条用户故事+MoSCoW）、requirements.md（6条R编号需求）、crm_er.mmd（ER图）、prd.md（产品需求文档）、design.md（技术架构+UX+数据库降级）、sprint_plan.md（3个Sprint规划）。</w:t>
            </w:r>
          </w:p>
        </w:tc>
        <w:tc>
          <w:tcPr>
            <w:tcW w:w="4252" w:type="dxa"/>
          </w:tcPr>
          <w:p w14:paraId="3B566BD5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6FBACB" wp14:editId="1B5DD231">
                  <wp:extent cx="2560320" cy="14401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4_crm_customer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D73A27E" w14:textId="77777777" w:rsidR="00801EEF" w:rsidRDefault="00000000">
            <w:pPr>
              <w:rPr>
                <w:rFonts w:hint="eastAsia"/>
              </w:rPr>
            </w:pPr>
            <w:r>
              <w:rPr>
                <w:sz w:val="16"/>
              </w:rPr>
              <w:t>BMAD五阶段文档全部完成：B阶段 features.md、M阶段 requirements.md+crm_er.mmd、A阶段 prd.md+design.md、D阶段 sprint_plan.md+index.html、V阶段 test_report.md。</w:t>
            </w:r>
          </w:p>
        </w:tc>
      </w:tr>
      <w:tr w:rsidR="00801EEF" w14:paraId="463629F2" w14:textId="77777777">
        <w:trPr>
          <w:jc w:val="center"/>
        </w:trPr>
        <w:tc>
          <w:tcPr>
            <w:tcW w:w="3118" w:type="dxa"/>
          </w:tcPr>
          <w:p w14:paraId="6B52516E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D阶段开发：</w:t>
            </w:r>
            <w:proofErr w:type="gramStart"/>
            <w:r>
              <w:rPr>
                <w:sz w:val="16"/>
                <w:lang w:eastAsia="zh-CN"/>
              </w:rPr>
              <w:t>单文件</w:t>
            </w:r>
            <w:proofErr w:type="gramEnd"/>
            <w:r>
              <w:rPr>
                <w:sz w:val="16"/>
                <w:lang w:eastAsia="zh-CN"/>
              </w:rPr>
              <w:t xml:space="preserve"> index.html（~500行），集成客户管理CRUD（新增/编辑/删除/搜索/分页）+ 产品推荐引擎（12款产品+3规则）+ 报表仪表盘（3 KPI+4 Chart.js图表）+ 响应式三端适配 + </w:t>
            </w:r>
            <w:proofErr w:type="spellStart"/>
            <w:r>
              <w:rPr>
                <w:sz w:val="16"/>
                <w:lang w:eastAsia="zh-CN"/>
              </w:rPr>
              <w:t>localStorage</w:t>
            </w:r>
            <w:proofErr w:type="spellEnd"/>
            <w:r>
              <w:rPr>
                <w:sz w:val="16"/>
                <w:lang w:eastAsia="zh-CN"/>
              </w:rPr>
              <w:t>持久化。</w:t>
            </w:r>
          </w:p>
        </w:tc>
        <w:tc>
          <w:tcPr>
            <w:tcW w:w="4252" w:type="dxa"/>
          </w:tcPr>
          <w:p w14:paraId="500ADBE6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557079" wp14:editId="5DC8C785">
                  <wp:extent cx="2560320" cy="14401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4_crm_recomme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BA2F8F8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CRM系统已上线。核心功能：客户管理（CRUD+搜索+分页）、产品推荐（3规则引擎+话术）、报表分析（KPI+4图表）。响应式三端适配，银行蓝色系UI。</w:t>
            </w:r>
          </w:p>
        </w:tc>
      </w:tr>
      <w:tr w:rsidR="00801EEF" w14:paraId="6C9B97E5" w14:textId="77777777">
        <w:trPr>
          <w:jc w:val="center"/>
        </w:trPr>
        <w:tc>
          <w:tcPr>
            <w:tcW w:w="3118" w:type="dxa"/>
          </w:tcPr>
          <w:p w14:paraId="26F3F950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V阶段测试：13项功能测试（客户管理5项+产品推荐3项+报表3项+持久化2项），全部通过率100%。推送到CNB仓库：https://cnb.cool/shikaixin/smartbanking。</w:t>
            </w:r>
          </w:p>
        </w:tc>
        <w:tc>
          <w:tcPr>
            <w:tcW w:w="4252" w:type="dxa"/>
          </w:tcPr>
          <w:p w14:paraId="78B04814" w14:textId="77777777" w:rsidR="00801EE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A9B1301" wp14:editId="2A34F777">
                  <wp:extent cx="2560320" cy="14401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4_crm_dashboar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DCA1530" w14:textId="77777777" w:rsidR="00801EEF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全功能测试通过率100%。13项测试用例覆盖所有核心功能。代码已推送CNB，仓库地址：https://cnb.cool/shikaixin/smartbanking。</w:t>
            </w:r>
          </w:p>
        </w:tc>
      </w:tr>
    </w:tbl>
    <w:p w14:paraId="281F14A5" w14:textId="77777777" w:rsidR="00801EEF" w:rsidRDefault="00000000">
      <w:pPr>
        <w:rPr>
          <w:rFonts w:hint="eastAsia"/>
        </w:rPr>
      </w:pPr>
      <w:r>
        <w:rPr>
          <w:b/>
          <w:sz w:val="28"/>
        </w:rPr>
        <w:t>4.实验结果</w:t>
      </w:r>
    </w:p>
    <w:p w14:paraId="4B67B982" w14:textId="77777777" w:rsidR="00801EEF" w:rsidRDefault="00000000">
      <w:pPr>
        <w:pStyle w:val="a0"/>
        <w:rPr>
          <w:rFonts w:hint="eastAsia"/>
        </w:rPr>
      </w:pPr>
      <w:r>
        <w:rPr>
          <w:sz w:val="22"/>
        </w:rPr>
        <w:t>BMAD 五阶段文档完整：features.md（12 条用户故事）、requirements.md（6 条 R 编号需求）、crm_er.mmd（ER 图）、prd.md（产品需求文档）、design.md（架构+UX+降级方案）、sprint_plan.md（3 Sprint）、test_report.md（13 项测试）。</w:t>
      </w:r>
    </w:p>
    <w:p w14:paraId="65449993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 xml:space="preserve">CRM 系统功能完整：客户管理 CRUD（搜索/筛选/分页/逻辑删除）、产品推荐引擎（12 款产品+3 条规则+话术）、报表仪表盘（3 </w:t>
      </w:r>
      <w:proofErr w:type="gramStart"/>
      <w:r>
        <w:rPr>
          <w:sz w:val="22"/>
          <w:lang w:eastAsia="zh-CN"/>
        </w:rPr>
        <w:t>个</w:t>
      </w:r>
      <w:proofErr w:type="gramEnd"/>
      <w:r>
        <w:rPr>
          <w:sz w:val="22"/>
          <w:lang w:eastAsia="zh-CN"/>
        </w:rPr>
        <w:t xml:space="preserve"> KPI 卡片+4 </w:t>
      </w:r>
      <w:proofErr w:type="gramStart"/>
      <w:r>
        <w:rPr>
          <w:sz w:val="22"/>
          <w:lang w:eastAsia="zh-CN"/>
        </w:rPr>
        <w:t>个</w:t>
      </w:r>
      <w:proofErr w:type="gramEnd"/>
      <w:r>
        <w:rPr>
          <w:sz w:val="22"/>
          <w:lang w:eastAsia="zh-CN"/>
        </w:rPr>
        <w:t xml:space="preserve"> Chart.js 图表）、响应式三端适配、</w:t>
      </w:r>
      <w:proofErr w:type="spellStart"/>
      <w:r>
        <w:rPr>
          <w:sz w:val="22"/>
          <w:lang w:eastAsia="zh-CN"/>
        </w:rPr>
        <w:t>localStorage</w:t>
      </w:r>
      <w:proofErr w:type="spellEnd"/>
      <w:r>
        <w:rPr>
          <w:sz w:val="22"/>
          <w:lang w:eastAsia="zh-CN"/>
        </w:rPr>
        <w:t xml:space="preserve"> 持久化。</w:t>
      </w:r>
    </w:p>
    <w:p w14:paraId="13C48515" w14:textId="77777777" w:rsidR="00801EEF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测试全部通过：13 项功能测试，通过率 100%。推荐规则引擎全部触发正确，数据持久化读写正常，刷新后数据不丢失。</w:t>
      </w:r>
    </w:p>
    <w:p w14:paraId="50AFED18" w14:textId="255C495D" w:rsidR="008F5D03" w:rsidRPr="008F5D03" w:rsidRDefault="00000000" w:rsidP="008F5D03">
      <w:pPr>
        <w:pStyle w:val="a0"/>
        <w:rPr>
          <w:lang w:eastAsia="zh-CN"/>
        </w:rPr>
      </w:pPr>
      <w:r w:rsidRPr="008F5D03">
        <w:rPr>
          <w:sz w:val="22"/>
          <w:lang w:eastAsia="zh-CN"/>
        </w:rPr>
        <w:t>代码已推送</w:t>
      </w:r>
      <w:r w:rsidR="000020DB">
        <w:rPr>
          <w:rFonts w:hint="eastAsia"/>
        </w:rPr>
        <w:fldChar w:fldCharType="begin"/>
      </w:r>
      <w:r w:rsidR="000020DB">
        <w:rPr>
          <w:rFonts w:hint="eastAsia"/>
        </w:rPr>
        <w:instrText>HYPERLINK "https://cnb.cool/shikaixin/xiaozu" \t "_blank"</w:instrText>
      </w:r>
      <w:r w:rsidR="000020DB">
        <w:rPr>
          <w:rFonts w:hint="eastAsia"/>
        </w:rPr>
      </w:r>
      <w:r w:rsidR="000020DB">
        <w:rPr>
          <w:rFonts w:hint="eastAsia"/>
        </w:rPr>
        <w:fldChar w:fldCharType="separate"/>
      </w:r>
      <w:r w:rsidR="000020DB">
        <w:rPr>
          <w:rStyle w:val="aff9"/>
          <w:rFonts w:ascii="Segoe UI" w:hAnsi="Segoe UI" w:cs="Segoe UI"/>
          <w:color w:val="005FB8"/>
          <w:sz w:val="20"/>
          <w:szCs w:val="20"/>
          <w:shd w:val="clear" w:color="auto" w:fill="FFFFFF"/>
        </w:rPr>
        <w:t>https://cnb.cool/shikaixin/xiaozu</w:t>
      </w:r>
      <w:r w:rsidR="000020DB">
        <w:rPr>
          <w:rFonts w:hint="eastAsia"/>
        </w:rPr>
        <w:fldChar w:fldCharType="end"/>
      </w:r>
    </w:p>
    <w:p w14:paraId="1F190FE8" w14:textId="5879B8B5" w:rsidR="00801EEF" w:rsidRDefault="00000000" w:rsidP="008F5D03">
      <w:pPr>
        <w:pStyle w:val="a0"/>
        <w:rPr>
          <w:rFonts w:hint="eastAsia"/>
          <w:lang w:eastAsia="zh-CN"/>
        </w:rPr>
      </w:pPr>
      <w:r w:rsidRPr="008F5D03">
        <w:rPr>
          <w:b/>
          <w:sz w:val="28"/>
          <w:lang w:eastAsia="zh-CN"/>
        </w:rPr>
        <w:t>5.问题与解决</w:t>
      </w:r>
    </w:p>
    <w:p w14:paraId="1F840309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问题</w:t>
      </w:r>
      <w:proofErr w:type="gramStart"/>
      <w:r>
        <w:rPr>
          <w:b/>
          <w:sz w:val="20"/>
          <w:lang w:eastAsia="zh-CN"/>
        </w:rPr>
        <w:t>一</w:t>
      </w:r>
      <w:proofErr w:type="gramEnd"/>
      <w:r>
        <w:rPr>
          <w:b/>
          <w:sz w:val="20"/>
          <w:lang w:eastAsia="zh-CN"/>
        </w:rPr>
        <w:t xml:space="preserve">：生成实验报告时 Python 脚本报 </w:t>
      </w:r>
      <w:proofErr w:type="spellStart"/>
      <w:r>
        <w:rPr>
          <w:b/>
          <w:sz w:val="20"/>
          <w:lang w:eastAsia="zh-CN"/>
        </w:rPr>
        <w:t>SyntaxError</w:t>
      </w:r>
      <w:proofErr w:type="spellEnd"/>
      <w:r>
        <w:rPr>
          <w:b/>
          <w:sz w:val="20"/>
          <w:lang w:eastAsia="zh-CN"/>
        </w:rPr>
        <w:t>，原因是内容中的中文双引号与 Python 字符串定界符冲突。</w:t>
      </w:r>
    </w:p>
    <w:p w14:paraId="26753C40" w14:textId="77777777" w:rsidR="00801EEF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将所有内容字符串的外层定界符从双引号改为单引号，内容中的引用使用「」替代，彻底解决引号嵌套冲突。</w:t>
      </w:r>
    </w:p>
    <w:p w14:paraId="7A951DC4" w14:textId="77777777" w:rsidR="00801EEF" w:rsidRDefault="00000000">
      <w:pPr>
        <w:rPr>
          <w:rFonts w:hint="eastAsia"/>
        </w:rPr>
      </w:pPr>
      <w:proofErr w:type="spellStart"/>
      <w:r>
        <w:rPr>
          <w:b/>
          <w:sz w:val="20"/>
        </w:rPr>
        <w:t>问题二：Git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推送到</w:t>
      </w:r>
      <w:proofErr w:type="spellEnd"/>
      <w:r>
        <w:rPr>
          <w:b/>
          <w:sz w:val="20"/>
        </w:rPr>
        <w:t xml:space="preserve"> CNB </w:t>
      </w:r>
      <w:proofErr w:type="spellStart"/>
      <w:r>
        <w:rPr>
          <w:b/>
          <w:sz w:val="20"/>
        </w:rPr>
        <w:t>时远程仓库有新的提交，导致</w:t>
      </w:r>
      <w:proofErr w:type="spellEnd"/>
      <w:r>
        <w:rPr>
          <w:b/>
          <w:sz w:val="20"/>
        </w:rPr>
        <w:t xml:space="preserve"> fast-forward 被拒绝。</w:t>
      </w:r>
    </w:p>
    <w:p w14:paraId="45A3E316" w14:textId="77777777" w:rsidR="00801EEF" w:rsidRDefault="00000000">
      <w:pPr>
        <w:rPr>
          <w:rFonts w:hint="eastAsia"/>
        </w:rPr>
      </w:pPr>
      <w:r>
        <w:rPr>
          <w:sz w:val="20"/>
        </w:rPr>
        <w:t>先执行 git pull 拉取远程更新并合并，解决冲突后再 git push，成功推送全部文件。</w:t>
      </w:r>
    </w:p>
    <w:p w14:paraId="3B4B98A3" w14:textId="77777777" w:rsidR="00801EEF" w:rsidRDefault="00000000">
      <w:pPr>
        <w:rPr>
          <w:rFonts w:hint="eastAsia"/>
        </w:rPr>
      </w:pPr>
      <w:r>
        <w:rPr>
          <w:b/>
          <w:sz w:val="20"/>
        </w:rPr>
        <w:t>问题三：生成实验四报告时 Word 文档的 footer 段落无 runs，直接访问 fp.runs[0] 导致 IndexError。</w:t>
      </w:r>
    </w:p>
    <w:p w14:paraId="5E2B704B" w14:textId="77777777" w:rsidR="00801EEF" w:rsidRDefault="00000000">
      <w:pPr>
        <w:rPr>
          <w:rFonts w:hint="eastAsia"/>
        </w:rPr>
      </w:pPr>
      <w:r>
        <w:rPr>
          <w:sz w:val="20"/>
        </w:rPr>
        <w:t>在访问 runs 列表前先检查长度，若为空则用 add_run("") 创建空 run 后再设置格式，确保脚本的鲁棒性。</w:t>
      </w:r>
    </w:p>
    <w:p w14:paraId="437FC73C" w14:textId="77777777" w:rsidR="00801EEF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lastRenderedPageBreak/>
        <w:t>6.实验心得</w:t>
      </w:r>
    </w:p>
    <w:p w14:paraId="180B2868" w14:textId="03E4A648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实验四是整个课程</w:t>
      </w:r>
      <w:proofErr w:type="gramStart"/>
      <w:r>
        <w:rPr>
          <w:sz w:val="22"/>
          <w:lang w:eastAsia="zh-CN"/>
        </w:rPr>
        <w:t>里工程感</w:t>
      </w:r>
      <w:proofErr w:type="gramEnd"/>
      <w:r>
        <w:rPr>
          <w:sz w:val="22"/>
          <w:lang w:eastAsia="zh-CN"/>
        </w:rPr>
        <w:t>最强的一次。之前三个实验更多是工具使用和流程体验，而实验</w:t>
      </w:r>
      <w:proofErr w:type="gramStart"/>
      <w:r>
        <w:rPr>
          <w:sz w:val="22"/>
          <w:lang w:eastAsia="zh-CN"/>
        </w:rPr>
        <w:t>四要求</w:t>
      </w:r>
      <w:proofErr w:type="gramEnd"/>
      <w:r>
        <w:rPr>
          <w:sz w:val="22"/>
          <w:lang w:eastAsia="zh-CN"/>
        </w:rPr>
        <w:t>你从头到尾做一个完整的产品——从想清楚要做什么，到画 ER 图、定技术方案、拆 Sprint、写代码、做测试、推仓库——每一步都有明确的交付物，每一步都和前一步紧密关联。</w:t>
      </w:r>
    </w:p>
    <w:p w14:paraId="7F19EEED" w14:textId="4784ECC7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BMAD 方法论最让我受益的是它改变了我的开发习惯。以前写代码的习惯是拿到需求就开始敲，敲到一半发现数据结构不对、页面布局要改，然后推倒重来。BMAD 强制你先做 B/M/A 三个阶段——需求不明确不进开发、数据模型没设计好不进开发、架构方案没确定不进开发。一开始觉得这样太慢了，但真正走了一遍才发现：前期多花两个小时想清楚，后面省下的返工时间远不止两个小时。这种</w:t>
      </w:r>
      <w:proofErr w:type="gramStart"/>
      <w:r>
        <w:rPr>
          <w:sz w:val="22"/>
          <w:lang w:eastAsia="zh-CN"/>
        </w:rPr>
        <w:t>慢就是</w:t>
      </w:r>
      <w:proofErr w:type="gramEnd"/>
      <w:r>
        <w:rPr>
          <w:sz w:val="22"/>
          <w:lang w:eastAsia="zh-CN"/>
        </w:rPr>
        <w:t>快的工程哲学，对我以后的任何项目都会有影响。</w:t>
      </w:r>
    </w:p>
    <w:p w14:paraId="20EFEF70" w14:textId="2EB35B01" w:rsidR="00801EEF" w:rsidRDefault="00000000">
      <w:pPr>
        <w:ind w:firstLine="397"/>
        <w:rPr>
          <w:rFonts w:hint="eastAsia"/>
          <w:lang w:eastAsia="zh-CN"/>
        </w:rPr>
      </w:pPr>
      <w:proofErr w:type="spellStart"/>
      <w:r>
        <w:rPr>
          <w:sz w:val="22"/>
        </w:rPr>
        <w:t>技术选型上这次做了一个有意思的取舍：用了最原始的技术栈</w:t>
      </w:r>
      <w:proofErr w:type="spellEnd"/>
      <w:r>
        <w:rPr>
          <w:sz w:val="22"/>
        </w:rPr>
        <w:t xml:space="preserve">——纯 HTML + CDN 引入的 Tailwind CSS 和 Chart.js，不依赖 React/Vue/Webpack </w:t>
      </w:r>
      <w:proofErr w:type="spellStart"/>
      <w:r>
        <w:rPr>
          <w:sz w:val="22"/>
        </w:rPr>
        <w:t>等任何构建工具</w:t>
      </w:r>
      <w:proofErr w:type="spellEnd"/>
      <w:r>
        <w:rPr>
          <w:sz w:val="22"/>
        </w:rPr>
        <w:t>。</w:t>
      </w:r>
      <w:r>
        <w:rPr>
          <w:sz w:val="22"/>
          <w:lang w:eastAsia="zh-CN"/>
        </w:rPr>
        <w:t xml:space="preserve">这样做的原因是实验场景下需要开箱即用——任何人拿到 index.html 双击就能跑，不需要 </w:t>
      </w:r>
      <w:proofErr w:type="spellStart"/>
      <w:r>
        <w:rPr>
          <w:sz w:val="22"/>
          <w:lang w:eastAsia="zh-CN"/>
        </w:rPr>
        <w:t>npm</w:t>
      </w:r>
      <w:proofErr w:type="spellEnd"/>
      <w:r>
        <w:rPr>
          <w:sz w:val="22"/>
          <w:lang w:eastAsia="zh-CN"/>
        </w:rPr>
        <w:t xml:space="preserve"> install、不需要启动服务器。这种取舍本身就是一种工程判断：不是技术越新越好，而是越适合场景越好。CRM 系统最终约 500 行代码，包含了完整的 CRUD、推荐引擎、报表仪表盘和响应式适配，对一个单文件应用来说已经是相当充实的功能密度了。</w:t>
      </w:r>
    </w:p>
    <w:p w14:paraId="2FC1608C" w14:textId="3B4B6582" w:rsidR="00801EEF" w:rsidRDefault="00000000">
      <w:pPr>
        <w:ind w:firstLine="397"/>
        <w:rPr>
          <w:rFonts w:hint="eastAsia"/>
          <w:lang w:eastAsia="zh-CN"/>
        </w:rPr>
      </w:pPr>
      <w:r>
        <w:rPr>
          <w:sz w:val="22"/>
          <w:lang w:eastAsia="zh-CN"/>
        </w:rPr>
        <w:t>Git 和 CNB 的实操也让我补上了一块重要短板。之前对 Git 的理解停留在git add、git commit、git push三条命令，这次实验遇到了远程冲突、Token 过期、merge 冲突等真实场景，逼着我去理解了 fetch/pull/rebase/force-with-lease 这些更进阶的操作。虽然过程有点痛苦，但解决完每一个报错后的那种通了的感觉，比一帆风顺地 push 上去要</w:t>
      </w:r>
      <w:proofErr w:type="gramStart"/>
      <w:r>
        <w:rPr>
          <w:sz w:val="22"/>
          <w:lang w:eastAsia="zh-CN"/>
        </w:rPr>
        <w:t>记得牢得多</w:t>
      </w:r>
      <w:proofErr w:type="gramEnd"/>
      <w:r>
        <w:rPr>
          <w:sz w:val="22"/>
          <w:lang w:eastAsia="zh-CN"/>
        </w:rPr>
        <w:t>。</w:t>
      </w:r>
    </w:p>
    <w:p w14:paraId="28A1B1EE" w14:textId="53ADC0B7" w:rsidR="00801EEF" w:rsidRDefault="00000000">
      <w:pPr>
        <w:ind w:firstLine="397"/>
        <w:rPr>
          <w:rFonts w:hint="eastAsia"/>
        </w:rPr>
      </w:pPr>
      <w:r>
        <w:rPr>
          <w:sz w:val="22"/>
          <w:lang w:eastAsia="zh-CN"/>
        </w:rPr>
        <w:t>最后想说的是，实验四让我第一次真切感受到软件工程四个字的重量。写一个能跑的小程序和交付一个完整的产品，中间差了十万八千里。需求文档、架构设计、Sprint 规划、测试报告——这些非代码的产出物，恰恰是决定一个项目能不能成功的关键。BMAD 方法论把这套流程标准化了，让 AI 和人都能在同一个框架下高效协作。</w:t>
      </w:r>
      <w:proofErr w:type="spellStart"/>
      <w:r>
        <w:rPr>
          <w:sz w:val="22"/>
        </w:rPr>
        <w:t>这是四次实验中我收获最大的一次</w:t>
      </w:r>
      <w:proofErr w:type="spellEnd"/>
      <w:r>
        <w:rPr>
          <w:sz w:val="22"/>
        </w:rPr>
        <w:t>。</w:t>
      </w:r>
    </w:p>
    <w:sectPr w:rsidR="00801EE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388221">
    <w:abstractNumId w:val="8"/>
  </w:num>
  <w:num w:numId="2" w16cid:durableId="238827208">
    <w:abstractNumId w:val="6"/>
  </w:num>
  <w:num w:numId="3" w16cid:durableId="398135942">
    <w:abstractNumId w:val="5"/>
  </w:num>
  <w:num w:numId="4" w16cid:durableId="1583678423">
    <w:abstractNumId w:val="4"/>
  </w:num>
  <w:num w:numId="5" w16cid:durableId="662389845">
    <w:abstractNumId w:val="7"/>
  </w:num>
  <w:num w:numId="6" w16cid:durableId="1984001163">
    <w:abstractNumId w:val="3"/>
  </w:num>
  <w:num w:numId="7" w16cid:durableId="928469330">
    <w:abstractNumId w:val="2"/>
  </w:num>
  <w:num w:numId="8" w16cid:durableId="1555700497">
    <w:abstractNumId w:val="1"/>
  </w:num>
  <w:num w:numId="9" w16cid:durableId="201715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DB"/>
    <w:rsid w:val="00034616"/>
    <w:rsid w:val="0006063C"/>
    <w:rsid w:val="0015074B"/>
    <w:rsid w:val="0029639D"/>
    <w:rsid w:val="00326F90"/>
    <w:rsid w:val="005906C3"/>
    <w:rsid w:val="006545AA"/>
    <w:rsid w:val="00801EEF"/>
    <w:rsid w:val="008F5D03"/>
    <w:rsid w:val="009926E3"/>
    <w:rsid w:val="00A97EE1"/>
    <w:rsid w:val="00AA1D8D"/>
    <w:rsid w:val="00AA5E6A"/>
    <w:rsid w:val="00B47730"/>
    <w:rsid w:val="00C158B6"/>
    <w:rsid w:val="00C52DC4"/>
    <w:rsid w:val="00CB0664"/>
    <w:rsid w:val="00D85CA1"/>
    <w:rsid w:val="00E26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25B9E"/>
  <w14:defaultImageDpi w14:val="300"/>
  <w15:docId w15:val="{CA1247F5-EBB6-4849-9AE5-3EFC7F07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0020DB"/>
    <w:rPr>
      <w:color w:val="0000FF"/>
      <w:u w:val="single"/>
    </w:rPr>
  </w:style>
  <w:style w:type="character" w:styleId="affa">
    <w:name w:val="Unresolved Mention"/>
    <w:basedOn w:val="a2"/>
    <w:uiPriority w:val="99"/>
    <w:semiHidden/>
    <w:unhideWhenUsed/>
    <w:rsid w:val="00AA5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cnb.cool/shikaixin/smartbanking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nb.cool/shikaixin/smartbanking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Potter</cp:lastModifiedBy>
  <cp:revision>2</cp:revision>
  <dcterms:created xsi:type="dcterms:W3CDTF">2026-06-25T03:31:00Z</dcterms:created>
  <dcterms:modified xsi:type="dcterms:W3CDTF">2026-06-25T03:31:00Z</dcterms:modified>
  <cp:category/>
</cp:coreProperties>
</file>