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47FA9">
      <w:pPr>
        <w:pStyle w:val="2"/>
      </w:pPr>
      <w:r>
        <w:t>实验报告：TRAE IDE + AI 协作实践</w:t>
      </w:r>
    </w:p>
    <w:p w14:paraId="78D6A135">
      <w:pPr>
        <w:pStyle w:val="3"/>
      </w:pPr>
      <w:r>
        <w:t>一、Python 环境检查</w:t>
      </w:r>
    </w:p>
    <w:p w14:paraId="183D5DE1">
      <w:r>
        <w:t>按照要求，首先检查本机的 Python 安装情况。在终端中执行了以下命令：</w:t>
      </w:r>
    </w:p>
    <w:p w14:paraId="6D0BE2DF">
      <w:r>
        <w:t>python --version</w:t>
      </w:r>
    </w:p>
    <w:p w14:paraId="01AFB91D">
      <w:r>
        <w:t>python3 --version</w:t>
      </w:r>
    </w:p>
    <w:p w14:paraId="7FD23261">
      <w:r>
        <w:t>where python</w:t>
      </w:r>
    </w:p>
    <w:p w14:paraId="78A43171">
      <w:r>
        <w:t>得到的结果如下：</w:t>
      </w:r>
    </w:p>
    <w:p w14:paraId="5DD9F98B">
      <w:pPr>
        <w:numPr>
          <w:ilvl w:val="0"/>
          <w:numId w:val="0"/>
        </w:numPr>
        <w:spacing w:before="0" w:beforeAutospacing="1" w:after="0" w:afterAutospacing="1"/>
      </w:pPr>
      <w:r>
        <w:t>Python 版本：</w:t>
      </w:r>
      <w:r>
        <w:rPr>
          <w:b/>
        </w:rPr>
        <w:t>3.12.0</w:t>
      </w:r>
    </w:p>
    <w:p w14:paraId="6584B2E9">
      <w:pPr>
        <w:numPr>
          <w:ilvl w:val="0"/>
          <w:numId w:val="0"/>
        </w:numPr>
        <w:spacing w:before="0" w:beforeAutospacing="1" w:after="0" w:afterAutospacing="1"/>
        <w:jc w:val="left"/>
      </w:pPr>
      <w:r>
        <w:t>可执行文件路径：C:\Users\Lenovo\AppData\Local\Programs\Python\Python312\python.exe</w:t>
      </w:r>
    </w:p>
    <w:p w14:paraId="29C3089E">
      <w:pPr>
        <w:numPr>
          <w:ilvl w:val="0"/>
          <w:numId w:val="0"/>
        </w:numPr>
        <w:spacing w:before="0" w:beforeAutospacing="1" w:after="0" w:afterAutospacing="1"/>
      </w:pPr>
      <w:r>
        <w:t>安装目录：C:\Users\Lenovo\AppData\Local\Programs\Python\Python312</w:t>
      </w:r>
    </w:p>
    <w:p w14:paraId="4ECD7D74">
      <w:pPr>
        <w:numPr>
          <w:ilvl w:val="0"/>
          <w:numId w:val="0"/>
        </w:numPr>
        <w:spacing w:before="0" w:beforeAutospacing="1" w:after="0" w:afterAutospacing="1"/>
      </w:pPr>
      <w:r>
        <w:t>pip 版本：</w:t>
      </w:r>
      <w:r>
        <w:rPr>
          <w:b/>
        </w:rPr>
        <w:t>23.2.1</w:t>
      </w:r>
    </w:p>
    <w:p w14:paraId="2761301E">
      <w:pPr>
        <w:numPr>
          <w:ilvl w:val="0"/>
          <w:numId w:val="0"/>
        </w:numPr>
        <w:spacing w:before="0" w:beforeAutospacing="1" w:after="0" w:afterAutospacing="1"/>
      </w:pPr>
      <w:r>
        <w:t>可以用python和py两个命令调用</w:t>
      </w:r>
    </w:p>
    <w:p w14:paraId="78356281">
      <w:pPr>
        <w:numPr>
          <w:ilvl w:val="0"/>
          <w:numId w:val="0"/>
        </w:numPr>
        <w:spacing w:before="0" w:beforeAutospacing="1" w:after="0" w:afterAutospacing="1"/>
      </w:pPr>
      <w:r>
        <w:t>当前是非虚拟环境运行</w:t>
      </w:r>
    </w:p>
    <w:p w14:paraId="16422C51">
      <w:pPr>
        <w:jc w:val="left"/>
      </w:pPr>
      <w:r>
        <w:t>检查结论：Python 已正确安装，不需要</w:t>
      </w:r>
      <w:r>
        <w:rPr>
          <w:rFonts w:hint="eastAsia"/>
          <w:lang w:val="en-US" w:eastAsia="zh-CN"/>
        </w:rPr>
        <w:t>重新下载。</w:t>
      </w:r>
      <w:r>
        <w:rPr>
          <w:rFonts w:hint="eastAsia" w:eastAsia="黑体"/>
          <w:lang w:eastAsia="zh-CN"/>
        </w:rPr>
        <w:drawing>
          <wp:inline distT="0" distB="0" distL="114300" distR="114300">
            <wp:extent cx="5273040" cy="2263775"/>
            <wp:effectExtent l="0" t="0" r="0" b="6985"/>
            <wp:docPr id="1" name="图片 1" descr="屏幕截图 2026-06-02 10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02 102422"/>
                    <pic:cNvPicPr>
                      <a:picLocks noChangeAspect="1"/>
                    </pic:cNvPicPr>
                  </pic:nvPicPr>
                  <pic:blipFill>
                    <a:blip r:embed="rId4"/>
                    <a:stretch>
                      <a:fillRect/>
                    </a:stretch>
                  </pic:blipFill>
                  <pic:spPr>
                    <a:xfrm>
                      <a:off x="0" y="0"/>
                      <a:ext cx="5273040" cy="2263775"/>
                    </a:xfrm>
                    <a:prstGeom prst="rect">
                      <a:avLst/>
                    </a:prstGeom>
                  </pic:spPr>
                </pic:pic>
              </a:graphicData>
            </a:graphic>
          </wp:inline>
        </w:drawing>
      </w:r>
      <w:r>
        <w:rPr>
          <w:rStyle w:val="12"/>
        </w:rPr>
        <w:t>二、贪吃蛇游戏</w:t>
      </w:r>
    </w:p>
    <w:p w14:paraId="1FF13F6B">
      <w:pPr>
        <w:pStyle w:val="4"/>
      </w:pPr>
      <w:r>
        <w:t>1. 需求描述</w:t>
      </w:r>
    </w:p>
    <w:p w14:paraId="16A9E497">
      <w:r>
        <w:t>要求做一个单文件index.html的贪吃蛇游戏，具体要求：</w:t>
      </w:r>
    </w:p>
    <w:p w14:paraId="2E9E251D">
      <w:pPr>
        <w:numPr>
          <w:ilvl w:val="0"/>
          <w:numId w:val="0"/>
        </w:numPr>
        <w:spacing w:before="0" w:beforeAutospacing="1" w:after="0" w:afterAutospacing="1"/>
      </w:pPr>
      <w:r>
        <w:t>纯 HTML+CSS+原生 JS，不引入第三方库</w:t>
      </w:r>
    </w:p>
    <w:p w14:paraId="657CB8FC">
      <w:pPr>
        <w:numPr>
          <w:ilvl w:val="0"/>
          <w:numId w:val="0"/>
        </w:numPr>
        <w:spacing w:before="0" w:beforeAutospacing="1" w:after="0" w:afterAutospacing="1"/>
      </w:pPr>
      <w:r>
        <w:t>画布 600×600，蛇头蓝色、身体绿色、食物红色</w:t>
      </w:r>
    </w:p>
    <w:p w14:paraId="7D5A9AD8">
      <w:pPr>
        <w:numPr>
          <w:ilvl w:val="0"/>
          <w:numId w:val="0"/>
        </w:numPr>
        <w:spacing w:before="0" w:beforeAutospacing="1" w:after="0" w:afterAutospacing="1"/>
      </w:pPr>
      <w:r>
        <w:t>方向键控制移动，吃到食物分数 +1</w:t>
      </w:r>
    </w:p>
    <w:p w14:paraId="7F3473EC">
      <w:pPr>
        <w:numPr>
          <w:ilvl w:val="0"/>
          <w:numId w:val="0"/>
        </w:numPr>
        <w:spacing w:before="0" w:beforeAutospacing="1" w:after="0" w:afterAutospacing="1"/>
      </w:pPr>
      <w:r>
        <w:t>撞墙或撞到自己时游戏结束，显示“再来一局”按钮</w:t>
      </w:r>
    </w:p>
    <w:p w14:paraId="31CDAB6F">
      <w:pPr>
        <w:numPr>
          <w:ilvl w:val="0"/>
          <w:numId w:val="0"/>
        </w:numPr>
        <w:spacing w:before="0" w:beforeAutospacing="1" w:after="0" w:afterAutospacing="1"/>
      </w:pPr>
      <w:r>
        <w:t>顶部显示当前分数和最高分（用 localStorage 保存）</w:t>
      </w:r>
    </w:p>
    <w:p w14:paraId="09323FA1">
      <w:pPr>
        <w:pStyle w:val="4"/>
      </w:pPr>
      <w:r>
        <w:t>2. 运行结果</w:t>
      </w:r>
    </w:p>
    <w:p w14:paraId="24DDAD7F">
      <w:r>
        <w:t>游戏运行后的界面显示：</w:t>
      </w:r>
    </w:p>
    <w:p w14:paraId="6201B72E">
      <w:pPr>
        <w:numPr>
          <w:ilvl w:val="0"/>
          <w:numId w:val="0"/>
        </w:numPr>
        <w:spacing w:before="0" w:beforeAutospacing="1" w:after="0" w:afterAutospacing="1"/>
      </w:pPr>
      <w:r>
        <w:t>当前分数：1</w:t>
      </w:r>
    </w:p>
    <w:p w14:paraId="3738D148">
      <w:pPr>
        <w:numPr>
          <w:ilvl w:val="0"/>
          <w:numId w:val="0"/>
        </w:numPr>
        <w:spacing w:before="0" w:beforeAutospacing="1" w:after="0" w:afterAutospacing="1"/>
      </w:pPr>
      <w:r>
        <w:t>最高分：31</w:t>
      </w:r>
    </w:p>
    <w:p w14:paraId="4A1694F1">
      <w:pPr>
        <w:numPr>
          <w:ilvl w:val="0"/>
          <w:numId w:val="0"/>
        </w:numPr>
        <w:spacing w:before="0" w:beforeAutospacing="1" w:after="0" w:afterAutospacing="1"/>
      </w:pPr>
      <w:r>
        <w:t>游戏结束时提示“游戏结束 最终分数：1”，下方有“再来一局”按钮</w:t>
      </w:r>
    </w:p>
    <w:p w14:paraId="37D9307D">
      <w:r>
        <w:t>游戏逻辑正常，碰撞检测和分数存储都符合要求。</w:t>
      </w:r>
    </w:p>
    <w:p w14:paraId="0479E8C7">
      <w:pPr>
        <w:rPr>
          <w:rFonts w:hint="eastAsia" w:eastAsiaTheme="minorEastAsia"/>
          <w:lang w:eastAsia="zh-CN"/>
        </w:rPr>
      </w:pPr>
      <w:r>
        <w:rPr>
          <w:rFonts w:hint="eastAsia" w:eastAsiaTheme="minorEastAsia"/>
          <w:lang w:eastAsia="zh-CN"/>
        </w:rPr>
        <w:drawing>
          <wp:inline distT="0" distB="0" distL="114300" distR="114300">
            <wp:extent cx="5274310" cy="2264410"/>
            <wp:effectExtent l="0" t="0" r="13970" b="6350"/>
            <wp:docPr id="2" name="图片 2" descr="屏幕截图 2026-06-02 102445"/>
            <wp:cNvGraphicFramePr/>
            <a:graphic xmlns:a="http://schemas.openxmlformats.org/drawingml/2006/main">
              <a:graphicData uri="http://schemas.openxmlformats.org/drawingml/2006/picture">
                <pic:pic xmlns:pic="http://schemas.openxmlformats.org/drawingml/2006/picture">
                  <pic:nvPicPr>
                    <pic:cNvPr id="2" name="图片 2" descr="屏幕截图 2026-06-02 102445"/>
                    <pic:cNvPicPr/>
                  </pic:nvPicPr>
                  <pic:blipFill>
                    <a:blip r:embed="rId5"/>
                    <a:stretch>
                      <a:fillRect/>
                    </a:stretch>
                  </pic:blipFill>
                  <pic:spPr>
                    <a:xfrm>
                      <a:off x="0" y="0"/>
                      <a:ext cx="5274310" cy="2264410"/>
                    </a:xfrm>
                    <a:prstGeom prst="rect">
                      <a:avLst/>
                    </a:prstGeom>
                  </pic:spPr>
                </pic:pic>
              </a:graphicData>
            </a:graphic>
          </wp:inline>
        </w:drawing>
      </w:r>
    </w:p>
    <w:p w14:paraId="5CE8394D"/>
    <w:p w14:paraId="4AEB0353"/>
    <w:p w14:paraId="686F34FF">
      <w:pPr>
        <w:pStyle w:val="3"/>
      </w:pPr>
      <w:r>
        <w:t>三、论文解读任务</w:t>
      </w:r>
    </w:p>
    <w:p w14:paraId="127F5AAA">
      <w:pPr>
        <w:pStyle w:val="4"/>
      </w:pPr>
      <w:r>
        <w:t>1. 论文基本信息</w:t>
      </w:r>
    </w:p>
    <w:p w14:paraId="35BAAAAF">
      <w:pPr>
        <w:numPr>
          <w:ilvl w:val="0"/>
          <w:numId w:val="2"/>
        </w:numPr>
        <w:spacing w:before="0" w:beforeAutospacing="1" w:after="0" w:afterAutospacing="1"/>
        <w:ind w:left="720" w:hanging="360"/>
      </w:pPr>
      <w:r>
        <w:t>标题：</w:t>
      </w:r>
      <w:r>
        <w:rPr>
          <w:rStyle w:val="11"/>
        </w:rPr>
        <w:t>Predicting credit risk in SCF: A novel framework with explainable GraphSAGE based on network integration</w:t>
      </w:r>
    </w:p>
    <w:p w14:paraId="200ADFDC">
      <w:pPr>
        <w:numPr>
          <w:ilvl w:val="0"/>
          <w:numId w:val="2"/>
        </w:numPr>
        <w:spacing w:before="0" w:beforeAutospacing="1" w:after="0" w:afterAutospacing="1"/>
        <w:ind w:left="720" w:hanging="360"/>
      </w:pPr>
      <w:r>
        <w:t>作者：Jing Li, Chi Xie, Gang-Jin Wang, Matteo Foglia</w:t>
      </w:r>
    </w:p>
    <w:p w14:paraId="55AEF4CF">
      <w:pPr>
        <w:numPr>
          <w:ilvl w:val="0"/>
          <w:numId w:val="2"/>
        </w:numPr>
        <w:spacing w:before="0" w:beforeAutospacing="1" w:after="0" w:afterAutospacing="1"/>
        <w:ind w:left="720" w:hanging="360"/>
      </w:pPr>
      <w:r>
        <w:t>期刊：International Review of Financial Analysis</w:t>
      </w:r>
    </w:p>
    <w:p w14:paraId="050D731F">
      <w:pPr>
        <w:numPr>
          <w:ilvl w:val="0"/>
          <w:numId w:val="2"/>
        </w:numPr>
        <w:spacing w:before="0" w:beforeAutospacing="1" w:after="0" w:afterAutospacing="1"/>
        <w:ind w:left="720" w:hanging="360"/>
      </w:pPr>
      <w:r>
        <w:t>年份：2025</w:t>
      </w:r>
    </w:p>
    <w:p w14:paraId="38EB50E4">
      <w:pPr>
        <w:numPr>
          <w:ilvl w:val="0"/>
          <w:numId w:val="2"/>
        </w:numPr>
        <w:spacing w:before="0" w:beforeAutospacing="1" w:after="0" w:afterAutospacing="1"/>
        <w:ind w:left="720" w:hanging="360"/>
      </w:pPr>
      <w:r>
        <w:t>DOI：10.1016/j.irfa.2025.104305</w:t>
      </w:r>
    </w:p>
    <w:p w14:paraId="16BE9671">
      <w:pPr>
        <w:pStyle w:val="4"/>
      </w:pPr>
      <w:r>
        <w:t>2. 研究问题与背景</w:t>
      </w:r>
    </w:p>
    <w:p w14:paraId="435C2136">
      <w:r>
        <w:t>供应链金融（SCF）在支持中小企业发展中很重要，但传统信用风险预测方法存在数据稀缺、依赖静态财务指标、难以捕捉企业间复杂关联等问题。本文提出了一种基于企业网络集成和可解释图神经网络的新框架。</w:t>
      </w:r>
    </w:p>
    <w:p w14:paraId="4E1CE2A1">
      <w:pPr>
        <w:pStyle w:val="4"/>
      </w:pPr>
      <w:r>
        <w:t>3. 方法论</w:t>
      </w:r>
    </w:p>
    <w:p w14:paraId="11DAEFB0">
      <w:pPr>
        <w:numPr>
          <w:ilvl w:val="0"/>
          <w:numId w:val="0"/>
        </w:numPr>
        <w:spacing w:before="0" w:beforeAutospacing="1" w:after="0" w:afterAutospacing="1"/>
      </w:pPr>
      <w:r>
        <w:rPr>
          <w:b/>
        </w:rPr>
        <w:t>数据来源</w:t>
      </w:r>
      <w:r>
        <w:t>：Wind、CSMAR、启信宝</w:t>
      </w:r>
    </w:p>
    <w:p w14:paraId="68C9A1B4">
      <w:pPr>
        <w:numPr>
          <w:ilvl w:val="0"/>
          <w:numId w:val="0"/>
        </w:numPr>
        <w:spacing w:before="0" w:beforeAutospacing="1" w:after="0" w:afterAutospacing="1"/>
      </w:pPr>
      <w:r>
        <w:rPr>
          <w:b/>
        </w:rPr>
        <w:t>样本</w:t>
      </w:r>
      <w:r>
        <w:t>：259 家汽车行业上市企业，时间范围 2014‑2022 年，其中非风险企业 220 家、风险企业 39 家（被列入国家失信被执行人名单）</w:t>
      </w:r>
    </w:p>
    <w:p w14:paraId="24EB7718">
      <w:pPr>
        <w:numPr>
          <w:ilvl w:val="0"/>
          <w:numId w:val="0"/>
        </w:numPr>
        <w:spacing w:before="0" w:beforeAutospacing="1" w:after="0" w:afterAutospacing="1"/>
      </w:pPr>
      <w:r>
        <w:rPr>
          <w:b/>
        </w:rPr>
        <w:t>模型架构</w:t>
      </w:r>
      <w:r>
        <w:t>：构建了三个企业网络（具体网络类型截图未完整显示，但提到了“三个企业网络构建”）</w:t>
      </w:r>
    </w:p>
    <w:p w14:paraId="4810AAF5">
      <w:pPr>
        <w:numPr>
          <w:ilvl w:val="0"/>
          <w:numId w:val="0"/>
        </w:numPr>
        <w:spacing w:before="0" w:beforeAutospacing="1" w:after="0" w:afterAutospacing="1"/>
        <w:rPr>
          <w:rFonts w:hint="eastAsia" w:eastAsiaTheme="minorEastAsia"/>
          <w:lang w:eastAsia="zh-CN"/>
        </w:rPr>
      </w:pPr>
      <w:r>
        <w:rPr>
          <w:rFonts w:hint="eastAsia" w:eastAsiaTheme="minorEastAsia"/>
          <w:lang w:eastAsia="zh-CN"/>
        </w:rPr>
        <w:drawing>
          <wp:inline distT="0" distB="0" distL="114300" distR="114300">
            <wp:extent cx="5274310" cy="2264410"/>
            <wp:effectExtent l="0" t="0" r="13970" b="6350"/>
            <wp:docPr id="3" name="图片 3" descr="屏幕截图 2026-06-02 103923"/>
            <wp:cNvGraphicFramePr/>
            <a:graphic xmlns:a="http://schemas.openxmlformats.org/drawingml/2006/main">
              <a:graphicData uri="http://schemas.openxmlformats.org/drawingml/2006/picture">
                <pic:pic xmlns:pic="http://schemas.openxmlformats.org/drawingml/2006/picture">
                  <pic:nvPicPr>
                    <pic:cNvPr id="3" name="图片 3" descr="屏幕截图 2026-06-02 103923"/>
                    <pic:cNvPicPr/>
                  </pic:nvPicPr>
                  <pic:blipFill>
                    <a:blip r:embed="rId6"/>
                    <a:stretch>
                      <a:fillRect/>
                    </a:stretch>
                  </pic:blipFill>
                  <pic:spPr>
                    <a:xfrm>
                      <a:off x="0" y="0"/>
                      <a:ext cx="5274310" cy="2264410"/>
                    </a:xfrm>
                    <a:prstGeom prst="rect">
                      <a:avLst/>
                    </a:prstGeom>
                  </pic:spPr>
                </pic:pic>
              </a:graphicData>
            </a:graphic>
          </wp:inline>
        </w:drawing>
      </w:r>
    </w:p>
    <w:p w14:paraId="180ED770">
      <w:pPr>
        <w:pStyle w:val="3"/>
      </w:pPr>
      <w:r>
        <w:t>四、Excel 数据合并任务</w:t>
      </w:r>
    </w:p>
    <w:p w14:paraId="01252B36">
      <w:pPr>
        <w:pStyle w:val="4"/>
      </w:pPr>
      <w:r>
        <w:t>1. 第一阶段：准备报告</w:t>
      </w:r>
    </w:p>
    <w:p w14:paraId="09C9ED8F">
      <w:r>
        <w:t>先检查“原始数据”文件夹是否存在。如果不存在，则自动创建不少于 5 张表的模拟数据（每张表不少于 50 行，列名故意有 1‑2 处不一致，用于练习）。</w:t>
      </w:r>
    </w:p>
    <w:p w14:paraId="149FCC33">
      <w:r>
        <w:t>然后列出所有文件的编码、列名、样例数据、数据类型，输出一份准备报告，说明合并的可行性和最佳方案（暂不做实际合并）。</w:t>
      </w:r>
    </w:p>
    <w:p w14:paraId="6EBA03B3">
      <w:pPr>
        <w:pStyle w:val="4"/>
      </w:pPr>
      <w:r>
        <w:t>2. 第二阶段：执行合并</w:t>
      </w:r>
    </w:p>
    <w:p w14:paraId="32269DCA">
      <w:r>
        <w:t>使用 pandas 完成以下操作：</w:t>
      </w:r>
    </w:p>
    <w:p w14:paraId="74C6374B">
      <w:pPr>
        <w:numPr>
          <w:ilvl w:val="0"/>
          <w:numId w:val="0"/>
        </w:numPr>
        <w:spacing w:before="0" w:beforeAutospacing="1" w:after="0" w:afterAutospacing="1"/>
      </w:pPr>
      <w:r>
        <w:t>读入“原始数据”中的所有.xlsx和.csv文件</w:t>
      </w:r>
    </w:p>
    <w:p w14:paraId="0E98DA34">
      <w:pPr>
        <w:numPr>
          <w:ilvl w:val="0"/>
          <w:numId w:val="0"/>
        </w:numPr>
        <w:spacing w:before="0" w:beforeAutospacing="1" w:after="0" w:afterAutospacing="1"/>
      </w:pPr>
      <w:r>
        <w:t>列名归一化：统一大小写、去掉空格、做中英文映射</w:t>
      </w:r>
    </w:p>
    <w:p w14:paraId="5A087B9F">
      <w:pPr>
        <w:numPr>
          <w:ilvl w:val="0"/>
          <w:numId w:val="0"/>
        </w:numPr>
        <w:spacing w:before="0" w:beforeAutospacing="1" w:after="0" w:afterAutospacing="1"/>
      </w:pPr>
      <w:r>
        <w:t>用concat纵向合并</w:t>
      </w:r>
    </w:p>
    <w:p w14:paraId="6A64F4E7">
      <w:pPr>
        <w:numPr>
          <w:ilvl w:val="0"/>
          <w:numId w:val="0"/>
        </w:numPr>
        <w:spacing w:before="0" w:beforeAutospacing="1" w:after="0" w:afterAutospacing="1"/>
      </w:pPr>
      <w:r>
        <w:t>基于“客户ID + 交易日期”去重</w:t>
      </w:r>
    </w:p>
    <w:p w14:paraId="2A67E194">
      <w:pPr>
        <w:numPr>
          <w:ilvl w:val="0"/>
          <w:numId w:val="0"/>
        </w:numPr>
        <w:spacing w:before="0" w:beforeAutospacing="1" w:after="0" w:afterAutospacing="1"/>
      </w:pPr>
      <w:r>
        <w:t>输出到整合数据/merged_{时间戳}.xlsx，并生成merge_log.md</w:t>
      </w:r>
    </w:p>
    <w:p w14:paraId="155BAB24">
      <w:pPr>
        <w:pStyle w:val="4"/>
      </w:pPr>
      <w:r>
        <w:t>3. 合并结果统计</w:t>
      </w:r>
    </w:p>
    <w:p w14:paraId="60BDC54F">
      <w:r>
        <w:t>从截图可以看到实际完成情况：</w:t>
      </w:r>
    </w:p>
    <w:p w14:paraId="32D17876">
      <w:pPr>
        <w:numPr>
          <w:ilvl w:val="0"/>
          <w:numId w:val="0"/>
        </w:numPr>
        <w:spacing w:before="0" w:beforeAutospacing="1" w:after="0" w:afterAutospacing="1"/>
      </w:pPr>
      <w:r>
        <w:t>共读取了 6 个文件</w:t>
      </w:r>
    </w:p>
    <w:p w14:paraId="131161E5">
      <w:pPr>
        <w:numPr>
          <w:ilvl w:val="0"/>
          <w:numId w:val="0"/>
        </w:numPr>
        <w:spacing w:before="0" w:beforeAutospacing="1" w:after="0" w:afterAutospacing="1"/>
      </w:pPr>
      <w:r>
        <w:t>合前行数：358 行</w:t>
      </w:r>
    </w:p>
    <w:p w14:paraId="22CCC0F7">
      <w:pPr>
        <w:numPr>
          <w:ilvl w:val="0"/>
          <w:numId w:val="0"/>
        </w:numPr>
        <w:spacing w:before="0" w:beforeAutospacing="1" w:after="0" w:afterAutospacing="1"/>
      </w:pPr>
      <w:r>
        <w:t>去重后行数：357 行</w:t>
      </w:r>
    </w:p>
    <w:p w14:paraId="1126FEB8">
      <w:pPr>
        <w:numPr>
          <w:ilvl w:val="0"/>
          <w:numId w:val="0"/>
        </w:numPr>
        <w:spacing w:before="0" w:beforeAutospacing="1" w:after="0" w:afterAutospacing="1"/>
      </w:pPr>
      <w:r>
        <w:t>最终列数：6 列（客户ID、交易日期、交易金额、客户姓名、附加信息、来源文件）</w:t>
      </w:r>
    </w:p>
    <w:p w14:paraId="3CE767BA">
      <w:pPr>
        <w:numPr>
          <w:ilvl w:val="0"/>
          <w:numId w:val="0"/>
        </w:numPr>
        <w:spacing w:before="0" w:beforeAutospacing="1" w:after="0" w:afterAutospacing="1"/>
        <w:jc w:val="left"/>
      </w:pPr>
      <w:r>
        <w:t>输出文件：整合数据/merged_20260602_102252.xlsx和merge_log.md</w:t>
      </w:r>
      <w:r>
        <w:rPr>
          <w:rFonts w:hint="eastAsia" w:eastAsia="黑体"/>
          <w:lang w:eastAsia="zh-CN"/>
        </w:rPr>
        <w:drawing>
          <wp:inline distT="0" distB="0" distL="114300" distR="114300">
            <wp:extent cx="5274310" cy="2264410"/>
            <wp:effectExtent l="0" t="0" r="13970" b="6350"/>
            <wp:docPr id="4" name="图片 4" descr="屏幕截图 2026-06-02 104024"/>
            <wp:cNvGraphicFramePr/>
            <a:graphic xmlns:a="http://schemas.openxmlformats.org/drawingml/2006/main">
              <a:graphicData uri="http://schemas.openxmlformats.org/drawingml/2006/picture">
                <pic:pic xmlns:pic="http://schemas.openxmlformats.org/drawingml/2006/picture">
                  <pic:nvPicPr>
                    <pic:cNvPr id="4" name="图片 4" descr="屏幕截图 2026-06-02 104024"/>
                    <pic:cNvPicPr/>
                  </pic:nvPicPr>
                  <pic:blipFill>
                    <a:blip r:embed="rId7"/>
                    <a:stretch>
                      <a:fillRect/>
                    </a:stretch>
                  </pic:blipFill>
                  <pic:spPr>
                    <a:xfrm>
                      <a:off x="0" y="0"/>
                      <a:ext cx="5274310" cy="2264410"/>
                    </a:xfrm>
                    <a:prstGeom prst="rect">
                      <a:avLst/>
                    </a:prstGeom>
                  </pic:spPr>
                </pic:pic>
              </a:graphicData>
            </a:graphic>
          </wp:inline>
        </w:drawing>
      </w:r>
      <w:r>
        <w:rPr>
          <w:rStyle w:val="12"/>
        </w:rPr>
        <w:t>五、业绩预测报告</w:t>
      </w:r>
    </w:p>
    <w:p w14:paraId="1F79BCD8">
      <w:r>
        <w:t>这部分是对消费数据的预测分析：</w:t>
      </w:r>
    </w:p>
    <w:p w14:paraId="61350656">
      <w:pPr>
        <w:numPr>
          <w:ilvl w:val="0"/>
          <w:numId w:val="0"/>
        </w:numPr>
        <w:spacing w:before="0" w:beforeAutospacing="1" w:after="0" w:afterAutospacing="1"/>
      </w:pPr>
      <w:r>
        <w:t>生成了月度均值柱状图（02_monthly_avg.png）</w:t>
      </w:r>
    </w:p>
    <w:p w14:paraId="27694754">
      <w:pPr>
        <w:numPr>
          <w:ilvl w:val="0"/>
          <w:numId w:val="0"/>
        </w:numPr>
        <w:spacing w:before="0" w:beforeAutospacing="1" w:after="0" w:afterAutospacing="1"/>
      </w:pPr>
      <w:r>
        <w:t>生成了节日 vs 非节日消费分布的箱线图（03_holiday_boxplot.png）</w:t>
      </w:r>
    </w:p>
    <w:p w14:paraId="4CA9FD93">
      <w:pPr>
        <w:numPr>
          <w:ilvl w:val="0"/>
          <w:numId w:val="0"/>
        </w:numPr>
        <w:spacing w:before="0" w:beforeAutospacing="1" w:after="0" w:afterAutospacing="1"/>
      </w:pPr>
      <w:r>
        <w:t>模型对比：SARIMA 与 LSTM</w:t>
      </w:r>
    </w:p>
    <w:p w14:paraId="740BC458">
      <w:pPr>
        <w:numPr>
          <w:ilvl w:val="0"/>
          <w:numId w:val="0"/>
        </w:numPr>
        <w:spacing w:before="0" w:beforeAutospacing="1" w:after="0" w:afterAutospacing="1"/>
      </w:pPr>
      <w:r>
        <w:t>最佳模型选择：</w:t>
      </w:r>
      <w:r>
        <w:rPr>
          <w:b/>
        </w:rPr>
        <w:t>SARIMA</w:t>
      </w:r>
    </w:p>
    <w:p w14:paraId="4261E7CB">
      <w:pPr>
        <w:numPr>
          <w:ilvl w:val="0"/>
          <w:numId w:val="0"/>
        </w:numPr>
        <w:spacing w:before="0" w:beforeAutospacing="1" w:after="0" w:afterAutospacing="1"/>
      </w:pPr>
      <w:r>
        <w:t>输出文件包括：</w:t>
      </w:r>
    </w:p>
    <w:p w14:paraId="43E5E0B1">
      <w:pPr>
        <w:numPr>
          <w:ilvl w:val="1"/>
          <w:numId w:val="3"/>
        </w:numPr>
        <w:spacing w:before="0" w:beforeAutospacing="1" w:after="0" w:afterAutospacing="1"/>
        <w:ind w:left="1440" w:hanging="360"/>
      </w:pPr>
      <w:r>
        <w:t>reports/model_comparison.png</w:t>
      </w:r>
    </w:p>
    <w:p w14:paraId="4DB4B10A">
      <w:pPr>
        <w:numPr>
          <w:ilvl w:val="1"/>
          <w:numId w:val="3"/>
        </w:numPr>
        <w:spacing w:before="0" w:beforeAutospacing="1" w:after="0" w:afterAutospacing="1"/>
        <w:ind w:left="1440" w:hanging="360"/>
      </w:pPr>
      <w:r>
        <w:t>reports/prediction_results.xlsx</w:t>
      </w:r>
    </w:p>
    <w:p w14:paraId="43002C59">
      <w:pPr>
        <w:numPr>
          <w:ilvl w:val="1"/>
          <w:numId w:val="3"/>
        </w:numPr>
        <w:spacing w:before="0" w:beforeAutospacing="1" w:after="0" w:afterAutospacing="1"/>
        <w:ind w:left="1440" w:hanging="360"/>
      </w:pPr>
      <w:r>
        <w:t>reports/forecast_report.md</w:t>
      </w:r>
    </w:p>
    <w:p w14:paraId="4B2B7C26">
      <w:r>
        <w:t>业务建议部分提到：</w:t>
      </w:r>
    </w:p>
    <w:p w14:paraId="7F18DF9D">
      <w:pPr>
        <w:numPr>
          <w:ilvl w:val="0"/>
          <w:numId w:val="4"/>
        </w:numPr>
        <w:spacing w:before="0" w:beforeAutospacing="1" w:after="0" w:afterAutospacing="1"/>
        <w:ind w:left="720" w:hanging="360"/>
      </w:pPr>
      <w:r>
        <w:t>节日营销优化：节前 1‑2 周备货，重点关注春节、国庆</w:t>
      </w:r>
    </w:p>
    <w:p w14:paraId="328EDEE5">
      <w:pPr>
        <w:numPr>
          <w:ilvl w:val="0"/>
          <w:numId w:val="4"/>
        </w:numPr>
        <w:spacing w:before="0" w:beforeAutospacing="1" w:after="0" w:afterAutospacing="1"/>
        <w:ind w:left="720" w:hanging="360"/>
      </w:pPr>
      <w:r>
        <w:t>周期性资源配置：周末/月初促销，四季度提前规划</w:t>
      </w:r>
    </w:p>
    <w:p w14:paraId="68568C9E">
      <w:pPr>
        <w:numPr>
          <w:ilvl w:val="0"/>
          <w:numId w:val="4"/>
        </w:numPr>
        <w:spacing w:before="0" w:beforeAutospacing="1" w:after="0" w:afterAutospacing="1"/>
        <w:ind w:left="720" w:hanging="360"/>
      </w:pPr>
      <w:r>
        <w:t>风险防控与库存管理：动态库存预警，按置信区间做资金规划</w:t>
      </w:r>
    </w:p>
    <w:p w14:paraId="03096DB5">
      <w:pPr>
        <w:pStyle w:val="3"/>
      </w:pPr>
      <w:r>
        <w:t>六、实验心得</w:t>
      </w:r>
    </w:p>
    <w:p w14:paraId="331E1424">
      <w:r>
        <w:t>在这次实验里，我主要用 AI 帮助完成了 Python 环境检查、贪吃蛇代码生成、PDF 论文信息提取、多表合并以及简单的时序预测。整体来说效率提高了很多，但也遇到了几次 AI 出错的情况。</w:t>
      </w:r>
    </w:p>
    <w:p w14:paraId="7422EB94">
      <w:r>
        <w:rPr>
          <w:b/>
        </w:rPr>
        <w:t>出错案例：多表合并时的列名映射错误</w:t>
      </w:r>
    </w:p>
    <w:p w14:paraId="74508F72">
      <w:r>
        <w:t>AI 第一次生成的代码把不同文件里的“客户ID”列识别成了不同的名字，比如有的文件叫“客户编号”，有的叫“customer_id”，结果合并后这些列没有被正确对齐，导致很多 NaN 值。我让 AI 先输出每个文件的实际列名，它才发现问题。然后我让它重新写一个映射字典，把所有可能的变体统一成“客户ID”。但第一次修改后又漏掉了日期列的大小写问题，第二次才完全正确。经过</w:t>
      </w:r>
      <w:r>
        <w:rPr>
          <w:rFonts w:hint="eastAsia"/>
          <w:lang w:val="en-US" w:eastAsia="zh-CN"/>
        </w:rPr>
        <w:t>几</w:t>
      </w:r>
      <w:r>
        <w:t>次反复调试，最终得到了 357 行 × 6 列的干净数据。</w:t>
      </w:r>
    </w:p>
    <w:p w14:paraId="1723DC56">
      <w:pPr>
        <w:rPr>
          <w:rFonts w:hint="default" w:eastAsiaTheme="minorEastAsia"/>
          <w:lang w:val="en-US" w:eastAsia="zh-CN"/>
        </w:rPr>
      </w:pPr>
      <w:r>
        <w:rPr>
          <w:b/>
        </w:rPr>
        <w:t>出错案例二：贪吃蛇</w:t>
      </w:r>
      <w:r>
        <w:rPr>
          <w:rFonts w:hint="eastAsia"/>
          <w:b/>
          <w:lang w:val="en-US" w:eastAsia="zh-CN"/>
        </w:rPr>
        <w:t>游戏代码失效</w:t>
      </w:r>
    </w:p>
    <w:p w14:paraId="6B6D288F">
      <w:pPr>
        <w:rPr>
          <w:rFonts w:hint="default" w:eastAsiaTheme="minorEastAsia"/>
          <w:lang w:val="en-US" w:eastAsia="zh-CN"/>
        </w:rPr>
      </w:pPr>
      <w:r>
        <w:rPr>
          <w:rFonts w:hint="eastAsia"/>
          <w:lang w:val="en-US" w:eastAsia="zh-CN"/>
        </w:rPr>
        <w:t>我在完成后续实验后回去玩贪吃蛇时发现服务不存在，于是立即让AI重启服务器，页面才再次能够返回使用。</w:t>
      </w:r>
    </w:p>
    <w:p w14:paraId="6745E0AC">
      <w:pPr>
        <w:rPr>
          <w:rFonts w:hint="eastAsia"/>
          <w:lang w:val="en-US" w:eastAsia="zh-CN"/>
        </w:rPr>
      </w:pPr>
      <w:r>
        <w:rPr>
          <w:b/>
        </w:rPr>
        <w:t>小结</w:t>
      </w:r>
      <w:r>
        <w:rPr>
          <w:rFonts w:hint="eastAsia"/>
          <w:b/>
          <w:lang w:eastAsia="zh-CN"/>
        </w:rPr>
        <w:t>：</w:t>
      </w:r>
      <w:r>
        <w:rPr>
          <w:rFonts w:hint="eastAsia"/>
          <w:lang w:val="en-US" w:eastAsia="zh-CN"/>
        </w:rPr>
        <w:t>我发现AI最适合做“有明确规则但重复性强”的工作，比如批量读取文件、列名归一化、生成图表等。但一些需要理解业务含义的地方，比如不同表格里“客户ID”可能叫“customer_id”或“客户编号”，AI一开始会忽略这种差异，导致合并结果出现空值。这时候需要人指出问题，让AI重新检查各文件的实际列名，再写一个完整的映射表。经过两三次修正，最终得到了正确的结果。</w:t>
      </w:r>
    </w:p>
    <w:p w14:paraId="5CE0E2A1">
      <w:pPr>
        <w:rPr>
          <w:b/>
        </w:rPr>
      </w:pPr>
      <w:r>
        <w:rPr>
          <w:b/>
        </w:rPr>
        <w:t>总体感受</w:t>
      </w:r>
      <w:r>
        <w:rPr>
          <w:rFonts w:hint="default"/>
          <w:b/>
        </w:rPr>
        <w:t>：</w:t>
      </w:r>
      <w:r>
        <w:rPr>
          <w:rFonts w:hint="default"/>
          <w:lang w:val="en-US" w:eastAsia="zh-CN"/>
        </w:rPr>
        <w:t>AI能大幅提高效率，但不能完全放给它——边界条件、业务语义、合并键的选择都需要人来把关。人负责拆解任务和验证结果，AI负责生成和迭代，是目前比较舒服的协作模式。</w:t>
      </w:r>
    </w:p>
    <w:p w14:paraId="2D38BD1F">
      <w:pPr>
        <w:pStyle w:val="3"/>
        <w:bidi w:val="0"/>
        <w:jc w:val="center"/>
        <w:rPr>
          <w:rFonts w:hint="eastAsia"/>
          <w:lang w:val="en-US" w:eastAsia="zh-CN"/>
        </w:rPr>
      </w:pPr>
      <w:r>
        <w:rPr>
          <w:rFonts w:hint="eastAsia"/>
          <w:lang w:val="en-US" w:eastAsia="zh-CN"/>
        </w:rPr>
        <w:t>智慧银行实验报告2</w:t>
      </w:r>
    </w:p>
    <w:p w14:paraId="79848CEA">
      <w:pPr>
        <w:pStyle w:val="4"/>
        <w:bidi w:val="0"/>
        <w:rPr>
          <w:rFonts w:hint="default"/>
          <w:lang w:val="en-US" w:eastAsia="zh-CN"/>
        </w:rPr>
      </w:pPr>
      <w:r>
        <w:rPr>
          <w:rFonts w:hint="eastAsia"/>
          <w:lang w:val="en-US" w:eastAsia="zh-CN"/>
        </w:rPr>
        <w:t>1.实验关4录屏</w:t>
      </w:r>
    </w:p>
    <w:p w14:paraId="2B030489">
      <w:pPr>
        <w:pStyle w:val="3"/>
        <w:bidi w:val="0"/>
        <w:rPr>
          <w:rFonts w:hint="eastAsia" w:eastAsiaTheme="minorEastAsia"/>
          <w:lang w:eastAsia="zh-CN"/>
        </w:rPr>
      </w:pPr>
      <w:r>
        <w:rPr>
          <w:rFonts w:hint="eastAsia" w:eastAsiaTheme="minorEastAsia"/>
          <w:lang w:eastAsia="zh-CN"/>
        </w:rPr>
        <w:object>
          <v:shape id="_x0000_i1025" o:spt="75" type="#_x0000_t75" style="height:35pt;width:155.15pt;" o:ole="t" filled="f" o:preferrelative="t" stroked="f" coordsize="21600,21600">
            <v:path/>
            <v:fill on="f" focussize="0,0"/>
            <v:stroke on="f"/>
            <v:imagedata r:id="rId9" o:title=""/>
            <o:lock v:ext="edit" aspectratio="t"/>
            <w10:wrap type="none"/>
            <w10:anchorlock/>
          </v:shape>
          <o:OLEObject Type="Embed" ProgID="Package" ShapeID="_x0000_i1025" DrawAspect="Content" ObjectID="_1468075725" r:id="rId8">
            <o:LockedField>false</o:LockedField>
          </o:OLEObject>
        </w:object>
      </w:r>
    </w:p>
    <w:p w14:paraId="2E621C13">
      <w:pPr>
        <w:rPr>
          <w:rFonts w:hint="eastAsia" w:eastAsiaTheme="minorEastAsia"/>
          <w:lang w:eastAsia="zh-CN"/>
        </w:rPr>
      </w:pPr>
      <w:r>
        <w:rPr>
          <w:rFonts w:hint="eastAsia" w:eastAsiaTheme="minorEastAsia"/>
          <w:lang w:eastAsia="zh-CN"/>
        </w:rPr>
        <w:object>
          <v:shape id="_x0000_i1026" o:spt="75" type="#_x0000_t75" style="height:35pt;width:155.15pt;" o:ole="t" filled="f" o:preferrelative="t" stroked="f" coordsize="21600,21600">
            <v:path/>
            <v:fill on="f" focussize="0,0"/>
            <v:stroke on="f"/>
            <v:imagedata r:id="rId11" o:title=""/>
            <o:lock v:ext="edit" aspectratio="t"/>
            <w10:wrap type="none"/>
            <w10:anchorlock/>
          </v:shape>
          <o:OLEObject Type="Embed" ProgID="Package" ShapeID="_x0000_i1026" DrawAspect="Content" ObjectID="_1468075726" r:id="rId10">
            <o:LockedField>false</o:LockedField>
          </o:OLEObject>
        </w:object>
      </w:r>
    </w:p>
    <w:p w14:paraId="1DD4A10B">
      <w:pPr>
        <w:rPr>
          <w:rFonts w:hint="eastAsia" w:eastAsiaTheme="minorEastAsia"/>
          <w:lang w:eastAsia="zh-CN"/>
        </w:rPr>
      </w:pPr>
      <w:r>
        <w:rPr>
          <w:rFonts w:hint="eastAsia" w:eastAsiaTheme="minorEastAsia"/>
          <w:lang w:eastAsia="zh-CN"/>
        </w:rPr>
        <w:object>
          <v:shape id="_x0000_i1027" o:spt="75" type="#_x0000_t75" style="height:35pt;width:155.15pt;" o:ole="t" filled="f" o:preferrelative="t" stroked="f" coordsize="21600,21600">
            <v:path/>
            <v:fill on="f" focussize="0,0"/>
            <v:stroke on="f"/>
            <v:imagedata r:id="rId13" o:title=""/>
            <o:lock v:ext="edit" aspectratio="t"/>
            <w10:wrap type="none"/>
            <w10:anchorlock/>
          </v:shape>
          <o:OLEObject Type="Embed" ProgID="Package" ShapeID="_x0000_i1027" DrawAspect="Content" ObjectID="_1468075727" r:id="rId12">
            <o:LockedField>false</o:LockedField>
          </o:OLEObject>
        </w:object>
      </w:r>
    </w:p>
    <w:p w14:paraId="436CEB9E">
      <w:pPr>
        <w:pStyle w:val="4"/>
        <w:bidi w:val="0"/>
      </w:pPr>
      <w:r>
        <w:rPr>
          <w:rFonts w:hint="eastAsia"/>
          <w:lang w:val="en-US" w:eastAsia="zh-CN"/>
        </w:rPr>
        <w:t>2.</w:t>
      </w:r>
      <w:r>
        <w:t>L1 lighthouse 报告 + 银行截图</w:t>
      </w:r>
    </w:p>
    <w:p w14:paraId="6E2BA545">
      <w:pPr>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61360"/>
            <wp:effectExtent l="0" t="0" r="6350" b="0"/>
            <wp:docPr id="7" name="图片 7" descr="屏幕截图 2026-06-09 112253"/>
            <wp:cNvGraphicFramePr/>
            <a:graphic xmlns:a="http://schemas.openxmlformats.org/drawingml/2006/main">
              <a:graphicData uri="http://schemas.openxmlformats.org/drawingml/2006/picture">
                <pic:pic xmlns:pic="http://schemas.openxmlformats.org/drawingml/2006/picture">
                  <pic:nvPicPr>
                    <pic:cNvPr id="7" name="图片 7" descr="屏幕截图 2026-06-09 112253"/>
                    <pic:cNvPicPr/>
                  </pic:nvPicPr>
                  <pic:blipFill>
                    <a:blip r:embed="rId14"/>
                    <a:stretch>
                      <a:fillRect/>
                    </a:stretch>
                  </pic:blipFill>
                  <pic:spPr>
                    <a:xfrm>
                      <a:off x="0" y="0"/>
                      <a:ext cx="5266690" cy="3261360"/>
                    </a:xfrm>
                    <a:prstGeom prst="rect">
                      <a:avLst/>
                    </a:prstGeom>
                  </pic:spPr>
                </pic:pic>
              </a:graphicData>
            </a:graphic>
          </wp:inline>
        </w:drawing>
      </w:r>
    </w:p>
    <w:p w14:paraId="13042B18">
      <w:pPr>
        <w:jc w:val="left"/>
        <w:rPr>
          <w:rFonts w:hint="eastAsia" w:ascii="宋体" w:hAnsi="宋体" w:eastAsia="宋体" w:cs="宋体"/>
          <w:sz w:val="24"/>
          <w:szCs w:val="24"/>
          <w:lang w:eastAsia="zh-CN"/>
        </w:rPr>
      </w:pPr>
    </w:p>
    <w:p w14:paraId="312126F9">
      <w:pPr>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4117340"/>
            <wp:effectExtent l="0" t="0" r="6350" b="12700"/>
            <wp:docPr id="8" name="图片 8" descr="屏幕截图 2026-06-09 112445"/>
            <wp:cNvGraphicFramePr/>
            <a:graphic xmlns:a="http://schemas.openxmlformats.org/drawingml/2006/main">
              <a:graphicData uri="http://schemas.openxmlformats.org/drawingml/2006/picture">
                <pic:pic xmlns:pic="http://schemas.openxmlformats.org/drawingml/2006/picture">
                  <pic:nvPicPr>
                    <pic:cNvPr id="8" name="图片 8" descr="屏幕截图 2026-06-09 112445"/>
                    <pic:cNvPicPr/>
                  </pic:nvPicPr>
                  <pic:blipFill>
                    <a:blip r:embed="rId15"/>
                    <a:stretch>
                      <a:fillRect/>
                    </a:stretch>
                  </pic:blipFill>
                  <pic:spPr>
                    <a:xfrm>
                      <a:off x="0" y="0"/>
                      <a:ext cx="5266690" cy="4117340"/>
                    </a:xfrm>
                    <a:prstGeom prst="rect">
                      <a:avLst/>
                    </a:prstGeom>
                  </pic:spPr>
                </pic:pic>
              </a:graphicData>
            </a:graphic>
          </wp:inline>
        </w:drawing>
      </w:r>
    </w:p>
    <w:p w14:paraId="178BFD73">
      <w:pPr>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4118610"/>
            <wp:effectExtent l="0" t="0" r="6350" b="11430"/>
            <wp:docPr id="10" name="图片 10" descr="屏幕截图 2026-06-09 112501"/>
            <wp:cNvGraphicFramePr/>
            <a:graphic xmlns:a="http://schemas.openxmlformats.org/drawingml/2006/main">
              <a:graphicData uri="http://schemas.openxmlformats.org/drawingml/2006/picture">
                <pic:pic xmlns:pic="http://schemas.openxmlformats.org/drawingml/2006/picture">
                  <pic:nvPicPr>
                    <pic:cNvPr id="10" name="图片 10" descr="屏幕截图 2026-06-09 112501"/>
                    <pic:cNvPicPr/>
                  </pic:nvPicPr>
                  <pic:blipFill>
                    <a:blip r:embed="rId16"/>
                    <a:stretch>
                      <a:fillRect/>
                    </a:stretch>
                  </pic:blipFill>
                  <pic:spPr>
                    <a:xfrm>
                      <a:off x="0" y="0"/>
                      <a:ext cx="5266690" cy="4118610"/>
                    </a:xfrm>
                    <a:prstGeom prst="rect">
                      <a:avLst/>
                    </a:prstGeom>
                  </pic:spPr>
                </pic:pic>
              </a:graphicData>
            </a:graphic>
          </wp:inline>
        </w:drawing>
      </w:r>
    </w:p>
    <w:p w14:paraId="7DD18770">
      <w:pPr>
        <w:jc w:val="left"/>
        <w:rPr>
          <w:rFonts w:ascii="宋体" w:hAnsi="宋体" w:eastAsia="宋体" w:cs="宋体"/>
          <w:sz w:val="24"/>
          <w:szCs w:val="24"/>
        </w:rPr>
      </w:pPr>
    </w:p>
    <w:p w14:paraId="1AD53279">
      <w:pPr>
        <w:jc w:val="left"/>
        <w:rPr>
          <w:rFonts w:ascii="宋体" w:hAnsi="宋体" w:eastAsia="宋体" w:cs="宋体"/>
          <w:sz w:val="24"/>
          <w:szCs w:val="24"/>
        </w:rPr>
      </w:pPr>
    </w:p>
    <w:p w14:paraId="32E9D714">
      <w:pPr>
        <w:jc w:val="left"/>
        <w:rPr>
          <w:rFonts w:ascii="宋体" w:hAnsi="宋体" w:eastAsia="宋体" w:cs="宋体"/>
          <w:sz w:val="24"/>
          <w:szCs w:val="24"/>
        </w:rPr>
      </w:pPr>
    </w:p>
    <w:p w14:paraId="0BA1A068">
      <w:pPr>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4118610"/>
            <wp:effectExtent l="0" t="0" r="6350" b="11430"/>
            <wp:docPr id="11" name="图片 11" descr="屏幕截图 2026-06-09 112803"/>
            <wp:cNvGraphicFramePr/>
            <a:graphic xmlns:a="http://schemas.openxmlformats.org/drawingml/2006/main">
              <a:graphicData uri="http://schemas.openxmlformats.org/drawingml/2006/picture">
                <pic:pic xmlns:pic="http://schemas.openxmlformats.org/drawingml/2006/picture">
                  <pic:nvPicPr>
                    <pic:cNvPr id="11" name="图片 11" descr="屏幕截图 2026-06-09 112803"/>
                    <pic:cNvPicPr/>
                  </pic:nvPicPr>
                  <pic:blipFill>
                    <a:blip r:embed="rId17"/>
                    <a:stretch>
                      <a:fillRect/>
                    </a:stretch>
                  </pic:blipFill>
                  <pic:spPr>
                    <a:xfrm>
                      <a:off x="0" y="0"/>
                      <a:ext cx="5266690" cy="4118610"/>
                    </a:xfrm>
                    <a:prstGeom prst="rect">
                      <a:avLst/>
                    </a:prstGeom>
                  </pic:spPr>
                </pic:pic>
              </a:graphicData>
            </a:graphic>
          </wp:inline>
        </w:drawing>
      </w:r>
    </w:p>
    <w:p w14:paraId="6CC50EEF">
      <w:pPr>
        <w:pStyle w:val="4"/>
        <w:bidi w:val="0"/>
        <w:rPr>
          <w:rFonts w:hint="default"/>
          <w:lang w:val="en-US" w:eastAsia="zh-CN"/>
        </w:rPr>
      </w:pPr>
      <w:r>
        <w:rPr>
          <w:rFonts w:hint="eastAsia"/>
          <w:lang w:val="en-US" w:eastAsia="zh-CN"/>
        </w:rPr>
        <w:t>3.</w:t>
      </w:r>
      <w:r>
        <w:t>L2客户分群报表</w:t>
      </w:r>
    </w:p>
    <w:p w14:paraId="46D6F7D5">
      <w:pPr>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5283200"/>
            <wp:effectExtent l="0" t="0" r="6350" b="5080"/>
            <wp:docPr id="12" name="图片 12" descr="customer_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tomer_segmentation"/>
                    <pic:cNvPicPr>
                      <a:picLocks noChangeAspect="1"/>
                    </pic:cNvPicPr>
                  </pic:nvPicPr>
                  <pic:blipFill>
                    <a:blip r:embed="rId18"/>
                    <a:stretch>
                      <a:fillRect/>
                    </a:stretch>
                  </pic:blipFill>
                  <pic:spPr>
                    <a:xfrm>
                      <a:off x="0" y="0"/>
                      <a:ext cx="5266690" cy="5283200"/>
                    </a:xfrm>
                    <a:prstGeom prst="rect">
                      <a:avLst/>
                    </a:prstGeom>
                  </pic:spPr>
                </pic:pic>
              </a:graphicData>
            </a:graphic>
          </wp:inline>
        </w:drawing>
      </w:r>
    </w:p>
    <w:p w14:paraId="5D973851">
      <w:pPr>
        <w:pStyle w:val="4"/>
        <w:bidi w:val="0"/>
        <w:rPr>
          <w:rFonts w:hint="eastAsia" w:eastAsiaTheme="minorEastAsia"/>
          <w:lang w:val="en-US" w:eastAsia="zh-CN"/>
        </w:rPr>
      </w:pPr>
      <w:r>
        <w:rPr>
          <w:rFonts w:hint="eastAsia"/>
          <w:lang w:val="en-US" w:eastAsia="zh-CN"/>
        </w:rPr>
        <w:t>4 .</w:t>
      </w:r>
      <w:r>
        <w:t>L3银行简报</w:t>
      </w:r>
      <w:r>
        <w:rPr>
          <w:rFonts w:hint="eastAsia"/>
          <w:lang w:eastAsia="zh-CN"/>
        </w:rPr>
        <w:t>（</w:t>
      </w:r>
      <w:r>
        <w:rPr>
          <w:rFonts w:hint="eastAsia"/>
          <w:lang w:val="en-US" w:eastAsia="zh-CN"/>
        </w:rPr>
        <w:t>trae输出报告</w:t>
      </w:r>
      <w:r>
        <w:rPr>
          <w:rFonts w:hint="eastAsia"/>
          <w:lang w:eastAsia="zh-CN"/>
        </w:rPr>
        <w:t>）</w:t>
      </w:r>
    </w:p>
    <w:p w14:paraId="0023098F">
      <w:pPr>
        <w:pStyle w:val="2"/>
        <w:spacing w:after="300"/>
      </w:pPr>
      <w:r>
        <w:t>1. 行业概览</w:t>
      </w:r>
    </w:p>
    <w:p w14:paraId="0BCFF75B">
      <w:pPr>
        <w:spacing w:after="400"/>
      </w:pPr>
      <w:r>
        <w:t>截至 2025 年末，中国银行业金融机构总资产达 385.6 万亿元，总负债 356.2 万亿元，实现净利润 2.38 万亿元。行业不良贷款率 1.59%，资本充足率 15.27%，ROE 为 9.85%。全行业从业人员 428 万人，网点总数 22.8 万个。</w:t>
      </w:r>
    </w:p>
    <w:p w14:paraId="479EEEA8">
      <w:pPr>
        <w:pStyle w:val="2"/>
        <w:spacing w:after="300"/>
      </w:pPr>
      <w:r>
        <w:t>2. 主要银行对比</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0"/>
        <w:gridCol w:w="918"/>
        <w:gridCol w:w="761"/>
        <w:gridCol w:w="650"/>
        <w:gridCol w:w="543"/>
      </w:tblGrid>
      <w:tr w14:paraId="6ADA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FA20AB6">
            <w:r>
              <w:t>银行名称</w:t>
            </w:r>
          </w:p>
        </w:tc>
        <w:tc>
          <w:p w14:paraId="65C09288">
            <w:r>
              <w:t>总资产</w:t>
            </w:r>
          </w:p>
        </w:tc>
        <w:tc>
          <w:p w14:paraId="663B781F">
            <w:r>
              <w:t>净利润</w:t>
            </w:r>
          </w:p>
        </w:tc>
        <w:tc>
          <w:p w14:paraId="0D1DD72D">
            <w:r>
              <w:t>不良率</w:t>
            </w:r>
          </w:p>
        </w:tc>
        <w:tc>
          <w:p w14:paraId="500F7EB7">
            <w:r>
              <w:t>ROE</w:t>
            </w:r>
          </w:p>
        </w:tc>
      </w:tr>
      <w:tr w14:paraId="0E01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31488B0">
            <w:r>
              <w:t>工商银行</w:t>
            </w:r>
          </w:p>
        </w:tc>
        <w:tc>
          <w:p w14:paraId="6FC4B897">
            <w:r>
              <w:t>48.5 万亿</w:t>
            </w:r>
          </w:p>
        </w:tc>
        <w:tc>
          <w:p w14:paraId="34FB9CAE">
            <w:r>
              <w:t>3650 亿</w:t>
            </w:r>
          </w:p>
        </w:tc>
        <w:tc>
          <w:p w14:paraId="632612B7">
            <w:r>
              <w:t>1.32%</w:t>
            </w:r>
          </w:p>
        </w:tc>
        <w:tc>
          <w:p w14:paraId="09DDBF84">
            <w:r>
              <w:t>10.8%</w:t>
            </w:r>
          </w:p>
        </w:tc>
      </w:tr>
      <w:tr w14:paraId="5F4C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C3F1788">
            <w:r>
              <w:t>建设银行</w:t>
            </w:r>
          </w:p>
        </w:tc>
        <w:tc>
          <w:p w14:paraId="5E005E1F">
            <w:r>
              <w:t>42.3 万亿</w:t>
            </w:r>
          </w:p>
        </w:tc>
        <w:tc>
          <w:p w14:paraId="5748792E">
            <w:r>
              <w:t>3280 亿</w:t>
            </w:r>
          </w:p>
        </w:tc>
        <w:tc>
          <w:p w14:paraId="774E1DB2">
            <w:r>
              <w:t>1.35%</w:t>
            </w:r>
          </w:p>
        </w:tc>
        <w:tc>
          <w:p w14:paraId="51A24F0F">
            <w:r>
              <w:t>11.2%</w:t>
            </w:r>
          </w:p>
        </w:tc>
      </w:tr>
      <w:tr w14:paraId="365E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2C9E271">
            <w:r>
              <w:t>农业银行</w:t>
            </w:r>
          </w:p>
        </w:tc>
        <w:tc>
          <w:p w14:paraId="68B3472D">
            <w:r>
              <w:t>44.1 万亿</w:t>
            </w:r>
          </w:p>
        </w:tc>
        <w:tc>
          <w:p w14:paraId="32D7FCEF">
            <w:r>
              <w:t>2680 亿</w:t>
            </w:r>
          </w:p>
        </w:tc>
        <w:tc>
          <w:p w14:paraId="5BA892A8">
            <w:r>
              <w:t>1.42%</w:t>
            </w:r>
          </w:p>
        </w:tc>
        <w:tc>
          <w:p w14:paraId="782C1092">
            <w:r>
              <w:t>10.5%</w:t>
            </w:r>
          </w:p>
        </w:tc>
      </w:tr>
      <w:tr w14:paraId="37CD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8EB6F56">
            <w:r>
              <w:t>中国银行</w:t>
            </w:r>
          </w:p>
        </w:tc>
        <w:tc>
          <w:p w14:paraId="34D7E28D">
            <w:r>
              <w:t>34.8 万亿</w:t>
            </w:r>
          </w:p>
        </w:tc>
        <w:tc>
          <w:p w14:paraId="01164A81">
            <w:r>
              <w:t>2420 亿</w:t>
            </w:r>
          </w:p>
        </w:tc>
        <w:tc>
          <w:p w14:paraId="2C01C115">
            <w:r>
              <w:t>1.28%</w:t>
            </w:r>
          </w:p>
        </w:tc>
        <w:tc>
          <w:p w14:paraId="5E2EE417">
            <w:r>
              <w:t>10.2%</w:t>
            </w:r>
          </w:p>
        </w:tc>
      </w:tr>
      <w:tr w14:paraId="3455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92AC436">
            <w:r>
              <w:t>招商银行</w:t>
            </w:r>
          </w:p>
        </w:tc>
        <w:tc>
          <w:p w14:paraId="77943148">
            <w:r>
              <w:t>12.8 万亿</w:t>
            </w:r>
          </w:p>
        </w:tc>
        <w:tc>
          <w:p w14:paraId="782BAED3">
            <w:r>
              <w:t>1450 亿</w:t>
            </w:r>
          </w:p>
        </w:tc>
        <w:tc>
          <w:p w14:paraId="2921E305">
            <w:r>
              <w:t>0.95%</w:t>
            </w:r>
          </w:p>
        </w:tc>
        <w:tc>
          <w:p w14:paraId="3D805F5E">
            <w:r>
              <w:t>14.8%</w:t>
            </w:r>
          </w:p>
        </w:tc>
      </w:tr>
    </w:tbl>
    <w:p w14:paraId="2157FF0B">
      <w:pPr>
        <w:pStyle w:val="2"/>
        <w:spacing w:after="300"/>
      </w:pPr>
      <w:r>
        <w:t>3. 财务指标分析</w:t>
      </w:r>
    </w:p>
    <w:p w14:paraId="1867994F">
      <w:pPr>
        <w:spacing w:after="100"/>
      </w:pPr>
      <w:r>
        <w:rPr>
          <w:b/>
          <w:bCs/>
        </w:rPr>
        <w:t xml:space="preserve">总资产: </w:t>
      </w:r>
      <w:r>
        <w:t>385.6 万亿元 (同比 +8.5%)</w:t>
      </w:r>
    </w:p>
    <w:p w14:paraId="06564180">
      <w:pPr>
        <w:spacing w:after="100"/>
      </w:pPr>
      <w:r>
        <w:rPr>
          <w:b/>
          <w:bCs/>
        </w:rPr>
        <w:t xml:space="preserve">总负债: </w:t>
      </w:r>
      <w:r>
        <w:t>356.2 万亿元 (同比 +8.3%)</w:t>
      </w:r>
    </w:p>
    <w:p w14:paraId="10E02E30">
      <w:pPr>
        <w:spacing w:after="100"/>
      </w:pPr>
      <w:r>
        <w:rPr>
          <w:b/>
          <w:bCs/>
        </w:rPr>
        <w:t xml:space="preserve">净利润: </w:t>
      </w:r>
      <w:r>
        <w:t>2.38 万亿元 (同比 +3.2%)</w:t>
      </w:r>
    </w:p>
    <w:p w14:paraId="23FBFF0A">
      <w:pPr>
        <w:spacing w:after="100"/>
      </w:pPr>
      <w:r>
        <w:rPr>
          <w:b/>
          <w:bCs/>
        </w:rPr>
        <w:t xml:space="preserve">营业收入: </w:t>
      </w:r>
      <w:r>
        <w:t>6.85 万亿元 (同比 +4.1%)</w:t>
      </w:r>
    </w:p>
    <w:p w14:paraId="410C1320">
      <w:pPr>
        <w:spacing w:after="100"/>
      </w:pPr>
      <w:r>
        <w:rPr>
          <w:b/>
          <w:bCs/>
        </w:rPr>
        <w:t xml:space="preserve">不良贷款率: </w:t>
      </w:r>
      <w:r>
        <w:t>1.59% (同比 -0.12%)</w:t>
      </w:r>
    </w:p>
    <w:p w14:paraId="36815A6F">
      <w:pPr>
        <w:spacing w:after="100"/>
      </w:pPr>
      <w:r>
        <w:rPr>
          <w:b/>
          <w:bCs/>
        </w:rPr>
        <w:t xml:space="preserve">拨备覆盖率: </w:t>
      </w:r>
      <w:r>
        <w:t>205% (同比 +8%)</w:t>
      </w:r>
    </w:p>
    <w:p w14:paraId="1DF10DD0">
      <w:pPr>
        <w:spacing w:after="100"/>
      </w:pPr>
      <w:r>
        <w:rPr>
          <w:b/>
          <w:bCs/>
        </w:rPr>
        <w:t xml:space="preserve">资本充足率: </w:t>
      </w:r>
      <w:r>
        <w:t>15.27% (同比 +0.25%)</w:t>
      </w:r>
    </w:p>
    <w:p w14:paraId="5574EDC7">
      <w:pPr>
        <w:spacing w:after="100"/>
      </w:pPr>
      <w:r>
        <w:rPr>
          <w:b/>
          <w:bCs/>
        </w:rPr>
        <w:t xml:space="preserve">ROE: </w:t>
      </w:r>
      <w:r>
        <w:t>9.85% (同比 -0.35%)</w:t>
      </w:r>
    </w:p>
    <w:p w14:paraId="0A1F5036">
      <w:pPr>
        <w:pageBreakBefore/>
      </w:pPr>
    </w:p>
    <w:p w14:paraId="365E77ED">
      <w:pPr>
        <w:pStyle w:val="2"/>
        <w:spacing w:after="300"/>
      </w:pPr>
      <w:r>
        <w:t>4. 业务亮点</w:t>
      </w:r>
    </w:p>
    <w:p w14:paraId="2C5F4354">
      <w:pPr>
        <w:spacing w:after="100"/>
      </w:pPr>
      <w:r>
        <w:rPr>
          <w:b/>
          <w:bCs/>
          <w:sz w:val="28"/>
          <w:szCs w:val="28"/>
        </w:rPr>
        <w:t>1. 数字化转型加速</w:t>
      </w:r>
    </w:p>
    <w:p w14:paraId="72118511">
      <w:pPr>
        <w:spacing w:after="200"/>
      </w:pPr>
      <w:r>
        <w:t>银行业平均离柜率达 98.5%，手机银行用户突破 10 亿户，人工智能、区块链等技术广泛应用</w:t>
      </w:r>
    </w:p>
    <w:p w14:paraId="2746C8F2">
      <w:pPr>
        <w:spacing w:after="100"/>
      </w:pPr>
      <w:r>
        <w:rPr>
          <w:b/>
          <w:bCs/>
          <w:sz w:val="28"/>
          <w:szCs w:val="28"/>
        </w:rPr>
        <w:t>2. 绿色金融快速发展</w:t>
      </w:r>
    </w:p>
    <w:p w14:paraId="38CC31F1">
      <w:pPr>
        <w:spacing w:after="200"/>
      </w:pPr>
      <w:r>
        <w:t>绿色信贷余额达 28.5 万亿元，同比增长 35%，碳减排支持工具落地见效</w:t>
      </w:r>
    </w:p>
    <w:p w14:paraId="1A45D75E">
      <w:pPr>
        <w:spacing w:after="100"/>
      </w:pPr>
      <w:r>
        <w:rPr>
          <w:b/>
          <w:bCs/>
          <w:sz w:val="28"/>
          <w:szCs w:val="28"/>
        </w:rPr>
        <w:t>3. 普惠金融增量扩面</w:t>
      </w:r>
    </w:p>
    <w:p w14:paraId="4F31004A">
      <w:pPr>
        <w:spacing w:after="200"/>
      </w:pPr>
      <w:r>
        <w:t>普惠型小微企业贷款余额 35.8 万亿元，同比增长 25%，融资成本持续下降</w:t>
      </w:r>
    </w:p>
    <w:p w14:paraId="7890B99D">
      <w:pPr>
        <w:spacing w:after="100"/>
      </w:pPr>
      <w:r>
        <w:rPr>
          <w:b/>
          <w:bCs/>
          <w:sz w:val="28"/>
          <w:szCs w:val="28"/>
        </w:rPr>
        <w:t>4. 风险管理能力提升</w:t>
      </w:r>
    </w:p>
    <w:p w14:paraId="14FE95E5">
      <w:pPr>
        <w:spacing w:after="200"/>
      </w:pPr>
      <w:r>
        <w:t>不良贷款率连续 5 年下降，拨备覆盖率提升至 205%，风险抵御能力增强</w:t>
      </w:r>
    </w:p>
    <w:p w14:paraId="4C7040DA">
      <w:pPr>
        <w:pStyle w:val="2"/>
        <w:spacing w:after="300"/>
      </w:pPr>
      <w:r>
        <w:t>5. 风险提示</w:t>
      </w:r>
    </w:p>
    <w:p w14:paraId="3D413636">
      <w:pPr>
        <w:spacing w:after="100"/>
      </w:pPr>
      <w:r>
        <w:rPr>
          <w:b/>
          <w:bCs/>
          <w:color w:val="FF0000"/>
          <w:sz w:val="28"/>
          <w:szCs w:val="28"/>
        </w:rPr>
        <w:t>1. 净息差收窄压力 (风险等级：高)</w:t>
      </w:r>
    </w:p>
    <w:p w14:paraId="623BC876">
      <w:pPr>
        <w:spacing w:after="200"/>
      </w:pPr>
      <w:r>
        <w:t>LPR 下行叠加存款成本刚性，行业净息差收窄至 1.85%，盈利增长承压</w:t>
      </w:r>
    </w:p>
    <w:p w14:paraId="59765FF7">
      <w:pPr>
        <w:spacing w:after="100"/>
      </w:pPr>
      <w:r>
        <w:rPr>
          <w:b/>
          <w:bCs/>
          <w:color w:val="FFA500"/>
          <w:sz w:val="28"/>
          <w:szCs w:val="28"/>
        </w:rPr>
        <w:t>2. 资产质量管控挑战 (风险等级：中)</w:t>
      </w:r>
    </w:p>
    <w:p w14:paraId="43DDCDD9">
      <w:pPr>
        <w:spacing w:after="200"/>
      </w:pPr>
      <w:r>
        <w:t>房地产行业调整、地方债务风险等因素可能影响资产质量</w:t>
      </w:r>
    </w:p>
    <w:p w14:paraId="2D64CA5F">
      <w:pPr>
        <w:spacing w:after="100"/>
      </w:pPr>
      <w:r>
        <w:rPr>
          <w:b/>
          <w:bCs/>
          <w:color w:val="FFA500"/>
          <w:sz w:val="28"/>
          <w:szCs w:val="28"/>
        </w:rPr>
        <w:t>3. 数字化转型风险 (风险等级：中)</w:t>
      </w:r>
    </w:p>
    <w:p w14:paraId="75AAA59A">
      <w:pPr>
        <w:spacing w:after="200"/>
      </w:pPr>
      <w:r>
        <w:t>网络安全、数据隐私保护、系统稳定性等风险需重点关注</w:t>
      </w:r>
    </w:p>
    <w:p w14:paraId="6F60C522">
      <w:pPr>
        <w:spacing w:after="100"/>
      </w:pPr>
      <w:r>
        <w:rPr>
          <w:b/>
          <w:bCs/>
          <w:color w:val="FFA500"/>
          <w:sz w:val="28"/>
          <w:szCs w:val="28"/>
        </w:rPr>
        <w:t>4. 宏观经济波动 (风险等级：中)</w:t>
      </w:r>
    </w:p>
    <w:p w14:paraId="331E2988">
      <w:pPr>
        <w:spacing w:after="200"/>
      </w:pPr>
      <w:r>
        <w:t>全球经济增速放缓，国内经济恢复基础需进一步巩固</w:t>
      </w:r>
    </w:p>
    <w:p w14:paraId="1009F5DD">
      <w:pPr>
        <w:pStyle w:val="2"/>
        <w:spacing w:after="300"/>
      </w:pPr>
      <w:r>
        <w:t>6. 发展建议</w:t>
      </w:r>
    </w:p>
    <w:p w14:paraId="3155D909">
      <w:pPr>
        <w:spacing w:after="100"/>
      </w:pPr>
      <w:r>
        <w:t>深化数字化转型，提升科技赋能水平</w:t>
      </w:r>
    </w:p>
    <w:p w14:paraId="567ABCD5">
      <w:pPr>
        <w:spacing w:after="100"/>
      </w:pPr>
      <w:r>
        <w:t>优化资产负债结构，稳定净息差水平</w:t>
      </w:r>
    </w:p>
    <w:p w14:paraId="30C5350C">
      <w:pPr>
        <w:spacing w:after="100"/>
      </w:pPr>
      <w:r>
        <w:t>加强全面风险管理，守住风险底线</w:t>
      </w:r>
    </w:p>
    <w:p w14:paraId="171B5AED">
      <w:pPr>
        <w:spacing w:after="100"/>
      </w:pPr>
      <w:r>
        <w:t>大力发展绿色金融，支持双碳目标</w:t>
      </w:r>
    </w:p>
    <w:p w14:paraId="05403ACE">
      <w:pPr>
        <w:spacing w:after="100"/>
      </w:pPr>
      <w:r>
        <w:t>持续改进普惠金融服务，降低融资成本</w:t>
      </w:r>
    </w:p>
    <w:p w14:paraId="09B7EBC9">
      <w:pPr>
        <w:spacing w:after="100"/>
      </w:pPr>
      <w:r>
        <w:t>推进国际化布局，提升全球竞争力</w:t>
      </w:r>
    </w:p>
    <w:p w14:paraId="541FFF6E">
      <w:pPr>
        <w:pStyle w:val="4"/>
        <w:bidi w:val="0"/>
        <w:rPr>
          <w:rFonts w:hint="default"/>
          <w:lang w:val="en-US" w:eastAsia="zh-CN"/>
        </w:rPr>
      </w:pPr>
      <w:r>
        <w:rPr>
          <w:rFonts w:hint="eastAsia"/>
          <w:lang w:val="en-US" w:eastAsia="zh-CN"/>
        </w:rPr>
        <w:t>5.</w:t>
      </w:r>
      <w:r>
        <w:rPr>
          <w:rFonts w:ascii="宋体" w:hAnsi="宋体" w:eastAsia="宋体" w:cs="宋体"/>
          <w:sz w:val="24"/>
          <w:szCs w:val="24"/>
        </w:rPr>
        <w:t>自画MCP调用流程图（mermaid）</w:t>
      </w:r>
    </w:p>
    <w:p w14:paraId="16CCFA11">
      <w:pPr>
        <w:jc w:val="left"/>
        <w:rPr>
          <w:rFonts w:hint="eastAsia" w:ascii="宋体" w:hAnsi="宋体" w:eastAsia="宋体" w:cs="宋体"/>
          <w:sz w:val="24"/>
          <w:szCs w:val="24"/>
          <w:lang w:val="en-US" w:eastAsia="zh-CN"/>
        </w:rPr>
      </w:pPr>
    </w:p>
    <w:p w14:paraId="396226E0">
      <w:pPr>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61360"/>
            <wp:effectExtent l="0" t="0" r="6350" b="0"/>
            <wp:docPr id="13" name="图片 13" descr="屏幕截图 2026-06-09 115446"/>
            <wp:cNvGraphicFramePr/>
            <a:graphic xmlns:a="http://schemas.openxmlformats.org/drawingml/2006/main">
              <a:graphicData uri="http://schemas.openxmlformats.org/drawingml/2006/picture">
                <pic:pic xmlns:pic="http://schemas.openxmlformats.org/drawingml/2006/picture">
                  <pic:nvPicPr>
                    <pic:cNvPr id="13" name="图片 13" descr="屏幕截图 2026-06-09 115446"/>
                    <pic:cNvPicPr/>
                  </pic:nvPicPr>
                  <pic:blipFill>
                    <a:blip r:embed="rId19"/>
                    <a:stretch>
                      <a:fillRect/>
                    </a:stretch>
                  </pic:blipFill>
                  <pic:spPr>
                    <a:xfrm>
                      <a:off x="0" y="0"/>
                      <a:ext cx="5266690" cy="3261360"/>
                    </a:xfrm>
                    <a:prstGeom prst="rect">
                      <a:avLst/>
                    </a:prstGeom>
                  </pic:spPr>
                </pic:pic>
              </a:graphicData>
            </a:graphic>
          </wp:inline>
        </w:drawing>
      </w:r>
    </w:p>
    <w:p w14:paraId="0F9B3D9A">
      <w:pPr>
        <w:jc w:val="left"/>
        <w:rPr>
          <w:rFonts w:ascii="宋体" w:hAnsi="宋体" w:eastAsia="宋体" w:cs="宋体"/>
          <w:sz w:val="24"/>
          <w:szCs w:val="24"/>
        </w:rPr>
      </w:pPr>
    </w:p>
    <w:p w14:paraId="3D150A7E">
      <w:pPr>
        <w:jc w:val="left"/>
        <w:rPr>
          <w:rFonts w:ascii="宋体" w:hAnsi="宋体" w:eastAsia="宋体" w:cs="宋体"/>
          <w:sz w:val="24"/>
          <w:szCs w:val="24"/>
        </w:rPr>
      </w:pPr>
    </w:p>
    <w:p w14:paraId="2EC0A973">
      <w:pPr>
        <w:pStyle w:val="4"/>
        <w:bidi w:val="0"/>
        <w:rPr>
          <w:rFonts w:hint="default"/>
          <w:lang w:val="en-US" w:eastAsia="zh-CN"/>
        </w:rPr>
      </w:pPr>
      <w:r>
        <w:rPr>
          <w:rFonts w:hint="eastAsia"/>
          <w:lang w:val="en-US" w:eastAsia="zh-CN"/>
        </w:rPr>
        <w:t>6.实验过程截图</w:t>
      </w:r>
    </w:p>
    <w:p w14:paraId="544E8D46">
      <w:pPr>
        <w:jc w:val="left"/>
        <w:rPr>
          <w:rFonts w:hint="eastAsia" w:eastAsiaTheme="minorEastAsia"/>
          <w:lang w:eastAsia="zh-CN"/>
        </w:rPr>
      </w:pPr>
      <w:r>
        <w:rPr>
          <w:rFonts w:hint="eastAsia" w:eastAsiaTheme="minorEastAsia"/>
          <w:lang w:eastAsia="zh-CN"/>
        </w:rPr>
        <w:drawing>
          <wp:inline distT="0" distB="0" distL="114300" distR="114300">
            <wp:extent cx="5268595" cy="3263265"/>
            <wp:effectExtent l="0" t="0" r="4445" b="13335"/>
            <wp:docPr id="5" name="图片 5" descr="屏幕截图 2026-06-09 09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09 095519"/>
                    <pic:cNvPicPr>
                      <a:picLocks noChangeAspect="1"/>
                    </pic:cNvPicPr>
                  </pic:nvPicPr>
                  <pic:blipFill>
                    <a:blip r:embed="rId20"/>
                    <a:stretch>
                      <a:fillRect/>
                    </a:stretch>
                  </pic:blipFill>
                  <pic:spPr>
                    <a:xfrm>
                      <a:off x="0" y="0"/>
                      <a:ext cx="5268595" cy="3263265"/>
                    </a:xfrm>
                    <a:prstGeom prst="rect">
                      <a:avLst/>
                    </a:prstGeom>
                  </pic:spPr>
                </pic:pic>
              </a:graphicData>
            </a:graphic>
          </wp:inline>
        </w:drawing>
      </w:r>
    </w:p>
    <w:p w14:paraId="09FF3596">
      <w:pPr>
        <w:rPr>
          <w:rFonts w:hint="eastAsia" w:eastAsiaTheme="minorEastAsia"/>
          <w:lang w:eastAsia="zh-CN"/>
        </w:rPr>
      </w:pPr>
      <w:r>
        <w:rPr>
          <w:rFonts w:hint="eastAsia" w:eastAsiaTheme="minorEastAsia"/>
          <w:lang w:eastAsia="zh-CN"/>
        </w:rPr>
        <w:drawing>
          <wp:inline distT="0" distB="0" distL="114300" distR="114300">
            <wp:extent cx="5266690" cy="3261360"/>
            <wp:effectExtent l="0" t="0" r="6350" b="0"/>
            <wp:docPr id="6" name="图片 6" descr="屏幕截图 2026-06-09 100754"/>
            <wp:cNvGraphicFramePr/>
            <a:graphic xmlns:a="http://schemas.openxmlformats.org/drawingml/2006/main">
              <a:graphicData uri="http://schemas.openxmlformats.org/drawingml/2006/picture">
                <pic:pic xmlns:pic="http://schemas.openxmlformats.org/drawingml/2006/picture">
                  <pic:nvPicPr>
                    <pic:cNvPr id="6" name="图片 6" descr="屏幕截图 2026-06-09 100754"/>
                    <pic:cNvPicPr/>
                  </pic:nvPicPr>
                  <pic:blipFill>
                    <a:blip r:embed="rId21"/>
                    <a:stretch>
                      <a:fillRect/>
                    </a:stretch>
                  </pic:blipFill>
                  <pic:spPr>
                    <a:xfrm>
                      <a:off x="0" y="0"/>
                      <a:ext cx="5266690" cy="3261360"/>
                    </a:xfrm>
                    <a:prstGeom prst="rect">
                      <a:avLst/>
                    </a:prstGeom>
                  </pic:spPr>
                </pic:pic>
              </a:graphicData>
            </a:graphic>
          </wp:inline>
        </w:drawing>
      </w:r>
    </w:p>
    <w:p w14:paraId="79C8E614">
      <w:pPr>
        <w:rPr>
          <w:rFonts w:hint="eastAsia" w:eastAsiaTheme="minorEastAsia"/>
          <w:lang w:eastAsia="zh-CN"/>
        </w:rPr>
      </w:pPr>
      <w:r>
        <w:rPr>
          <w:rFonts w:hint="eastAsia" w:eastAsiaTheme="minorEastAsia"/>
          <w:lang w:eastAsia="zh-CN"/>
        </w:rPr>
        <w:drawing>
          <wp:inline distT="0" distB="0" distL="114300" distR="114300">
            <wp:extent cx="5266690" cy="3261360"/>
            <wp:effectExtent l="0" t="0" r="6350" b="0"/>
            <wp:docPr id="9" name="图片 9" descr="屏幕截图 2026-06-09 102137"/>
            <wp:cNvGraphicFramePr/>
            <a:graphic xmlns:a="http://schemas.openxmlformats.org/drawingml/2006/main">
              <a:graphicData uri="http://schemas.openxmlformats.org/drawingml/2006/picture">
                <pic:pic xmlns:pic="http://schemas.openxmlformats.org/drawingml/2006/picture">
                  <pic:nvPicPr>
                    <pic:cNvPr id="9" name="图片 9" descr="屏幕截图 2026-06-09 102137"/>
                    <pic:cNvPicPr/>
                  </pic:nvPicPr>
                  <pic:blipFill>
                    <a:blip r:embed="rId22"/>
                    <a:stretch>
                      <a:fillRect/>
                    </a:stretch>
                  </pic:blipFill>
                  <pic:spPr>
                    <a:xfrm>
                      <a:off x="0" y="0"/>
                      <a:ext cx="5266690" cy="3261360"/>
                    </a:xfrm>
                    <a:prstGeom prst="rect">
                      <a:avLst/>
                    </a:prstGeom>
                  </pic:spPr>
                </pic:pic>
              </a:graphicData>
            </a:graphic>
          </wp:inline>
        </w:drawing>
      </w:r>
    </w:p>
    <w:p w14:paraId="7005F5BB">
      <w:pPr>
        <w:rPr>
          <w:rFonts w:hint="eastAsia" w:eastAsiaTheme="minorEastAsia"/>
          <w:lang w:eastAsia="zh-CN"/>
        </w:rPr>
      </w:pPr>
      <w:r>
        <w:rPr>
          <w:rFonts w:hint="eastAsia" w:eastAsiaTheme="minorEastAsia"/>
          <w:lang w:eastAsia="zh-CN"/>
        </w:rPr>
        <w:drawing>
          <wp:inline distT="0" distB="0" distL="114300" distR="114300">
            <wp:extent cx="5266690" cy="3261360"/>
            <wp:effectExtent l="0" t="0" r="6350" b="0"/>
            <wp:docPr id="14" name="图片 14" descr="屏幕截图 2026-06-09 103021"/>
            <wp:cNvGraphicFramePr/>
            <a:graphic xmlns:a="http://schemas.openxmlformats.org/drawingml/2006/main">
              <a:graphicData uri="http://schemas.openxmlformats.org/drawingml/2006/picture">
                <pic:pic xmlns:pic="http://schemas.openxmlformats.org/drawingml/2006/picture">
                  <pic:nvPicPr>
                    <pic:cNvPr id="14" name="图片 14" descr="屏幕截图 2026-06-09 103021"/>
                    <pic:cNvPicPr/>
                  </pic:nvPicPr>
                  <pic:blipFill>
                    <a:blip r:embed="rId23"/>
                    <a:stretch>
                      <a:fillRect/>
                    </a:stretch>
                  </pic:blipFill>
                  <pic:spPr>
                    <a:xfrm>
                      <a:off x="0" y="0"/>
                      <a:ext cx="5266690" cy="3261360"/>
                    </a:xfrm>
                    <a:prstGeom prst="rect">
                      <a:avLst/>
                    </a:prstGeom>
                  </pic:spPr>
                </pic:pic>
              </a:graphicData>
            </a:graphic>
          </wp:inline>
        </w:drawing>
      </w:r>
    </w:p>
    <w:p w14:paraId="2CF0DEC8">
      <w:pPr>
        <w:rPr>
          <w:rFonts w:hint="eastAsia" w:eastAsiaTheme="minorEastAsia"/>
          <w:lang w:eastAsia="zh-CN"/>
        </w:rPr>
      </w:pPr>
      <w:r>
        <w:rPr>
          <w:rFonts w:hint="eastAsia" w:eastAsiaTheme="minorEastAsia"/>
          <w:lang w:eastAsia="zh-CN"/>
        </w:rPr>
        <w:drawing>
          <wp:inline distT="0" distB="0" distL="114300" distR="114300">
            <wp:extent cx="5267325" cy="3261360"/>
            <wp:effectExtent l="0" t="0" r="5715" b="0"/>
            <wp:docPr id="15" name="图片 15" descr="屏幕截图 2026-06-09 103914"/>
            <wp:cNvGraphicFramePr/>
            <a:graphic xmlns:a="http://schemas.openxmlformats.org/drawingml/2006/main">
              <a:graphicData uri="http://schemas.openxmlformats.org/drawingml/2006/picture">
                <pic:pic xmlns:pic="http://schemas.openxmlformats.org/drawingml/2006/picture">
                  <pic:nvPicPr>
                    <pic:cNvPr id="15" name="图片 15" descr="屏幕截图 2026-06-09 103914"/>
                    <pic:cNvPicPr/>
                  </pic:nvPicPr>
                  <pic:blipFill>
                    <a:blip r:embed="rId24"/>
                    <a:stretch>
                      <a:fillRect/>
                    </a:stretch>
                  </pic:blipFill>
                  <pic:spPr>
                    <a:xfrm>
                      <a:off x="0" y="0"/>
                      <a:ext cx="5267325" cy="3261360"/>
                    </a:xfrm>
                    <a:prstGeom prst="rect">
                      <a:avLst/>
                    </a:prstGeom>
                  </pic:spPr>
                </pic:pic>
              </a:graphicData>
            </a:graphic>
          </wp:inline>
        </w:drawing>
      </w:r>
    </w:p>
    <w:p w14:paraId="01272B6F">
      <w:pPr>
        <w:rPr>
          <w:rFonts w:hint="eastAsia" w:ascii="宋体" w:hAnsi="Courier New" w:eastAsiaTheme="minorEastAsia" w:cstheme="minorBidi"/>
          <w:kern w:val="2"/>
          <w:sz w:val="21"/>
          <w:szCs w:val="24"/>
          <w:lang w:val="en-US" w:eastAsia="zh-CN" w:bidi="ar-SA"/>
        </w:rPr>
      </w:pPr>
      <w:r>
        <w:rPr>
          <w:rFonts w:hint="eastAsia" w:ascii="宋体" w:hAnsi="Courier New" w:eastAsiaTheme="minorEastAsia" w:cstheme="minorBidi"/>
          <w:kern w:val="2"/>
          <w:sz w:val="21"/>
          <w:szCs w:val="24"/>
          <w:lang w:val="en-US" w:eastAsia="zh-CN" w:bidi="ar-SA"/>
        </w:rPr>
        <w:t>通过本次“智慧银行实验”的完整实践，我系统体验了从银行数据采集、客户分群分析到行业报告生成及MCP调用流程设计的全链路数字化实验流程。在L1阶段，我借助Lighthouse报告工具完成了银行基础数据的抓取与可视化验证，强化了对真实银行经营指标的理解；L2客户分群模块则让我直观感受到数据标签化与聚类分析在精准营销中的实际价值；L3阶段基于Trae生成的银行简报，不仅囊括行业概览、财务指标与风险提示，更促使我从宏观视角思考银行数字化转型的深层逻辑。此外，自绘MCP调用流程图的过程，使我厘清了实验各模块间API交互与数据流转的脉络，对“模型上下文协议”在金融场景中的落地有了具象认知。全程实验截图记录也培养了我规范留存过程证据的习惯。此次实验既锻炼了我运用智能化工具解决金融问题的技术能力，也启发我关注数据质量、风险管控与业务落地的协同，</w:t>
      </w:r>
    </w:p>
    <w:p w14:paraId="709CC90E">
      <w:pPr>
        <w:rPr>
          <w:rFonts w:hint="eastAsia" w:eastAsiaTheme="minorEastAsia"/>
          <w:lang w:eastAsia="zh-CN"/>
        </w:rPr>
      </w:pPr>
    </w:p>
    <w:p w14:paraId="6CBC30A3">
      <w:pPr>
        <w:rPr>
          <w:rFonts w:hint="eastAsia"/>
          <w:lang w:val="en-US" w:eastAsia="zh-CN"/>
        </w:rPr>
      </w:pPr>
      <w:r>
        <w:rPr>
          <w:rFonts w:hint="eastAsia"/>
          <w:lang w:val="en-US" w:eastAsia="zh-CN"/>
        </w:rPr>
        <w:t>实验三</w:t>
      </w:r>
    </w:p>
    <w:p w14:paraId="4D799D80">
      <w:pPr>
        <w:pStyle w:val="6"/>
        <w:rPr>
          <w:rFonts w:hint="eastAsia"/>
        </w:rPr>
      </w:pPr>
      <w:r>
        <w:rPr>
          <w:rFonts w:hint="eastAsia"/>
        </w:rPr>
        <w:t>[</w:t>
      </w:r>
      <w:r>
        <w:rPr>
          <w:rFonts w:hint="eastAsia"/>
          <w:lang w:val="en-US" w:eastAsia="zh-CN"/>
        </w:rPr>
        <w:t>√</w:t>
      </w:r>
      <w:r>
        <w:rPr>
          <w:rFonts w:hint="eastAsia"/>
        </w:rPr>
        <w:t>] Trae CN 已安装并登录</w:t>
      </w:r>
    </w:p>
    <w:p w14:paraId="6024A2AF">
      <w:pPr>
        <w:pStyle w:val="6"/>
        <w:rPr>
          <w:rFonts w:hint="eastAsia"/>
        </w:rPr>
      </w:pPr>
      <w:r>
        <w:rPr>
          <w:rFonts w:hint="eastAsia"/>
        </w:rPr>
        <w:t>[</w:t>
      </w:r>
      <w:r>
        <w:rPr>
          <w:rFonts w:hint="eastAsia"/>
          <w:lang w:val="en-US" w:eastAsia="zh-CN"/>
        </w:rPr>
        <w:t>√</w:t>
      </w:r>
      <w:r>
        <w:rPr>
          <w:rFonts w:hint="eastAsia"/>
        </w:rPr>
        <w:t>] python --version &gt;= 3.10</w:t>
      </w:r>
    </w:p>
    <w:p w14:paraId="504A1040">
      <w:pPr>
        <w:pStyle w:val="6"/>
        <w:rPr>
          <w:rFonts w:hint="eastAsia"/>
        </w:rPr>
      </w:pPr>
      <w:r>
        <w:rPr>
          <w:rFonts w:hint="eastAsia"/>
        </w:rPr>
        <w:t>[</w:t>
      </w:r>
      <w:r>
        <w:rPr>
          <w:rFonts w:hint="eastAsia"/>
          <w:lang w:val="en-US" w:eastAsia="zh-CN"/>
        </w:rPr>
        <w:t>√</w:t>
      </w:r>
      <w:r>
        <w:rPr>
          <w:rFonts w:hint="eastAsia"/>
        </w:rPr>
        <w:t>] node --version &gt;= v20</w:t>
      </w:r>
    </w:p>
    <w:p w14:paraId="1A211F9C">
      <w:pPr>
        <w:pStyle w:val="6"/>
        <w:rPr>
          <w:rFonts w:hint="eastAsia"/>
        </w:rPr>
      </w:pPr>
      <w:r>
        <w:rPr>
          <w:rFonts w:hint="eastAsia"/>
        </w:rPr>
        <w:t>[</w:t>
      </w:r>
      <w:r>
        <w:rPr>
          <w:rFonts w:hint="eastAsia"/>
          <w:lang w:val="en-US" w:eastAsia="zh-CN"/>
        </w:rPr>
        <w:t>√</w:t>
      </w:r>
      <w:r>
        <w:rPr>
          <w:rFonts w:hint="eastAsia"/>
        </w:rPr>
        <w:t>] git --version 有输出</w:t>
      </w:r>
    </w:p>
    <w:p w14:paraId="03A4A850">
      <w:pPr>
        <w:pStyle w:val="6"/>
        <w:rPr>
          <w:rFonts w:hint="eastAsia"/>
        </w:rPr>
      </w:pPr>
      <w:r>
        <w:rPr>
          <w:rFonts w:hint="eastAsia"/>
        </w:rPr>
        <w:t>[</w:t>
      </w:r>
      <w:r>
        <w:rPr>
          <w:rFonts w:hint="eastAsia"/>
          <w:lang w:val="en-US" w:eastAsia="zh-CN"/>
        </w:rPr>
        <w:t>√</w:t>
      </w:r>
      <w:r>
        <w:rPr>
          <w:rFonts w:hint="eastAsia"/>
        </w:rPr>
        <w:t>]cnb --version 有输出</w:t>
      </w:r>
    </w:p>
    <w:p w14:paraId="36CCB86C">
      <w:pPr>
        <w:pStyle w:val="6"/>
        <w:rPr>
          <w:rFonts w:hint="eastAsia"/>
        </w:rPr>
      </w:pPr>
      <w:r>
        <w:rPr>
          <w:rFonts w:hint="eastAsia"/>
        </w:rPr>
        <w:t>[</w:t>
      </w:r>
      <w:r>
        <w:rPr>
          <w:rFonts w:hint="eastAsia"/>
          <w:lang w:val="en-US" w:eastAsia="zh-CN"/>
        </w:rPr>
        <w:t>√</w:t>
      </w:r>
      <w:r>
        <w:rPr>
          <w:rFonts w:hint="eastAsia"/>
        </w:rPr>
        <w:t>]cnb login 登录成功</w:t>
      </w:r>
    </w:p>
    <w:p w14:paraId="4D17FC74">
      <w:pPr>
        <w:pStyle w:val="6"/>
        <w:rPr>
          <w:rFonts w:hint="eastAsia" w:eastAsiaTheme="minorEastAsia"/>
          <w:lang w:eastAsia="zh-CN"/>
        </w:rPr>
      </w:pPr>
      <w:r>
        <w:rPr>
          <w:rFonts w:hint="eastAsia"/>
        </w:rPr>
        <w:t>[</w:t>
      </w:r>
      <w:r>
        <w:rPr>
          <w:rFonts w:hint="eastAsia"/>
          <w:lang w:val="en-US" w:eastAsia="zh-CN"/>
        </w:rPr>
        <w:t>√</w:t>
      </w:r>
      <w:r>
        <w:rPr>
          <w:rFonts w:hint="eastAsia"/>
        </w:rPr>
        <w:t>]项目已成功推送到自己的 CNB 仓库</w:t>
      </w:r>
      <w:r>
        <w:rPr>
          <w:rFonts w:hint="eastAsia"/>
          <w:lang w:eastAsia="zh-CN"/>
        </w:rPr>
        <w:t>（CNB 仓库 - 已推送到 https://cnb.cool/WEN-BAN-YA-MA/smartbanking）</w:t>
      </w:r>
    </w:p>
    <w:p w14:paraId="08843177">
      <w:pPr>
        <w:rPr>
          <w:rFonts w:hint="eastAsia"/>
          <w:lang w:val="en-US" w:eastAsia="zh-CN"/>
        </w:rPr>
      </w:pPr>
      <w:r>
        <w:rPr>
          <w:rFonts w:hint="eastAsia"/>
        </w:rPr>
        <w:t>[</w:t>
      </w:r>
      <w:r>
        <w:rPr>
          <w:rFonts w:hint="eastAsia"/>
          <w:lang w:val="en-US" w:eastAsia="zh-CN"/>
        </w:rPr>
        <w:t>√</w:t>
      </w:r>
      <w:r>
        <w:rPr>
          <w:rFonts w:hint="eastAsia"/>
        </w:rPr>
        <w:t>]在 CNB 网页能看到项目文件列表</w:t>
      </w:r>
    </w:p>
    <w:p w14:paraId="1E6286A9">
      <w:pPr>
        <w:rPr>
          <w:rFonts w:hint="default"/>
          <w:lang w:val="en-US" w:eastAsia="zh-CN"/>
        </w:rPr>
      </w:pPr>
      <w:r>
        <w:rPr>
          <w:rFonts w:hint="default"/>
          <w:lang w:val="en-US" w:eastAsia="zh-CN"/>
        </w:rPr>
        <w:drawing>
          <wp:inline distT="0" distB="0" distL="114300" distR="114300">
            <wp:extent cx="5264150" cy="2806065"/>
            <wp:effectExtent l="0" t="0" r="8890" b="13335"/>
            <wp:docPr id="16" name="图片 16" descr="屏幕截图 2026-06-16 09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16 093406"/>
                    <pic:cNvPicPr>
                      <a:picLocks noChangeAspect="1"/>
                    </pic:cNvPicPr>
                  </pic:nvPicPr>
                  <pic:blipFill>
                    <a:blip r:embed="rId25"/>
                    <a:stretch>
                      <a:fillRect/>
                    </a:stretch>
                  </pic:blipFill>
                  <pic:spPr>
                    <a:xfrm>
                      <a:off x="0" y="0"/>
                      <a:ext cx="5264150" cy="2806065"/>
                    </a:xfrm>
                    <a:prstGeom prst="rect">
                      <a:avLst/>
                    </a:prstGeom>
                  </pic:spPr>
                </pic:pic>
              </a:graphicData>
            </a:graphic>
          </wp:inline>
        </w:drawing>
      </w:r>
      <w:r>
        <w:rPr>
          <w:rFonts w:hint="default"/>
          <w:lang w:val="en-US" w:eastAsia="zh-CN"/>
        </w:rPr>
        <w:drawing>
          <wp:inline distT="0" distB="0" distL="114300" distR="114300">
            <wp:extent cx="5264150" cy="2959735"/>
            <wp:effectExtent l="0" t="0" r="8890" b="12065"/>
            <wp:docPr id="17" name="图片 17" descr="屏幕截图 2026-06-16 09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16 093724"/>
                    <pic:cNvPicPr>
                      <a:picLocks noChangeAspect="1"/>
                    </pic:cNvPicPr>
                  </pic:nvPicPr>
                  <pic:blipFill>
                    <a:blip r:embed="rId26"/>
                    <a:stretch>
                      <a:fillRect/>
                    </a:stretch>
                  </pic:blipFill>
                  <pic:spPr>
                    <a:xfrm>
                      <a:off x="0" y="0"/>
                      <a:ext cx="5264150" cy="2959735"/>
                    </a:xfrm>
                    <a:prstGeom prst="rect">
                      <a:avLst/>
                    </a:prstGeom>
                  </pic:spPr>
                </pic:pic>
              </a:graphicData>
            </a:graphic>
          </wp:inline>
        </w:drawing>
      </w:r>
      <w:r>
        <w:rPr>
          <w:rFonts w:hint="default"/>
          <w:lang w:val="en-US" w:eastAsia="zh-CN"/>
        </w:rPr>
        <w:drawing>
          <wp:inline distT="0" distB="0" distL="114300" distR="114300">
            <wp:extent cx="5264150" cy="2959735"/>
            <wp:effectExtent l="0" t="0" r="8890" b="12065"/>
            <wp:docPr id="18" name="图片 18" descr="屏幕截图 2026-06-16 09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16 094755"/>
                    <pic:cNvPicPr>
                      <a:picLocks noChangeAspect="1"/>
                    </pic:cNvPicPr>
                  </pic:nvPicPr>
                  <pic:blipFill>
                    <a:blip r:embed="rId27"/>
                    <a:stretch>
                      <a:fillRect/>
                    </a:stretch>
                  </pic:blipFill>
                  <pic:spPr>
                    <a:xfrm>
                      <a:off x="0" y="0"/>
                      <a:ext cx="5264150" cy="2959735"/>
                    </a:xfrm>
                    <a:prstGeom prst="rect">
                      <a:avLst/>
                    </a:prstGeom>
                  </pic:spPr>
                </pic:pic>
              </a:graphicData>
            </a:graphic>
          </wp:inline>
        </w:drawing>
      </w:r>
    </w:p>
    <w:p w14:paraId="25A053DA">
      <w:pPr>
        <w:rPr>
          <w:rFonts w:hint="default"/>
          <w:lang w:val="en-US" w:eastAsia="zh-CN"/>
        </w:rPr>
      </w:pPr>
    </w:p>
    <w:p w14:paraId="6197CAD1">
      <w:pPr>
        <w:rPr>
          <w:rFonts w:hint="default"/>
          <w:lang w:val="en-US" w:eastAsia="zh-CN"/>
        </w:rPr>
      </w:pPr>
      <w:r>
        <w:drawing>
          <wp:inline distT="0" distB="0" distL="114300" distR="114300">
            <wp:extent cx="5264150" cy="2959100"/>
            <wp:effectExtent l="0" t="0" r="8890" b="12700"/>
            <wp:docPr id="19" name="图片 1"/>
            <wp:cNvGraphicFramePr/>
            <a:graphic xmlns:a="http://schemas.openxmlformats.org/drawingml/2006/main">
              <a:graphicData uri="http://schemas.openxmlformats.org/drawingml/2006/picture">
                <pic:pic xmlns:pic="http://schemas.openxmlformats.org/drawingml/2006/picture">
                  <pic:nvPicPr>
                    <pic:cNvPr id="19" name="图片 1"/>
                    <pic:cNvPicPr/>
                  </pic:nvPicPr>
                  <pic:blipFill>
                    <a:blip r:embed="rId28"/>
                    <a:stretch>
                      <a:fillRect/>
                    </a:stretch>
                  </pic:blipFill>
                  <pic:spPr>
                    <a:xfrm>
                      <a:off x="0" y="0"/>
                      <a:ext cx="5264150" cy="2959100"/>
                    </a:xfrm>
                    <a:prstGeom prst="rect">
                      <a:avLst/>
                    </a:prstGeom>
                    <a:noFill/>
                    <a:ln>
                      <a:noFill/>
                    </a:ln>
                  </pic:spPr>
                </pic:pic>
              </a:graphicData>
            </a:graphic>
          </wp:inline>
        </w:drawing>
      </w:r>
    </w:p>
    <w:p w14:paraId="33CF2527">
      <w:pPr>
        <w:rPr>
          <w:rFonts w:hint="default"/>
          <w:lang w:val="en-US" w:eastAsia="zh-CN"/>
        </w:rPr>
      </w:pPr>
      <w:r>
        <w:rPr>
          <w:rFonts w:hint="default"/>
          <w:lang w:val="en-US" w:eastAsia="zh-CN"/>
        </w:rPr>
        <w:drawing>
          <wp:inline distT="0" distB="0" distL="114300" distR="114300">
            <wp:extent cx="5264150" cy="2959735"/>
            <wp:effectExtent l="0" t="0" r="8890" b="12065"/>
            <wp:docPr id="20" name="图片 20" descr="屏幕截图 2026-06-16 09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6-16 093810"/>
                    <pic:cNvPicPr>
                      <a:picLocks noChangeAspect="1"/>
                    </pic:cNvPicPr>
                  </pic:nvPicPr>
                  <pic:blipFill>
                    <a:blip r:embed="rId29"/>
                    <a:stretch>
                      <a:fillRect/>
                    </a:stretch>
                  </pic:blipFill>
                  <pic:spPr>
                    <a:xfrm>
                      <a:off x="0" y="0"/>
                      <a:ext cx="5264150" cy="2959735"/>
                    </a:xfrm>
                    <a:prstGeom prst="rect">
                      <a:avLst/>
                    </a:prstGeom>
                  </pic:spPr>
                </pic:pic>
              </a:graphicData>
            </a:graphic>
          </wp:inline>
        </w:drawing>
      </w:r>
    </w:p>
    <w:p w14:paraId="163AB559">
      <w:pPr>
        <w:rPr>
          <w:rFonts w:hint="default"/>
          <w:lang w:val="en-US" w:eastAsia="zh-CN"/>
        </w:rPr>
      </w:pPr>
    </w:p>
    <w:p w14:paraId="1D08E4C7">
      <w:pPr>
        <w:rPr>
          <w:rFonts w:hint="default"/>
          <w:lang w:val="en-US" w:eastAsia="zh-CN"/>
        </w:rPr>
      </w:pPr>
    </w:p>
    <w:p w14:paraId="00388879">
      <w:pPr>
        <w:spacing w:after="120" w:line="360" w:lineRule="auto"/>
        <w:ind w:left="0" w:leftChars="0" w:firstLine="482" w:firstLineChars="200"/>
        <w:jc w:val="both"/>
        <w:rPr>
          <w:rFonts w:hint="eastAsia" w:ascii="宋体" w:hAnsi="宋体" w:eastAsia="宋体" w:cs="宋体"/>
          <w:b w:val="0"/>
          <w:i w:val="0"/>
          <w:strike w:val="0"/>
          <w:color w:val="auto"/>
          <w:sz w:val="24"/>
          <w:u w:val="none"/>
        </w:rPr>
      </w:pPr>
      <w:r>
        <w:rPr>
          <w:rFonts w:hint="eastAsia" w:ascii="宋体" w:hAnsi="宋体" w:eastAsia="宋体" w:cs="宋体"/>
          <w:b/>
          <w:bCs/>
          <w:i w:val="0"/>
          <w:strike w:val="0"/>
          <w:color w:val="auto"/>
          <w:sz w:val="24"/>
          <w:u w:val="none"/>
        </w:rPr>
        <w:t>1 客户回访报告</w:t>
      </w:r>
      <w:r>
        <w:rPr>
          <w:rFonts w:hint="eastAsia" w:ascii="宋体" w:hAnsi="宋体" w:eastAsia="宋体" w:cs="宋体"/>
          <w:b w:val="0"/>
          <w:i w:val="0"/>
          <w:strike w:val="0"/>
          <w:color w:val="auto"/>
          <w:sz w:val="24"/>
          <w:u w:val="none"/>
        </w:rPr>
        <w:t xml:space="preserve"> reports/客户回访报告_C00001.docx ✅ 已完成 </w:t>
      </w:r>
    </w:p>
    <w:p w14:paraId="123E1092">
      <w:pPr>
        <w:spacing w:after="120" w:line="360" w:lineRule="auto"/>
        <w:ind w:left="0" w:leftChars="0" w:firstLine="482" w:firstLineChars="200"/>
        <w:jc w:val="both"/>
        <w:rPr>
          <w:rFonts w:hint="eastAsia" w:ascii="宋体" w:hAnsi="宋体" w:eastAsia="宋体" w:cs="宋体"/>
          <w:b w:val="0"/>
          <w:i w:val="0"/>
          <w:strike w:val="0"/>
          <w:color w:val="auto"/>
          <w:sz w:val="24"/>
          <w:u w:val="none"/>
        </w:rPr>
      </w:pPr>
      <w:r>
        <w:rPr>
          <w:rFonts w:hint="eastAsia" w:ascii="宋体" w:hAnsi="宋体" w:eastAsia="宋体" w:cs="宋体"/>
          <w:b/>
          <w:bCs/>
          <w:i w:val="0"/>
          <w:strike w:val="0"/>
          <w:color w:val="auto"/>
          <w:sz w:val="24"/>
          <w:u w:val="none"/>
        </w:rPr>
        <w:t>2 信用风险分析报告</w:t>
      </w:r>
      <w:r>
        <w:rPr>
          <w:rFonts w:hint="eastAsia" w:ascii="宋体" w:hAnsi="宋体" w:eastAsia="宋体" w:cs="宋体"/>
          <w:b w:val="0"/>
          <w:i w:val="0"/>
          <w:strike w:val="0"/>
          <w:color w:val="auto"/>
          <w:sz w:val="24"/>
          <w:u w:val="none"/>
        </w:rPr>
        <w:t xml:space="preserve"> reports/credit_risk_hengda.md ✅ 已完成 </w:t>
      </w:r>
    </w:p>
    <w:p w14:paraId="3FEFD9AF">
      <w:pPr>
        <w:spacing w:after="120" w:line="360" w:lineRule="auto"/>
        <w:ind w:left="0" w:leftChars="0" w:firstLine="482" w:firstLineChars="200"/>
        <w:jc w:val="both"/>
        <w:rPr>
          <w:rFonts w:hint="eastAsia" w:ascii="宋体" w:hAnsi="宋体" w:eastAsia="宋体" w:cs="宋体"/>
          <w:b w:val="0"/>
          <w:i w:val="0"/>
          <w:strike w:val="0"/>
          <w:color w:val="auto"/>
          <w:sz w:val="24"/>
          <w:u w:val="none"/>
        </w:rPr>
      </w:pPr>
      <w:r>
        <w:rPr>
          <w:rFonts w:hint="eastAsia" w:ascii="宋体" w:hAnsi="宋体" w:eastAsia="宋体" w:cs="宋体"/>
          <w:b/>
          <w:bCs/>
          <w:i w:val="0"/>
          <w:strike w:val="0"/>
          <w:color w:val="auto"/>
          <w:sz w:val="24"/>
          <w:u w:val="none"/>
        </w:rPr>
        <w:t>3 贷款定价模型</w:t>
      </w:r>
      <w:r>
        <w:rPr>
          <w:rFonts w:hint="eastAsia" w:ascii="宋体" w:hAnsi="宋体" w:eastAsia="宋体" w:cs="宋体"/>
          <w:b w:val="0"/>
          <w:i w:val="0"/>
          <w:strike w:val="0"/>
          <w:color w:val="auto"/>
          <w:sz w:val="24"/>
          <w:u w:val="none"/>
        </w:rPr>
        <w:t xml:space="preserve"> reports/loan_pricing_model.xlsx ✅ 已完成 </w:t>
      </w:r>
    </w:p>
    <w:p w14:paraId="48F01275">
      <w:pPr>
        <w:spacing w:after="120" w:line="360" w:lineRule="auto"/>
        <w:ind w:left="479" w:leftChars="228" w:firstLine="0" w:firstLineChars="0"/>
        <w:jc w:val="both"/>
        <w:rPr>
          <w:rFonts w:hint="eastAsia" w:ascii="宋体" w:hAnsi="宋体" w:eastAsia="宋体" w:cs="宋体"/>
          <w:b w:val="0"/>
          <w:i w:val="0"/>
          <w:strike w:val="0"/>
          <w:color w:val="auto"/>
          <w:sz w:val="24"/>
          <w:u w:val="none"/>
        </w:rPr>
      </w:pPr>
      <w:r>
        <w:rPr>
          <w:rFonts w:hint="eastAsia" w:ascii="宋体" w:hAnsi="宋体" w:eastAsia="宋体" w:cs="宋体"/>
          <w:b/>
          <w:bCs/>
          <w:i w:val="0"/>
          <w:strike w:val="0"/>
          <w:color w:val="auto"/>
          <w:sz w:val="24"/>
          <w:u w:val="none"/>
        </w:rPr>
        <w:t>4 bank-risk-alert Skill</w:t>
      </w:r>
      <w:r>
        <w:rPr>
          <w:rFonts w:hint="eastAsia" w:ascii="宋体" w:hAnsi="宋体" w:eastAsia="宋体" w:cs="宋体"/>
          <w:b w:val="0"/>
          <w:i w:val="0"/>
          <w:strike w:val="0"/>
          <w:color w:val="auto"/>
          <w:sz w:val="24"/>
          <w:u w:val="none"/>
        </w:rPr>
        <w:t xml:space="preserve"> skills/bank-risk-alert/SKILL.md ✅ 已完成 </w:t>
      </w:r>
      <w:r>
        <w:rPr>
          <w:rFonts w:hint="eastAsia" w:ascii="宋体" w:hAnsi="宋体" w:eastAsia="宋体" w:cs="宋体"/>
          <w:b/>
          <w:bCs/>
          <w:i w:val="0"/>
          <w:strike w:val="0"/>
          <w:color w:val="auto"/>
          <w:sz w:val="24"/>
          <w:u w:val="none"/>
        </w:rPr>
        <w:t xml:space="preserve">5 bank-risk-alert 测试截图 </w:t>
      </w:r>
      <w:r>
        <w:rPr>
          <w:rFonts w:hint="eastAsia" w:ascii="宋体" w:hAnsi="宋体" w:eastAsia="宋体" w:cs="宋体"/>
          <w:b w:val="0"/>
          <w:i w:val="0"/>
          <w:strike w:val="0"/>
          <w:color w:val="auto"/>
          <w:sz w:val="24"/>
          <w:u w:val="none"/>
        </w:rPr>
        <w:t xml:space="preserve">⚠️ </w:t>
      </w:r>
    </w:p>
    <w:p w14:paraId="7E3278C4">
      <w:pPr>
        <w:spacing w:after="120" w:line="360" w:lineRule="auto"/>
        <w:ind w:left="479" w:leftChars="228" w:firstLine="0" w:firstLineChars="0"/>
        <w:jc w:val="both"/>
        <w:rPr>
          <w:rFonts w:hint="eastAsia" w:ascii="宋体" w:hAnsi="宋体" w:eastAsia="宋体" w:cs="宋体"/>
          <w:b w:val="0"/>
          <w:i w:val="0"/>
          <w:strike w:val="0"/>
          <w:color w:val="auto"/>
          <w:sz w:val="24"/>
          <w:u w:val="none"/>
          <w:lang w:eastAsia="zh-CN"/>
        </w:rPr>
      </w:pPr>
      <w:r>
        <w:rPr>
          <w:rFonts w:hint="eastAsia" w:ascii="宋体" w:hAnsi="宋体" w:eastAsia="宋体" w:cs="宋体"/>
          <w:b w:val="0"/>
          <w:i w:val="0"/>
          <w:strike w:val="0"/>
          <w:color w:val="auto"/>
          <w:sz w:val="24"/>
          <w:u w:val="none"/>
          <w:lang w:eastAsia="zh-CN"/>
        </w:rPr>
        <w:drawing>
          <wp:inline distT="0" distB="0" distL="114300" distR="114300">
            <wp:extent cx="5264150" cy="2959735"/>
            <wp:effectExtent l="0" t="0" r="8890" b="12065"/>
            <wp:docPr id="21" name="图片 21" descr="屏幕截图 2026-06-16 1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6-16 183553"/>
                    <pic:cNvPicPr>
                      <a:picLocks noChangeAspect="1"/>
                    </pic:cNvPicPr>
                  </pic:nvPicPr>
                  <pic:blipFill>
                    <a:blip r:embed="rId30"/>
                    <a:stretch>
                      <a:fillRect/>
                    </a:stretch>
                  </pic:blipFill>
                  <pic:spPr>
                    <a:xfrm>
                      <a:off x="0" y="0"/>
                      <a:ext cx="5264150" cy="2959735"/>
                    </a:xfrm>
                    <a:prstGeom prst="rect">
                      <a:avLst/>
                    </a:prstGeom>
                  </pic:spPr>
                </pic:pic>
              </a:graphicData>
            </a:graphic>
          </wp:inline>
        </w:drawing>
      </w:r>
      <w:r>
        <w:rPr>
          <w:rFonts w:hint="eastAsia" w:ascii="宋体" w:hAnsi="宋体" w:eastAsia="宋体" w:cs="宋体"/>
          <w:b w:val="0"/>
          <w:i w:val="0"/>
          <w:strike w:val="0"/>
          <w:color w:val="auto"/>
          <w:sz w:val="24"/>
          <w:u w:val="none"/>
          <w:lang w:eastAsia="zh-CN"/>
        </w:rPr>
        <w:drawing>
          <wp:inline distT="0" distB="0" distL="114300" distR="114300">
            <wp:extent cx="5264150" cy="2940685"/>
            <wp:effectExtent l="0" t="0" r="8890" b="635"/>
            <wp:docPr id="22" name="图片 22" descr="屏幕截图 2026-06-16 18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6-16 183836"/>
                    <pic:cNvPicPr>
                      <a:picLocks noChangeAspect="1"/>
                    </pic:cNvPicPr>
                  </pic:nvPicPr>
                  <pic:blipFill>
                    <a:blip r:embed="rId31"/>
                    <a:stretch>
                      <a:fillRect/>
                    </a:stretch>
                  </pic:blipFill>
                  <pic:spPr>
                    <a:xfrm>
                      <a:off x="0" y="0"/>
                      <a:ext cx="5264150" cy="2940685"/>
                    </a:xfrm>
                    <a:prstGeom prst="rect">
                      <a:avLst/>
                    </a:prstGeom>
                  </pic:spPr>
                </pic:pic>
              </a:graphicData>
            </a:graphic>
          </wp:inline>
        </w:drawing>
      </w:r>
      <w:r>
        <w:rPr>
          <w:rFonts w:hint="eastAsia" w:ascii="宋体" w:hAnsi="宋体" w:eastAsia="宋体" w:cs="宋体"/>
          <w:b w:val="0"/>
          <w:i w:val="0"/>
          <w:strike w:val="0"/>
          <w:color w:val="auto"/>
          <w:sz w:val="24"/>
          <w:u w:val="none"/>
          <w:lang w:eastAsia="zh-CN"/>
        </w:rPr>
        <w:drawing>
          <wp:inline distT="0" distB="0" distL="114300" distR="114300">
            <wp:extent cx="5264150" cy="2959735"/>
            <wp:effectExtent l="0" t="0" r="8890" b="12065"/>
            <wp:docPr id="23" name="图片 23" descr="屏幕截图 2026-06-16 18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16 183822"/>
                    <pic:cNvPicPr>
                      <a:picLocks noChangeAspect="1"/>
                    </pic:cNvPicPr>
                  </pic:nvPicPr>
                  <pic:blipFill>
                    <a:blip r:embed="rId32"/>
                    <a:stretch>
                      <a:fillRect/>
                    </a:stretch>
                  </pic:blipFill>
                  <pic:spPr>
                    <a:xfrm>
                      <a:off x="0" y="0"/>
                      <a:ext cx="5264150" cy="2959735"/>
                    </a:xfrm>
                    <a:prstGeom prst="rect">
                      <a:avLst/>
                    </a:prstGeom>
                  </pic:spPr>
                </pic:pic>
              </a:graphicData>
            </a:graphic>
          </wp:inline>
        </w:drawing>
      </w:r>
    </w:p>
    <w:p w14:paraId="1FD481AD">
      <w:pPr>
        <w:spacing w:after="120" w:line="360" w:lineRule="auto"/>
        <w:ind w:firstLine="482" w:firstLineChars="200"/>
        <w:jc w:val="both"/>
        <w:rPr>
          <w:rFonts w:hint="eastAsia" w:ascii="宋体" w:hAnsi="宋体" w:eastAsia="宋体" w:cs="宋体"/>
          <w:b w:val="0"/>
          <w:i w:val="0"/>
          <w:strike w:val="0"/>
          <w:color w:val="auto"/>
          <w:sz w:val="24"/>
          <w:u w:val="none"/>
        </w:rPr>
      </w:pPr>
      <w:r>
        <w:rPr>
          <w:rFonts w:hint="eastAsia" w:ascii="宋体" w:hAnsi="宋体" w:eastAsia="宋体" w:cs="宋体"/>
          <w:b/>
          <w:bCs/>
          <w:i w:val="0"/>
          <w:strike w:val="0"/>
          <w:color w:val="auto"/>
          <w:sz w:val="24"/>
          <w:u w:val="none"/>
        </w:rPr>
        <w:t>6 金融Skill审计报告</w:t>
      </w:r>
      <w:r>
        <w:rPr>
          <w:rFonts w:hint="eastAsia" w:ascii="宋体" w:hAnsi="宋体" w:eastAsia="宋体" w:cs="宋体"/>
          <w:b w:val="0"/>
          <w:i w:val="0"/>
          <w:strike w:val="0"/>
          <w:color w:val="auto"/>
          <w:sz w:val="24"/>
          <w:u w:val="none"/>
        </w:rPr>
        <w:t xml:space="preserve"> reports/skill_audit_report.md ✅ 已完成</w:t>
      </w:r>
    </w:p>
    <w:p w14:paraId="36016576">
      <w:pPr>
        <w:pStyle w:val="7"/>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i w:val="0"/>
          <w:strike w:val="0"/>
          <w:color w:val="auto"/>
          <w:kern w:val="2"/>
          <w:sz w:val="24"/>
          <w:szCs w:val="24"/>
          <w:u w:val="none"/>
          <w:lang w:val="en-US" w:eastAsia="zh-CN" w:bidi="ar-SA"/>
        </w:rPr>
      </w:pPr>
      <w:r>
        <w:rPr>
          <w:rFonts w:hint="default" w:ascii="宋体" w:hAnsi="宋体" w:eastAsia="宋体" w:cs="宋体"/>
          <w:b w:val="0"/>
          <w:i w:val="0"/>
          <w:strike w:val="0"/>
          <w:color w:val="auto"/>
          <w:kern w:val="2"/>
          <w:sz w:val="24"/>
          <w:szCs w:val="24"/>
          <w:u w:val="none"/>
          <w:lang w:val="en-US" w:eastAsia="zh-CN" w:bidi="ar-SA"/>
        </w:rPr>
        <w:t>本次实验引入“bank-risk-alert Skill”的开发与测试环节。通过将风险监控规则封装为可复用的智能技能模块，我对“AI辅助风控”的工程化路径有了直观认知——从阈值设定、消息推送到审计留痕，每个细节都需兼顾业务逻辑与系统可靠性。随后的金融Skill审计报告撰写，则促使我站在合规与治理视角，重新审视模型输入质量、监控频率及应急回退机制，补齐了单纯技术开发中容易忽略的治理维度。测试截图的过程也再次提醒我，任何自动化能力都离不开充分的场景验证与人工复核。</w:t>
      </w:r>
    </w:p>
    <w:p w14:paraId="7AAFC1B7">
      <w:pPr>
        <w:pStyle w:val="7"/>
        <w:keepNext w:val="0"/>
        <w:keepLines w:val="0"/>
        <w:widowControl/>
        <w:suppressLineNumbers w:val="0"/>
        <w:shd w:val="clear" w:fill="FFFFFF"/>
        <w:spacing w:before="192" w:beforeAutospacing="0" w:after="0" w:afterAutospacing="0"/>
        <w:ind w:left="0" w:right="0" w:firstLine="0"/>
        <w:rPr>
          <w:rFonts w:hint="default" w:ascii="宋体" w:hAnsi="宋体" w:eastAsia="宋体" w:cs="宋体"/>
          <w:b w:val="0"/>
          <w:i w:val="0"/>
          <w:strike w:val="0"/>
          <w:color w:val="auto"/>
          <w:kern w:val="2"/>
          <w:sz w:val="24"/>
          <w:szCs w:val="24"/>
          <w:u w:val="none"/>
          <w:lang w:val="en-US" w:eastAsia="zh-CN" w:bidi="ar-SA"/>
        </w:rPr>
      </w:pPr>
      <w:r>
        <w:rPr>
          <w:rFonts w:hint="default" w:ascii="宋体" w:hAnsi="宋体" w:eastAsia="宋体" w:cs="宋体"/>
          <w:b w:val="0"/>
          <w:i w:val="0"/>
          <w:strike w:val="0"/>
          <w:color w:val="auto"/>
          <w:kern w:val="2"/>
          <w:sz w:val="24"/>
          <w:szCs w:val="24"/>
          <w:u w:val="none"/>
          <w:lang w:val="en-US" w:eastAsia="zh-CN" w:bidi="ar-SA"/>
        </w:rPr>
        <w:t>总体而言，实验3实现了从“看数据”到“用数据”、从“静态分析”到“动态预警”的能力跃升。它不仅锤炼了我在信用风险、定价及技能封装方面的动手能力，更让我认识到，智慧银行的核心不在于算法复杂程度，而在于能否将风控逻辑与业务闭环精准咬合。这次实验经验将成为我后续探索智能风控体系的重要基石。</w:t>
      </w:r>
    </w:p>
    <w:p w14:paraId="785C218D">
      <w:pPr>
        <w:spacing w:after="120" w:line="360" w:lineRule="auto"/>
        <w:ind w:firstLine="480" w:firstLineChars="200"/>
        <w:jc w:val="both"/>
        <w:rPr>
          <w:rFonts w:hint="eastAsia" w:ascii="宋体" w:hAnsi="宋体" w:eastAsia="宋体" w:cs="宋体"/>
          <w:b w:val="0"/>
          <w:i w:val="0"/>
          <w:strike w:val="0"/>
          <w:color w:val="auto"/>
          <w:sz w:val="24"/>
          <w:u w:val="none"/>
        </w:rPr>
      </w:pPr>
    </w:p>
    <w:p w14:paraId="5E82FE5F">
      <w:pPr>
        <w:spacing w:after="120" w:line="360" w:lineRule="auto"/>
        <w:jc w:val="center"/>
        <w:rPr>
          <w:rFonts w:hint="default" w:ascii="宋体" w:hAnsi="宋体" w:eastAsia="宋体" w:cs="宋体"/>
          <w:b/>
          <w:bCs/>
          <w:i w:val="0"/>
          <w:strike w:val="0"/>
          <w:color w:val="auto"/>
          <w:sz w:val="24"/>
          <w:u w:val="none"/>
          <w:lang w:val="en-US" w:eastAsia="zh-CN"/>
        </w:rPr>
      </w:pPr>
      <w:r>
        <w:rPr>
          <w:rFonts w:hint="eastAsia" w:ascii="宋体" w:hAnsi="宋体" w:eastAsia="宋体" w:cs="宋体"/>
          <w:b/>
          <w:bCs/>
          <w:i w:val="0"/>
          <w:strike w:val="0"/>
          <w:color w:val="auto"/>
          <w:sz w:val="24"/>
          <w:u w:val="none"/>
          <w:lang w:val="en-US" w:eastAsia="zh-CN"/>
        </w:rPr>
        <w:t>实验报告四</w:t>
      </w:r>
    </w:p>
    <w:p w14:paraId="3C8D08FA">
      <w:pPr>
        <w:spacing w:after="120" w:line="360" w:lineRule="auto"/>
        <w:jc w:val="both"/>
        <w:rPr>
          <w:rFonts w:hint="eastAsia" w:ascii="宋体" w:hAnsi="宋体" w:eastAsia="宋体" w:cs="宋体"/>
          <w:b w:val="0"/>
          <w:i w:val="0"/>
          <w:strike w:val="0"/>
          <w:color w:val="auto"/>
          <w:sz w:val="24"/>
          <w:u w:val="none"/>
        </w:rPr>
      </w:pPr>
      <w:r>
        <w:rPr>
          <w:rFonts w:hint="eastAsia" w:ascii="宋体" w:hAnsi="宋体" w:eastAsia="宋体" w:cs="宋体"/>
          <w:sz w:val="24"/>
          <w:szCs w:val="24"/>
          <w:lang w:val="en-US" w:eastAsia="zh-CN"/>
        </w:rPr>
        <w:t>1.</w:t>
      </w:r>
      <w:r>
        <w:rPr>
          <w:rFonts w:ascii="宋体" w:hAnsi="宋体" w:eastAsia="宋体" w:cs="宋体"/>
          <w:sz w:val="24"/>
          <w:szCs w:val="24"/>
        </w:rPr>
        <w:t>功能清单 features.md</w:t>
      </w:r>
    </w:p>
    <w:p w14:paraId="1D2BA6A2">
      <w:pPr>
        <w:spacing w:after="120" w:line="360" w:lineRule="auto"/>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必备功能 ：客户列表查询、客户详情查看、跟进记录、快速添加客户</w:t>
      </w:r>
    </w:p>
    <w:p w14:paraId="4039DF47">
      <w:pPr>
        <w:widowControl w:val="0"/>
        <w:spacing w:after="120" w:line="360" w:lineRule="auto"/>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可选功能 ：生日/节日提醒、产品到期提醒、客户活跃度统计</w:t>
      </w:r>
    </w:p>
    <w:p w14:paraId="5B96FA66">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不做功能 ：复杂营销自动化、客户分析推荐系统、多渠道统一接入</w:t>
      </w:r>
    </w:p>
    <w:p w14:paraId="5DAC86B0">
      <w:pPr>
        <w:ind w:leftChars="0"/>
        <w:rPr>
          <w:rFonts w:hint="eastAsia" w:ascii="宋体" w:hAnsi="宋体" w:eastAsia="宋体" w:cs="宋体"/>
          <w:b w:val="0"/>
          <w:i w:val="0"/>
          <w:strike w:val="0"/>
          <w:color w:val="auto"/>
          <w:kern w:val="2"/>
          <w:sz w:val="24"/>
          <w:szCs w:val="24"/>
          <w:u w:val="none"/>
          <w:lang w:val="en-US" w:eastAsia="zh-CN" w:bidi="ar-SA"/>
        </w:rPr>
      </w:pPr>
    </w:p>
    <w:p w14:paraId="3C68DE31">
      <w:p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ER图 figures/crm_er.mmd</w:t>
      </w:r>
    </w:p>
    <w:p w14:paraId="18CBE7F1">
      <w:p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1135" cy="3696335"/>
            <wp:effectExtent l="0" t="0" r="1905" b="6985"/>
            <wp:docPr id="24" name="图片 24" descr="屏幕截图 2026-06-23 11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6-23 110940"/>
                    <pic:cNvPicPr>
                      <a:picLocks noChangeAspect="1"/>
                    </pic:cNvPicPr>
                  </pic:nvPicPr>
                  <pic:blipFill>
                    <a:blip r:embed="rId33"/>
                    <a:stretch>
                      <a:fillRect/>
                    </a:stretch>
                  </pic:blipFill>
                  <pic:spPr>
                    <a:xfrm>
                      <a:off x="0" y="0"/>
                      <a:ext cx="5271135" cy="3696335"/>
                    </a:xfrm>
                    <a:prstGeom prst="rect">
                      <a:avLst/>
                    </a:prstGeom>
                  </pic:spPr>
                </pic:pic>
              </a:graphicData>
            </a:graphic>
          </wp:inline>
        </w:drawing>
      </w:r>
    </w:p>
    <w:p w14:paraId="0FF70B7A">
      <w:pPr>
        <w:ind w:leftChars="0"/>
        <w:rPr>
          <w:rFonts w:hint="eastAsia" w:ascii="宋体" w:hAnsi="宋体" w:eastAsia="宋体" w:cs="宋体"/>
          <w:sz w:val="24"/>
          <w:szCs w:val="24"/>
          <w:lang w:val="en-US" w:eastAsia="zh-CN"/>
        </w:rPr>
      </w:pPr>
    </w:p>
    <w:p w14:paraId="593BE78B">
      <w:p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设计文档 design.md 技术选型+架构图</w:t>
      </w:r>
    </w:p>
    <w:p w14:paraId="30CAD32F">
      <w:p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文件路径： design.md</w:t>
      </w:r>
    </w:p>
    <w:p w14:paraId="6D29EF55">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章节 内容 </w:t>
      </w:r>
    </w:p>
    <w:p w14:paraId="3E3C4FCA">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1. 技术选型 前端框架、运行环境、技术栈对比 </w:t>
      </w:r>
    </w:p>
    <w:p w14:paraId="3F1881E5">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2. 架构设计 系统架构图、模块架构图、数据流程图 </w:t>
      </w:r>
    </w:p>
    <w:p w14:paraId="2B4EFBE7">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3. 模块划分 视图模块、状态管理、计算属性、业务方法 </w:t>
      </w:r>
    </w:p>
    <w:p w14:paraId="19D409F6">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4. 数据模型 客户模型、产品模型、跟进记录模型 </w:t>
      </w:r>
    </w:p>
    <w:p w14:paraId="44FDADF9">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5. UI 设计规范 颜色方案、布局规范、组件规范 </w:t>
      </w:r>
    </w:p>
    <w:p w14:paraId="45CFFB1F">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6. 部署方案 开发环境、生产环境、注意事项</w:t>
      </w:r>
    </w:p>
    <w:p w14:paraId="0586C3F3">
      <w:pPr>
        <w:ind w:leftChars="0"/>
        <w:rPr>
          <w:rFonts w:hint="eastAsia" w:ascii="宋体" w:hAnsi="宋体" w:eastAsia="宋体" w:cs="宋体"/>
          <w:b w:val="0"/>
          <w:i w:val="0"/>
          <w:strike w:val="0"/>
          <w:color w:val="auto"/>
          <w:kern w:val="2"/>
          <w:sz w:val="24"/>
          <w:szCs w:val="24"/>
          <w:u w:val="none"/>
          <w:lang w:val="en-US" w:eastAsia="zh-CN" w:bidi="ar-SA"/>
        </w:rPr>
      </w:pPr>
    </w:p>
    <w:p w14:paraId="47D8DEE9">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层级 技术 理由 </w:t>
      </w:r>
    </w:p>
    <w:p w14:paraId="1CAB1597">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框架 Vue 3 Composition API 轻量级、响应式、学习曲线平缓 </w:t>
      </w:r>
    </w:p>
    <w:p w14:paraId="268871A6">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样式 Tailwind CSS 3 原子化、快速构建、响应式 </w:t>
      </w:r>
    </w:p>
    <w:p w14:paraId="36E68ACA">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图标 Font Awesome 6 丰富图标、CDN 引入 </w:t>
      </w:r>
    </w:p>
    <w:p w14:paraId="3BA00F16">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存储 localStorage 本地持久化、无需后端</w:t>
      </w:r>
    </w:p>
    <w:p w14:paraId="45562588">
      <w:pPr>
        <w:ind w:leftChars="0"/>
        <w:rPr>
          <w:rFonts w:hint="eastAsia" w:ascii="宋体" w:hAnsi="宋体" w:eastAsia="宋体" w:cs="宋体"/>
          <w:b w:val="0"/>
          <w:i w:val="0"/>
          <w:strike w:val="0"/>
          <w:color w:val="auto"/>
          <w:kern w:val="2"/>
          <w:sz w:val="24"/>
          <w:szCs w:val="24"/>
          <w:u w:val="none"/>
          <w:lang w:val="en-US" w:eastAsia="zh-CN" w:bidi="ar-SA"/>
        </w:rPr>
      </w:pPr>
    </w:p>
    <w:p w14:paraId="454A492A">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4.前端代码 web/index.html</w:t>
      </w:r>
    </w:p>
    <w:p w14:paraId="62B26DC5">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单文件可运行</w:t>
      </w:r>
    </w:p>
    <w:p w14:paraId="5B9A7B17">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使用 HTTP 服务器（推荐）</w:t>
      </w:r>
    </w:p>
    <w:p w14:paraId="4067E74C">
      <w:pPr>
        <w:keepNext w:val="0"/>
        <w:keepLines w:val="0"/>
        <w:widowControl/>
        <w:suppressLineNumbers w:val="0"/>
        <w:shd w:val="clear" w:fill="181D27"/>
        <w:spacing w:line="228" w:lineRule="atLeast"/>
        <w:jc w:val="left"/>
        <w:rPr>
          <w:rFonts w:ascii="Consolas" w:hAnsi="Consolas" w:eastAsia="Consolas" w:cs="Consolas"/>
          <w:b w:val="0"/>
          <w:bCs w:val="0"/>
          <w:color w:val="D1D3DB"/>
          <w:sz w:val="16"/>
          <w:szCs w:val="16"/>
        </w:rPr>
      </w:pPr>
      <w:r>
        <w:rPr>
          <w:rFonts w:hint="default" w:ascii="Consolas" w:hAnsi="Consolas" w:eastAsia="Consolas" w:cs="Consolas"/>
          <w:b w:val="0"/>
          <w:bCs w:val="0"/>
          <w:color w:val="F29D79"/>
          <w:kern w:val="0"/>
          <w:sz w:val="16"/>
          <w:szCs w:val="16"/>
          <w:shd w:val="clear" w:fill="181D27"/>
          <w:lang w:val="en-US" w:eastAsia="zh-CN" w:bidi="ar"/>
        </w:rPr>
        <w:t>cd</w:t>
      </w:r>
      <w:r>
        <w:rPr>
          <w:rFonts w:hint="default" w:ascii="Consolas" w:hAnsi="Consolas" w:eastAsia="Consolas" w:cs="Consolas"/>
          <w:b w:val="0"/>
          <w:bCs w:val="0"/>
          <w:color w:val="D1D3DB"/>
          <w:kern w:val="0"/>
          <w:sz w:val="16"/>
          <w:szCs w:val="16"/>
          <w:shd w:val="clear" w:fill="181D27"/>
          <w:lang w:val="en-US" w:eastAsia="zh-CN" w:bidi="ar"/>
        </w:rPr>
        <w:t xml:space="preserve"> </w:t>
      </w:r>
      <w:r>
        <w:rPr>
          <w:rFonts w:hint="default" w:ascii="Consolas" w:hAnsi="Consolas" w:eastAsia="Consolas" w:cs="Consolas"/>
          <w:b w:val="0"/>
          <w:bCs w:val="0"/>
          <w:color w:val="82D99F"/>
          <w:kern w:val="0"/>
          <w:sz w:val="16"/>
          <w:szCs w:val="16"/>
          <w:shd w:val="clear" w:fill="181D27"/>
          <w:lang w:val="en-US" w:eastAsia="zh-CN" w:bidi="ar"/>
        </w:rPr>
        <w:t>web</w:t>
      </w:r>
    </w:p>
    <w:p w14:paraId="3A95EE56">
      <w:pPr>
        <w:keepNext w:val="0"/>
        <w:keepLines w:val="0"/>
        <w:widowControl/>
        <w:suppressLineNumbers w:val="0"/>
        <w:shd w:val="clear" w:fill="181D27"/>
        <w:spacing w:line="228" w:lineRule="atLeast"/>
        <w:jc w:val="left"/>
        <w:rPr>
          <w:rFonts w:hint="default" w:ascii="Consolas" w:hAnsi="Consolas" w:eastAsia="Consolas" w:cs="Consolas"/>
          <w:b w:val="0"/>
          <w:bCs w:val="0"/>
          <w:color w:val="D1D3DB"/>
          <w:sz w:val="16"/>
          <w:szCs w:val="16"/>
        </w:rPr>
      </w:pPr>
      <w:r>
        <w:rPr>
          <w:rFonts w:hint="default" w:ascii="Consolas" w:hAnsi="Consolas" w:eastAsia="Consolas" w:cs="Consolas"/>
          <w:b w:val="0"/>
          <w:bCs w:val="0"/>
          <w:color w:val="F29D79"/>
          <w:kern w:val="0"/>
          <w:sz w:val="16"/>
          <w:szCs w:val="16"/>
          <w:shd w:val="clear" w:fill="181D27"/>
          <w:lang w:val="en-US" w:eastAsia="zh-CN" w:bidi="ar"/>
        </w:rPr>
        <w:t>python</w:t>
      </w:r>
      <w:r>
        <w:rPr>
          <w:rFonts w:hint="default" w:ascii="Consolas" w:hAnsi="Consolas" w:eastAsia="Consolas" w:cs="Consolas"/>
          <w:b w:val="0"/>
          <w:bCs w:val="0"/>
          <w:color w:val="D1D3DB"/>
          <w:kern w:val="0"/>
          <w:sz w:val="16"/>
          <w:szCs w:val="16"/>
          <w:shd w:val="clear" w:fill="181D27"/>
          <w:lang w:val="en-US" w:eastAsia="zh-CN" w:bidi="ar"/>
        </w:rPr>
        <w:t xml:space="preserve"> </w:t>
      </w:r>
      <w:r>
        <w:rPr>
          <w:rFonts w:hint="default" w:ascii="Consolas" w:hAnsi="Consolas" w:eastAsia="Consolas" w:cs="Consolas"/>
          <w:b w:val="0"/>
          <w:bCs w:val="0"/>
          <w:color w:val="80BBFF"/>
          <w:kern w:val="0"/>
          <w:sz w:val="16"/>
          <w:szCs w:val="16"/>
          <w:shd w:val="clear" w:fill="181D27"/>
          <w:lang w:val="en-US" w:eastAsia="zh-CN" w:bidi="ar"/>
        </w:rPr>
        <w:t>-m</w:t>
      </w:r>
      <w:r>
        <w:rPr>
          <w:rFonts w:hint="default" w:ascii="Consolas" w:hAnsi="Consolas" w:eastAsia="Consolas" w:cs="Consolas"/>
          <w:b w:val="0"/>
          <w:bCs w:val="0"/>
          <w:color w:val="D1D3DB"/>
          <w:kern w:val="0"/>
          <w:sz w:val="16"/>
          <w:szCs w:val="16"/>
          <w:shd w:val="clear" w:fill="181D27"/>
          <w:lang w:val="en-US" w:eastAsia="zh-CN" w:bidi="ar"/>
        </w:rPr>
        <w:t xml:space="preserve"> </w:t>
      </w:r>
      <w:r>
        <w:rPr>
          <w:rFonts w:hint="default" w:ascii="Consolas" w:hAnsi="Consolas" w:eastAsia="Consolas" w:cs="Consolas"/>
          <w:b w:val="0"/>
          <w:bCs w:val="0"/>
          <w:color w:val="82D99F"/>
          <w:kern w:val="0"/>
          <w:sz w:val="16"/>
          <w:szCs w:val="16"/>
          <w:shd w:val="clear" w:fill="181D27"/>
          <w:lang w:val="en-US" w:eastAsia="zh-CN" w:bidi="ar"/>
        </w:rPr>
        <w:t>http.server</w:t>
      </w:r>
      <w:r>
        <w:rPr>
          <w:rFonts w:hint="default" w:ascii="Consolas" w:hAnsi="Consolas" w:eastAsia="Consolas" w:cs="Consolas"/>
          <w:b w:val="0"/>
          <w:bCs w:val="0"/>
          <w:color w:val="D1D3DB"/>
          <w:kern w:val="0"/>
          <w:sz w:val="16"/>
          <w:szCs w:val="16"/>
          <w:shd w:val="clear" w:fill="181D27"/>
          <w:lang w:val="en-US" w:eastAsia="zh-CN" w:bidi="ar"/>
        </w:rPr>
        <w:t xml:space="preserve"> </w:t>
      </w:r>
      <w:r>
        <w:rPr>
          <w:rFonts w:hint="default" w:ascii="Consolas" w:hAnsi="Consolas" w:eastAsia="Consolas" w:cs="Consolas"/>
          <w:b w:val="0"/>
          <w:bCs w:val="0"/>
          <w:color w:val="F48CCA"/>
          <w:kern w:val="0"/>
          <w:sz w:val="16"/>
          <w:szCs w:val="16"/>
          <w:shd w:val="clear" w:fill="181D27"/>
          <w:lang w:val="en-US" w:eastAsia="zh-CN" w:bidi="ar"/>
        </w:rPr>
        <w:t>8080</w:t>
      </w:r>
    </w:p>
    <w:p w14:paraId="23AC042A">
      <w:pPr>
        <w:keepNext w:val="0"/>
        <w:keepLines w:val="0"/>
        <w:widowControl/>
        <w:suppressLineNumbers w:val="0"/>
        <w:shd w:val="clear" w:fill="181D27"/>
        <w:spacing w:line="228" w:lineRule="atLeast"/>
        <w:jc w:val="left"/>
        <w:rPr>
          <w:rFonts w:hint="default" w:ascii="Consolas" w:hAnsi="Consolas" w:eastAsia="Consolas" w:cs="Consolas"/>
          <w:b w:val="0"/>
          <w:bCs w:val="0"/>
          <w:color w:val="D1D3DB"/>
          <w:sz w:val="16"/>
          <w:szCs w:val="16"/>
        </w:rPr>
      </w:pPr>
      <w:r>
        <w:rPr>
          <w:rFonts w:hint="default" w:ascii="Consolas" w:hAnsi="Consolas" w:eastAsia="Consolas" w:cs="Consolas"/>
          <w:b w:val="0"/>
          <w:bCs w:val="0"/>
          <w:color w:val="737780"/>
          <w:kern w:val="0"/>
          <w:sz w:val="16"/>
          <w:szCs w:val="16"/>
          <w:shd w:val="clear" w:fill="181D27"/>
          <w:lang w:val="en-US" w:eastAsia="zh-CN" w:bidi="ar"/>
        </w:rPr>
        <w:t># 访问 http://localhost:8080/</w:t>
      </w:r>
    </w:p>
    <w:p w14:paraId="303A5640">
      <w:pPr>
        <w:ind w:leftChars="0"/>
        <w:rPr>
          <w:rFonts w:hint="eastAsia" w:ascii="宋体" w:hAnsi="宋体" w:eastAsia="宋体" w:cs="宋体"/>
          <w:b w:val="0"/>
          <w:i w:val="0"/>
          <w:strike w:val="0"/>
          <w:color w:val="auto"/>
          <w:kern w:val="2"/>
          <w:sz w:val="24"/>
          <w:szCs w:val="24"/>
          <w:u w:val="none"/>
          <w:lang w:val="en-US" w:eastAsia="zh-CN" w:bidi="ar-SA"/>
        </w:rPr>
      </w:pPr>
    </w:p>
    <w:p w14:paraId="2183F872">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sz w:val="24"/>
          <w:szCs w:val="24"/>
          <w:lang w:val="en-US" w:eastAsia="zh-CN"/>
        </w:rPr>
        <w:t>5.</w:t>
      </w:r>
      <w:r>
        <w:rPr>
          <w:rFonts w:ascii="宋体" w:hAnsi="宋体" w:eastAsia="宋体" w:cs="宋体"/>
          <w:sz w:val="24"/>
          <w:szCs w:val="24"/>
        </w:rPr>
        <w:t>测试报告 reports/test_report.md 测试结果</w:t>
      </w:r>
    </w:p>
    <w:p w14:paraId="3B6DA612">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文件路径： reports/test_report.md</w:t>
      </w:r>
    </w:p>
    <w:p w14:paraId="3FF626BB">
      <w:pPr>
        <w:ind w:leftChars="0"/>
        <w:rPr>
          <w:rFonts w:hint="eastAsia" w:ascii="宋体" w:hAnsi="宋体" w:eastAsia="宋体" w:cs="宋体"/>
          <w:b w:val="0"/>
          <w:i w:val="0"/>
          <w:strike w:val="0"/>
          <w:color w:val="auto"/>
          <w:kern w:val="2"/>
          <w:sz w:val="24"/>
          <w:szCs w:val="24"/>
          <w:u w:val="none"/>
          <w:lang w:val="en-US" w:eastAsia="zh-CN" w:bidi="ar-SA"/>
        </w:rPr>
      </w:pPr>
    </w:p>
    <w:p w14:paraId="315271F1">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测试结果汇总：</w:t>
      </w:r>
    </w:p>
    <w:p w14:paraId="14752618">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测试用例 功能 结果 TC-001 客户列表展示 ✅ 通过 </w:t>
      </w:r>
    </w:p>
    <w:p w14:paraId="215E6078">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TC-002 客户详情查看 ✅ 通过 </w:t>
      </w:r>
    </w:p>
    <w:p w14:paraId="55E819BE">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TC-003 新增客户 ✅ 通过 </w:t>
      </w:r>
    </w:p>
    <w:p w14:paraId="0F2E6144">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TC-004 数据持久化（刷新后不丢失） ✅ 通过</w:t>
      </w:r>
    </w:p>
    <w:p w14:paraId="7EB2A692">
      <w:pPr>
        <w:ind w:leftChars="0"/>
        <w:rPr>
          <w:rFonts w:hint="eastAsia" w:ascii="宋体" w:hAnsi="宋体" w:eastAsia="宋体" w:cs="宋体"/>
          <w:b w:val="0"/>
          <w:i w:val="0"/>
          <w:strike w:val="0"/>
          <w:color w:val="auto"/>
          <w:kern w:val="2"/>
          <w:sz w:val="24"/>
          <w:szCs w:val="24"/>
          <w:u w:val="none"/>
          <w:lang w:val="en-US" w:eastAsia="zh-CN" w:bidi="ar-SA"/>
        </w:rPr>
      </w:pPr>
    </w:p>
    <w:p w14:paraId="56692540">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已实现功能清单：</w:t>
      </w:r>
    </w:p>
    <w:p w14:paraId="611D65CD">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功能 状态 客户列表（搜索+筛选） ✅ </w:t>
      </w:r>
    </w:p>
    <w:p w14:paraId="52750CB1">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客户详情（基本信息+产品+跟进记录） ✅ </w:t>
      </w:r>
    </w:p>
    <w:p w14:paraId="529FCA41">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新增客户（弹窗表单） ✅ </w:t>
      </w:r>
    </w:p>
    <w:p w14:paraId="34A22CFB">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编辑客户 ✅ </w:t>
      </w:r>
    </w:p>
    <w:p w14:paraId="5E9B4D68">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删除客户 ✅ </w:t>
      </w:r>
    </w:p>
    <w:p w14:paraId="74D2EF14">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数据持久化（localStorage） ✅ </w:t>
      </w:r>
    </w:p>
    <w:p w14:paraId="56D8D8AA">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统计面板（客户总数/贵宾/预警/资产） ✅ </w:t>
      </w:r>
    </w:p>
    <w:p w14:paraId="3E340BAE">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跟进记录管理 ✅ </w:t>
      </w:r>
    </w:p>
    <w:p w14:paraId="2C521BAE">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产品管理 ✅ </w:t>
      </w:r>
    </w:p>
    <w:p w14:paraId="178F7E1A">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数据重置 ✅</w:t>
      </w:r>
    </w:p>
    <w:p w14:paraId="348731FE">
      <w:pPr>
        <w:ind w:leftChars="0"/>
        <w:rPr>
          <w:rFonts w:hint="eastAsia" w:ascii="宋体" w:hAnsi="宋体" w:eastAsia="宋体" w:cs="宋体"/>
          <w:b w:val="0"/>
          <w:i w:val="0"/>
          <w:strike w:val="0"/>
          <w:color w:val="auto"/>
          <w:kern w:val="2"/>
          <w:sz w:val="24"/>
          <w:szCs w:val="24"/>
          <w:u w:val="none"/>
          <w:lang w:val="en-US" w:eastAsia="zh-CN" w:bidi="ar-SA"/>
        </w:rPr>
      </w:pPr>
    </w:p>
    <w:p w14:paraId="25C38239">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技术实现：</w:t>
      </w:r>
    </w:p>
    <w:p w14:paraId="6C611776">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框架 ：Vue 3 Composition API</w:t>
      </w:r>
    </w:p>
    <w:p w14:paraId="0BE09AA4">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样式 ：Tailwind CSS</w:t>
      </w:r>
    </w:p>
    <w:p w14:paraId="73BE75B4">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图标 ：Font Awesome</w:t>
      </w:r>
    </w:p>
    <w:p w14:paraId="01B92392">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存储 ：localStorage（ crm_customers 、 crm_products 、 crm_followups ）</w:t>
      </w:r>
    </w:p>
    <w:p w14:paraId="29A67A66">
      <w:pPr>
        <w:ind w:leftChars="0"/>
        <w:rPr>
          <w:rFonts w:hint="eastAsia" w:ascii="宋体" w:hAnsi="宋体" w:eastAsia="宋体" w:cs="宋体"/>
          <w:b w:val="0"/>
          <w:i w:val="0"/>
          <w:strike w:val="0"/>
          <w:color w:val="auto"/>
          <w:kern w:val="2"/>
          <w:sz w:val="24"/>
          <w:szCs w:val="24"/>
          <w:u w:val="none"/>
          <w:lang w:val="en-US" w:eastAsia="zh-CN" w:bidi="ar-SA"/>
        </w:rPr>
      </w:pPr>
    </w:p>
    <w:p w14:paraId="23DAD87C">
      <w:pPr>
        <w:ind w:leftChars="0"/>
        <w:rPr>
          <w:rFonts w:hint="default" w:ascii="宋体" w:hAnsi="宋体" w:eastAsia="宋体" w:cs="宋体"/>
          <w:b/>
          <w:bCs/>
          <w:i w:val="0"/>
          <w:strike w:val="0"/>
          <w:color w:val="auto"/>
          <w:kern w:val="2"/>
          <w:sz w:val="24"/>
          <w:szCs w:val="24"/>
          <w:u w:val="none"/>
          <w:lang w:val="en-US" w:eastAsia="zh-CN" w:bidi="ar-SA"/>
        </w:rPr>
      </w:pPr>
      <w:r>
        <w:rPr>
          <w:rFonts w:hint="eastAsia" w:ascii="宋体" w:hAnsi="宋体" w:eastAsia="宋体" w:cs="宋体"/>
          <w:b/>
          <w:bCs/>
          <w:i w:val="0"/>
          <w:strike w:val="0"/>
          <w:color w:val="auto"/>
          <w:kern w:val="2"/>
          <w:sz w:val="24"/>
          <w:szCs w:val="24"/>
          <w:u w:val="none"/>
          <w:lang w:val="en-US" w:eastAsia="zh-CN" w:bidi="ar-SA"/>
        </w:rPr>
        <w:t>实验报告4</w:t>
      </w:r>
      <w:bookmarkStart w:id="0" w:name="_GoBack"/>
      <w:bookmarkEnd w:id="0"/>
      <w:r>
        <w:rPr>
          <w:rFonts w:hint="eastAsia" w:ascii="宋体" w:hAnsi="宋体" w:eastAsia="宋体" w:cs="宋体"/>
          <w:b/>
          <w:bCs/>
          <w:i w:val="0"/>
          <w:strike w:val="0"/>
          <w:color w:val="auto"/>
          <w:kern w:val="2"/>
          <w:sz w:val="24"/>
          <w:szCs w:val="24"/>
          <w:u w:val="none"/>
          <w:lang w:val="en-US" w:eastAsia="zh-CN" w:bidi="ar-SA"/>
        </w:rPr>
        <w:t>补充</w:t>
      </w:r>
    </w:p>
    <w:p w14:paraId="47196F09">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基于AI协作的商业银行CRM系统设计与实现</w:t>
      </w:r>
    </w:p>
    <w:p w14:paraId="31BFF5BB"/>
    <w:p w14:paraId="09F82385">
      <w:pPr>
        <w:pStyle w:val="2"/>
      </w:pPr>
      <w:r>
        <w:t>一、实验目的</w:t>
      </w:r>
    </w:p>
    <w:p w14:paraId="46BDCF08">
      <w:pPr>
        <w:pStyle w:val="5"/>
        <w:numPr>
          <w:ilvl w:val="0"/>
          <w:numId w:val="0"/>
        </w:numPr>
        <w:tabs>
          <w:tab w:val="clear" w:pos="360"/>
        </w:tabs>
        <w:ind w:left="360" w:leftChars="0" w:hanging="360" w:firstLineChars="0"/>
      </w:pPr>
      <w:r>
        <w:t>掌握全栈Web开发技术（前端React + 后端Express）</w:t>
      </w:r>
    </w:p>
    <w:p w14:paraId="3187B45F">
      <w:pPr>
        <w:pStyle w:val="5"/>
        <w:numPr>
          <w:ilvl w:val="0"/>
          <w:numId w:val="0"/>
        </w:numPr>
        <w:tabs>
          <w:tab w:val="clear" w:pos="360"/>
        </w:tabs>
        <w:ind w:left="360" w:leftChars="0" w:hanging="360" w:firstLineChars="0"/>
      </w:pPr>
      <w:r>
        <w:t>理解银行业务核心流程（客户管理、贷款申请、审批放款）</w:t>
      </w:r>
    </w:p>
    <w:p w14:paraId="159EEB4C">
      <w:pPr>
        <w:pStyle w:val="5"/>
        <w:numPr>
          <w:ilvl w:val="0"/>
          <w:numId w:val="0"/>
        </w:numPr>
        <w:tabs>
          <w:tab w:val="clear" w:pos="360"/>
        </w:tabs>
        <w:ind w:left="360" w:leftChars="0" w:hanging="360" w:firstLineChars="0"/>
      </w:pPr>
      <w:r>
        <w:t>实践AI辅助开发模式（AI IDE + MCP协议 + Skill体系）</w:t>
      </w:r>
    </w:p>
    <w:p w14:paraId="78D80488">
      <w:pPr>
        <w:pStyle w:val="5"/>
        <w:numPr>
          <w:ilvl w:val="0"/>
          <w:numId w:val="0"/>
        </w:numPr>
        <w:tabs>
          <w:tab w:val="clear" w:pos="360"/>
        </w:tabs>
        <w:ind w:left="360" w:leftChars="0" w:hanging="360" w:firstLineChars="0"/>
      </w:pPr>
      <w:r>
        <w:t>应用BMAD方法论进行需求分析与敏捷开发</w:t>
      </w:r>
    </w:p>
    <w:p w14:paraId="40512414">
      <w:pPr>
        <w:pStyle w:val="5"/>
        <w:numPr>
          <w:ilvl w:val="0"/>
          <w:numId w:val="0"/>
        </w:numPr>
        <w:tabs>
          <w:tab w:val="clear" w:pos="360"/>
        </w:tabs>
        <w:ind w:left="360" w:leftChars="0" w:hanging="360" w:firstLineChars="0"/>
      </w:pPr>
      <w:r>
        <w:t>实现数据库降级方案（内存Map模拟）应对开发环境限制</w:t>
      </w:r>
    </w:p>
    <w:p w14:paraId="4CFC966A">
      <w:pPr>
        <w:pStyle w:val="2"/>
      </w:pPr>
      <w:r>
        <w:t>二、实验环境</w:t>
      </w:r>
    </w:p>
    <w:p w14:paraId="63C8E191">
      <w:pPr>
        <w:pStyle w:val="3"/>
      </w:pPr>
      <w:r>
        <w:t>2.1 开发环境</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840"/>
        <w:gridCol w:w="2836"/>
        <w:gridCol w:w="2846"/>
      </w:tblGrid>
      <w:tr w14:paraId="49E0154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0485E18A">
            <w:pPr>
              <w:spacing w:after="0" w:line="240" w:lineRule="auto"/>
              <w:jc w:val="center"/>
            </w:pPr>
            <w:r>
              <w:rPr>
                <w:b/>
                <w:sz w:val="20"/>
              </w:rPr>
              <w:t>组件</w:t>
            </w:r>
          </w:p>
        </w:tc>
        <w:tc>
          <w:tcPr>
            <w:tcW w:w="2880" w:type="dxa"/>
          </w:tcPr>
          <w:p w14:paraId="64CAB63D">
            <w:pPr>
              <w:spacing w:after="0" w:line="240" w:lineRule="auto"/>
              <w:jc w:val="center"/>
            </w:pPr>
            <w:r>
              <w:rPr>
                <w:b/>
                <w:sz w:val="20"/>
              </w:rPr>
              <w:t>版本</w:t>
            </w:r>
          </w:p>
        </w:tc>
        <w:tc>
          <w:tcPr>
            <w:tcW w:w="2880" w:type="dxa"/>
          </w:tcPr>
          <w:p w14:paraId="25008977">
            <w:pPr>
              <w:spacing w:after="0" w:line="240" w:lineRule="auto"/>
              <w:jc w:val="center"/>
            </w:pPr>
            <w:r>
              <w:rPr>
                <w:b/>
                <w:sz w:val="20"/>
              </w:rPr>
              <w:t>说明</w:t>
            </w:r>
          </w:p>
        </w:tc>
      </w:tr>
      <w:tr w14:paraId="7E4DE15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5E4ACA8B">
            <w:pPr>
              <w:spacing w:after="0" w:line="240" w:lineRule="auto"/>
              <w:jc w:val="center"/>
            </w:pPr>
            <w:r>
              <w:rPr>
                <w:sz w:val="20"/>
              </w:rPr>
              <w:t>Node.js</w:t>
            </w:r>
          </w:p>
        </w:tc>
        <w:tc>
          <w:tcPr>
            <w:tcW w:w="2880" w:type="dxa"/>
          </w:tcPr>
          <w:p w14:paraId="41F81F6A">
            <w:pPr>
              <w:spacing w:after="0" w:line="240" w:lineRule="auto"/>
              <w:jc w:val="center"/>
            </w:pPr>
            <w:r>
              <w:rPr>
                <w:sz w:val="20"/>
              </w:rPr>
              <w:t>18+ LTS</w:t>
            </w:r>
          </w:p>
        </w:tc>
        <w:tc>
          <w:tcPr>
            <w:tcW w:w="2880" w:type="dxa"/>
          </w:tcPr>
          <w:p w14:paraId="1448F0FD">
            <w:pPr>
              <w:spacing w:after="0" w:line="240" w:lineRule="auto"/>
              <w:jc w:val="center"/>
            </w:pPr>
            <w:r>
              <w:rPr>
                <w:sz w:val="20"/>
              </w:rPr>
              <w:t>后端运行时</w:t>
            </w:r>
          </w:p>
        </w:tc>
      </w:tr>
      <w:tr w14:paraId="41C45F4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37392111">
            <w:pPr>
              <w:spacing w:after="0" w:line="240" w:lineRule="auto"/>
              <w:jc w:val="center"/>
            </w:pPr>
            <w:r>
              <w:rPr>
                <w:sz w:val="20"/>
              </w:rPr>
              <w:t>React</w:t>
            </w:r>
          </w:p>
        </w:tc>
        <w:tc>
          <w:tcPr>
            <w:tcW w:w="2880" w:type="dxa"/>
          </w:tcPr>
          <w:p w14:paraId="52F2931E">
            <w:pPr>
              <w:spacing w:after="0" w:line="240" w:lineRule="auto"/>
              <w:jc w:val="center"/>
            </w:pPr>
            <w:r>
              <w:rPr>
                <w:sz w:val="20"/>
              </w:rPr>
              <w:t>18.2</w:t>
            </w:r>
          </w:p>
        </w:tc>
        <w:tc>
          <w:tcPr>
            <w:tcW w:w="2880" w:type="dxa"/>
          </w:tcPr>
          <w:p w14:paraId="1CE78BEB">
            <w:pPr>
              <w:spacing w:after="0" w:line="240" w:lineRule="auto"/>
              <w:jc w:val="center"/>
            </w:pPr>
            <w:r>
              <w:rPr>
                <w:sz w:val="20"/>
              </w:rPr>
              <w:t>前端框架</w:t>
            </w:r>
          </w:p>
        </w:tc>
      </w:tr>
      <w:tr w14:paraId="540C082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7D2367A">
            <w:pPr>
              <w:spacing w:after="0" w:line="240" w:lineRule="auto"/>
              <w:jc w:val="center"/>
            </w:pPr>
            <w:r>
              <w:rPr>
                <w:sz w:val="20"/>
              </w:rPr>
              <w:t>Vite</w:t>
            </w:r>
          </w:p>
        </w:tc>
        <w:tc>
          <w:tcPr>
            <w:tcW w:w="2880" w:type="dxa"/>
          </w:tcPr>
          <w:p w14:paraId="59E6842E">
            <w:pPr>
              <w:spacing w:after="0" w:line="240" w:lineRule="auto"/>
              <w:jc w:val="center"/>
            </w:pPr>
            <w:r>
              <w:rPr>
                <w:sz w:val="20"/>
              </w:rPr>
              <w:t>5.0.8</w:t>
            </w:r>
          </w:p>
        </w:tc>
        <w:tc>
          <w:tcPr>
            <w:tcW w:w="2880" w:type="dxa"/>
          </w:tcPr>
          <w:p w14:paraId="7B5BCCCA">
            <w:pPr>
              <w:spacing w:after="0" w:line="240" w:lineRule="auto"/>
              <w:jc w:val="center"/>
            </w:pPr>
            <w:r>
              <w:rPr>
                <w:sz w:val="20"/>
              </w:rPr>
              <w:t>前端构建工具</w:t>
            </w:r>
          </w:p>
        </w:tc>
      </w:tr>
      <w:tr w14:paraId="0E2D36A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53CB4B4C">
            <w:pPr>
              <w:spacing w:after="0" w:line="240" w:lineRule="auto"/>
              <w:jc w:val="center"/>
            </w:pPr>
            <w:r>
              <w:rPr>
                <w:sz w:val="20"/>
              </w:rPr>
              <w:t>Express</w:t>
            </w:r>
          </w:p>
        </w:tc>
        <w:tc>
          <w:tcPr>
            <w:tcW w:w="2880" w:type="dxa"/>
          </w:tcPr>
          <w:p w14:paraId="085800DB">
            <w:pPr>
              <w:spacing w:after="0" w:line="240" w:lineRule="auto"/>
              <w:jc w:val="center"/>
            </w:pPr>
            <w:r>
              <w:rPr>
                <w:sz w:val="20"/>
              </w:rPr>
              <w:t>4.x</w:t>
            </w:r>
          </w:p>
        </w:tc>
        <w:tc>
          <w:tcPr>
            <w:tcW w:w="2880" w:type="dxa"/>
          </w:tcPr>
          <w:p w14:paraId="64C18BB8">
            <w:pPr>
              <w:spacing w:after="0" w:line="240" w:lineRule="auto"/>
              <w:jc w:val="center"/>
            </w:pPr>
            <w:r>
              <w:rPr>
                <w:sz w:val="20"/>
              </w:rPr>
              <w:t>后端Web框架</w:t>
            </w:r>
          </w:p>
        </w:tc>
      </w:tr>
      <w:tr w14:paraId="117D850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433272B6">
            <w:pPr>
              <w:spacing w:after="0" w:line="240" w:lineRule="auto"/>
              <w:jc w:val="center"/>
            </w:pPr>
            <w:r>
              <w:rPr>
                <w:sz w:val="20"/>
              </w:rPr>
              <w:t>JWT</w:t>
            </w:r>
          </w:p>
        </w:tc>
        <w:tc>
          <w:tcPr>
            <w:tcW w:w="2880" w:type="dxa"/>
          </w:tcPr>
          <w:p w14:paraId="452E25EA">
            <w:pPr>
              <w:spacing w:after="0" w:line="240" w:lineRule="auto"/>
              <w:jc w:val="center"/>
            </w:pPr>
            <w:r>
              <w:rPr>
                <w:sz w:val="20"/>
              </w:rPr>
              <w:t>最新版</w:t>
            </w:r>
          </w:p>
        </w:tc>
        <w:tc>
          <w:tcPr>
            <w:tcW w:w="2880" w:type="dxa"/>
          </w:tcPr>
          <w:p w14:paraId="1F0951EA">
            <w:pPr>
              <w:spacing w:after="0" w:line="240" w:lineRule="auto"/>
              <w:jc w:val="center"/>
            </w:pPr>
            <w:r>
              <w:rPr>
                <w:sz w:val="20"/>
              </w:rPr>
              <w:t>无状态认证</w:t>
            </w:r>
          </w:p>
        </w:tc>
      </w:tr>
      <w:tr w14:paraId="2F8C045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0538A2F4">
            <w:pPr>
              <w:spacing w:after="0" w:line="240" w:lineRule="auto"/>
              <w:jc w:val="center"/>
            </w:pPr>
            <w:r>
              <w:rPr>
                <w:sz w:val="20"/>
              </w:rPr>
              <w:t>数据库</w:t>
            </w:r>
          </w:p>
        </w:tc>
        <w:tc>
          <w:tcPr>
            <w:tcW w:w="2880" w:type="dxa"/>
          </w:tcPr>
          <w:p w14:paraId="1A4442DD">
            <w:pPr>
              <w:spacing w:after="0" w:line="240" w:lineRule="auto"/>
              <w:jc w:val="center"/>
            </w:pPr>
            <w:r>
              <w:rPr>
                <w:sz w:val="20"/>
              </w:rPr>
              <w:t>内存Map模拟</w:t>
            </w:r>
          </w:p>
        </w:tc>
        <w:tc>
          <w:tcPr>
            <w:tcW w:w="2880" w:type="dxa"/>
          </w:tcPr>
          <w:p w14:paraId="5C26271B">
            <w:pPr>
              <w:spacing w:after="0" w:line="240" w:lineRule="auto"/>
              <w:jc w:val="center"/>
            </w:pPr>
            <w:r>
              <w:rPr>
                <w:sz w:val="20"/>
              </w:rPr>
              <w:t>PostgreSQL降级方案</w:t>
            </w:r>
          </w:p>
        </w:tc>
      </w:tr>
    </w:tbl>
    <w:p w14:paraId="33370FDE"/>
    <w:p w14:paraId="1F77F469">
      <w:pPr>
        <w:pStyle w:val="3"/>
      </w:pPr>
      <w:r>
        <w:t>2.2 项目结构</w:t>
      </w:r>
    </w:p>
    <w:p w14:paraId="48159D86">
      <w:r>
        <w:rPr>
          <w:rFonts w:ascii="Consolas" w:hAnsi="Consolas"/>
          <w:sz w:val="18"/>
        </w:rPr>
        <w:t>backend/                    # 后端项目</w:t>
      </w:r>
      <w:r>
        <w:rPr>
          <w:rFonts w:ascii="Consolas" w:hAnsi="Consolas"/>
          <w:sz w:val="18"/>
        </w:rPr>
        <w:br w:type="textWrapping"/>
      </w:r>
      <w:r>
        <w:rPr>
          <w:rFonts w:ascii="Consolas" w:hAnsi="Consolas"/>
          <w:sz w:val="18"/>
        </w:rPr>
        <w:t>├── src/</w:t>
      </w:r>
      <w:r>
        <w:rPr>
          <w:rFonts w:ascii="Consolas" w:hAnsi="Consolas"/>
          <w:sz w:val="18"/>
        </w:rPr>
        <w:br w:type="textWrapping"/>
      </w:r>
      <w:r>
        <w:rPr>
          <w:rFonts w:ascii="Consolas" w:hAnsi="Consolas"/>
          <w:sz w:val="18"/>
        </w:rPr>
        <w:t>│   ├── index.js           # 入口文件（路由注册）</w:t>
      </w:r>
      <w:r>
        <w:rPr>
          <w:rFonts w:ascii="Consolas" w:hAnsi="Consolas"/>
          <w:sz w:val="18"/>
        </w:rPr>
        <w:br w:type="textWrapping"/>
      </w:r>
      <w:r>
        <w:rPr>
          <w:rFonts w:ascii="Consolas" w:hAnsi="Consolas"/>
          <w:sz w:val="18"/>
        </w:rPr>
        <w:t>│   ├── db/</w:t>
      </w:r>
      <w:r>
        <w:rPr>
          <w:rFonts w:ascii="Consolas" w:hAnsi="Consolas"/>
          <w:sz w:val="18"/>
        </w:rPr>
        <w:br w:type="textWrapping"/>
      </w:r>
      <w:r>
        <w:rPr>
          <w:rFonts w:ascii="Consolas" w:hAnsi="Consolas"/>
          <w:sz w:val="18"/>
        </w:rPr>
        <w:t>│   │   ├── index.js       # 数据库连接</w:t>
      </w:r>
      <w:r>
        <w:rPr>
          <w:rFonts w:ascii="Consolas" w:hAnsi="Consolas"/>
          <w:sz w:val="18"/>
        </w:rPr>
        <w:br w:type="textWrapping"/>
      </w:r>
      <w:r>
        <w:rPr>
          <w:rFonts w:ascii="Consolas" w:hAnsi="Consolas"/>
          <w:sz w:val="18"/>
        </w:rPr>
        <w:t>│   │   ├── memory-db.js   # 内存Map模拟数据库</w:t>
      </w:r>
      <w:r>
        <w:rPr>
          <w:rFonts w:ascii="Consolas" w:hAnsi="Consolas"/>
          <w:sz w:val="18"/>
        </w:rPr>
        <w:br w:type="textWrapping"/>
      </w:r>
      <w:r>
        <w:rPr>
          <w:rFonts w:ascii="Consolas" w:hAnsi="Consolas"/>
          <w:sz w:val="18"/>
        </w:rPr>
        <w:t>│   │   └── migrate.js     # 数据库迁移脚本</w:t>
      </w:r>
      <w:r>
        <w:rPr>
          <w:rFonts w:ascii="Consolas" w:hAnsi="Consolas"/>
          <w:sz w:val="18"/>
        </w:rPr>
        <w:br w:type="textWrapping"/>
      </w:r>
      <w:r>
        <w:rPr>
          <w:rFonts w:ascii="Consolas" w:hAnsi="Consolas"/>
          <w:sz w:val="18"/>
        </w:rPr>
        <w:t>│   ├── middleware/</w:t>
      </w:r>
      <w:r>
        <w:rPr>
          <w:rFonts w:ascii="Consolas" w:hAnsi="Consolas"/>
          <w:sz w:val="18"/>
        </w:rPr>
        <w:br w:type="textWrapping"/>
      </w:r>
      <w:r>
        <w:rPr>
          <w:rFonts w:ascii="Consolas" w:hAnsi="Consolas"/>
          <w:sz w:val="18"/>
        </w:rPr>
        <w:t>│   │   └── auth.js        # JWT认证中间件</w:t>
      </w:r>
      <w:r>
        <w:rPr>
          <w:rFonts w:ascii="Consolas" w:hAnsi="Consolas"/>
          <w:sz w:val="18"/>
        </w:rPr>
        <w:br w:type="textWrapping"/>
      </w:r>
      <w:r>
        <w:rPr>
          <w:rFonts w:ascii="Consolas" w:hAnsi="Consolas"/>
          <w:sz w:val="18"/>
        </w:rPr>
        <w:t>│   ├── routes/            # 9个路由文件</w:t>
      </w:r>
      <w:r>
        <w:rPr>
          <w:rFonts w:ascii="Consolas" w:hAnsi="Consolas"/>
          <w:sz w:val="18"/>
        </w:rPr>
        <w:br w:type="textWrapping"/>
      </w:r>
      <w:r>
        <w:rPr>
          <w:rFonts w:ascii="Consolas" w:hAnsi="Consolas"/>
          <w:sz w:val="18"/>
        </w:rPr>
        <w:t>│   │   ├── auth.js        # 认证（登录/注册）</w:t>
      </w:r>
      <w:r>
        <w:rPr>
          <w:rFonts w:ascii="Consolas" w:hAnsi="Consolas"/>
          <w:sz w:val="18"/>
        </w:rPr>
        <w:br w:type="textWrapping"/>
      </w:r>
      <w:r>
        <w:rPr>
          <w:rFonts w:ascii="Consolas" w:hAnsi="Consolas"/>
          <w:sz w:val="18"/>
        </w:rPr>
        <w:t>│   │   ├── customers.js   # 客户管理</w:t>
      </w:r>
      <w:r>
        <w:rPr>
          <w:rFonts w:ascii="Consolas" w:hAnsi="Consolas"/>
          <w:sz w:val="18"/>
        </w:rPr>
        <w:br w:type="textWrapping"/>
      </w:r>
      <w:r>
        <w:rPr>
          <w:rFonts w:ascii="Consolas" w:hAnsi="Consolas"/>
          <w:sz w:val="18"/>
        </w:rPr>
        <w:t>│   │   ├── loans.js       # 贷款申请</w:t>
      </w:r>
      <w:r>
        <w:rPr>
          <w:rFonts w:ascii="Consolas" w:hAnsi="Consolas"/>
          <w:sz w:val="18"/>
        </w:rPr>
        <w:br w:type="textWrapping"/>
      </w:r>
      <w:r>
        <w:rPr>
          <w:rFonts w:ascii="Consolas" w:hAnsi="Consolas"/>
          <w:sz w:val="18"/>
        </w:rPr>
        <w:t>│   │   ├── collaterals.js # 抵质押品管理</w:t>
      </w:r>
      <w:r>
        <w:rPr>
          <w:rFonts w:ascii="Consolas" w:hAnsi="Consolas"/>
          <w:sz w:val="18"/>
        </w:rPr>
        <w:br w:type="textWrapping"/>
      </w:r>
      <w:r>
        <w:rPr>
          <w:rFonts w:ascii="Consolas" w:hAnsi="Consolas"/>
          <w:sz w:val="18"/>
        </w:rPr>
        <w:t>│   │   ├── repayments.js  # 还款计划与记录</w:t>
      </w:r>
      <w:r>
        <w:rPr>
          <w:rFonts w:ascii="Consolas" w:hAnsi="Consolas"/>
          <w:sz w:val="18"/>
        </w:rPr>
        <w:br w:type="textWrapping"/>
      </w:r>
      <w:r>
        <w:rPr>
          <w:rFonts w:ascii="Consolas" w:hAnsi="Consolas"/>
          <w:sz w:val="18"/>
        </w:rPr>
        <w:t>│   │   ├── tiers.js       # 客户等级体系</w:t>
      </w:r>
      <w:r>
        <w:rPr>
          <w:rFonts w:ascii="Consolas" w:hAnsi="Consolas"/>
          <w:sz w:val="18"/>
        </w:rPr>
        <w:br w:type="textWrapping"/>
      </w:r>
      <w:r>
        <w:rPr>
          <w:rFonts w:ascii="Consolas" w:hAnsi="Consolas"/>
          <w:sz w:val="18"/>
        </w:rPr>
        <w:t>│   │   ├── quick-loan.js  # 即申即贷（AI预审）</w:t>
      </w:r>
      <w:r>
        <w:rPr>
          <w:rFonts w:ascii="Consolas" w:hAnsi="Consolas"/>
          <w:sz w:val="18"/>
        </w:rPr>
        <w:br w:type="textWrapping"/>
      </w:r>
      <w:r>
        <w:rPr>
          <w:rFonts w:ascii="Consolas" w:hAnsi="Consolas"/>
          <w:sz w:val="18"/>
        </w:rPr>
        <w:t>│   │   ├── test.js        # 测试账号初始化</w:t>
      </w:r>
      <w:r>
        <w:rPr>
          <w:rFonts w:ascii="Consolas" w:hAnsi="Consolas"/>
          <w:sz w:val="18"/>
        </w:rPr>
        <w:br w:type="textWrapping"/>
      </w:r>
      <w:r>
        <w:rPr>
          <w:rFonts w:ascii="Consolas" w:hAnsi="Consolas"/>
          <w:sz w:val="18"/>
        </w:rPr>
        <w:t>│   │   ├── approvals.js   # 审批工作台</w:t>
      </w:r>
      <w:r>
        <w:rPr>
          <w:rFonts w:ascii="Consolas" w:hAnsi="Consolas"/>
          <w:sz w:val="18"/>
        </w:rPr>
        <w:br w:type="textWrapping"/>
      </w:r>
      <w:r>
        <w:rPr>
          <w:rFonts w:ascii="Consolas" w:hAnsi="Consolas"/>
          <w:sz w:val="18"/>
        </w:rPr>
        <w:t>│   │   └── partners.js    # 合作伙伴管理</w:t>
      </w:r>
      <w:r>
        <w:rPr>
          <w:rFonts w:ascii="Consolas" w:hAnsi="Consolas"/>
          <w:sz w:val="18"/>
        </w:rPr>
        <w:br w:type="textWrapping"/>
      </w:r>
      <w:r>
        <w:rPr>
          <w:rFonts w:ascii="Consolas" w:hAnsi="Consolas"/>
          <w:sz w:val="18"/>
        </w:rPr>
        <w:t>│   └── utils/</w:t>
      </w:r>
      <w:r>
        <w:rPr>
          <w:rFonts w:ascii="Consolas" w:hAnsi="Consolas"/>
          <w:sz w:val="18"/>
        </w:rPr>
        <w:br w:type="textWrapping"/>
      </w:r>
      <w:r>
        <w:rPr>
          <w:rFonts w:ascii="Consolas" w:hAnsi="Consolas"/>
          <w:sz w:val="18"/>
        </w:rPr>
        <w:t>│       └── password.js    # 密码哈希工具</w:t>
      </w:r>
      <w:r>
        <w:rPr>
          <w:rFonts w:ascii="Consolas" w:hAnsi="Consolas"/>
          <w:sz w:val="18"/>
        </w:rPr>
        <w:br w:type="textWrapping"/>
      </w:r>
      <w:r>
        <w:rPr>
          <w:rFonts w:ascii="Consolas" w:hAnsi="Consolas"/>
          <w:sz w:val="18"/>
        </w:rPr>
        <w:t>└── package.json</w:t>
      </w:r>
      <w:r>
        <w:rPr>
          <w:rFonts w:ascii="Consolas" w:hAnsi="Consolas"/>
          <w:sz w:val="18"/>
        </w:rPr>
        <w:br w:type="textWrapping"/>
      </w:r>
      <w:r>
        <w:rPr>
          <w:rFonts w:ascii="Consolas" w:hAnsi="Consolas"/>
          <w:sz w:val="18"/>
        </w:rPr>
        <w:br w:type="textWrapping"/>
      </w:r>
      <w:r>
        <w:rPr>
          <w:rFonts w:ascii="Consolas" w:hAnsi="Consolas"/>
          <w:sz w:val="18"/>
        </w:rPr>
        <w:t>frontend/                   # 前端项目</w:t>
      </w:r>
      <w:r>
        <w:rPr>
          <w:rFonts w:ascii="Consolas" w:hAnsi="Consolas"/>
          <w:sz w:val="18"/>
        </w:rPr>
        <w:br w:type="textWrapping"/>
      </w:r>
      <w:r>
        <w:rPr>
          <w:rFonts w:ascii="Consolas" w:hAnsi="Consolas"/>
          <w:sz w:val="18"/>
        </w:rPr>
        <w:t>├── src/</w:t>
      </w:r>
      <w:r>
        <w:rPr>
          <w:rFonts w:ascii="Consolas" w:hAnsi="Consolas"/>
          <w:sz w:val="18"/>
        </w:rPr>
        <w:br w:type="textWrapping"/>
      </w:r>
      <w:r>
        <w:rPr>
          <w:rFonts w:ascii="Consolas" w:hAnsi="Consolas"/>
          <w:sz w:val="18"/>
        </w:rPr>
        <w:t>│   ├── App.jsx            # 路由集成</w:t>
      </w:r>
      <w:r>
        <w:rPr>
          <w:rFonts w:ascii="Consolas" w:hAnsi="Consolas"/>
          <w:sz w:val="18"/>
        </w:rPr>
        <w:br w:type="textWrapping"/>
      </w:r>
      <w:r>
        <w:rPr>
          <w:rFonts w:ascii="Consolas" w:hAnsi="Consolas"/>
          <w:sz w:val="18"/>
        </w:rPr>
        <w:t>│   ├── main.jsx           # 入口文件</w:t>
      </w:r>
      <w:r>
        <w:rPr>
          <w:rFonts w:ascii="Consolas" w:hAnsi="Consolas"/>
          <w:sz w:val="18"/>
        </w:rPr>
        <w:br w:type="textWrapping"/>
      </w:r>
      <w:r>
        <w:rPr>
          <w:rFonts w:ascii="Consolas" w:hAnsi="Consolas"/>
          <w:sz w:val="18"/>
        </w:rPr>
        <w:t>│   ├── api.js             # API封装</w:t>
      </w:r>
      <w:r>
        <w:rPr>
          <w:rFonts w:ascii="Consolas" w:hAnsi="Consolas"/>
          <w:sz w:val="18"/>
        </w:rPr>
        <w:br w:type="textWrapping"/>
      </w:r>
      <w:r>
        <w:rPr>
          <w:rFonts w:ascii="Consolas" w:hAnsi="Consolas"/>
          <w:sz w:val="18"/>
        </w:rPr>
        <w:t>│   ├── context/AuthContext.jsx  # 认证上下文</w:t>
      </w:r>
      <w:r>
        <w:rPr>
          <w:rFonts w:ascii="Consolas" w:hAnsi="Consolas"/>
          <w:sz w:val="18"/>
        </w:rPr>
        <w:br w:type="textWrapping"/>
      </w:r>
      <w:r>
        <w:rPr>
          <w:rFonts w:ascii="Consolas" w:hAnsi="Consolas"/>
          <w:sz w:val="18"/>
        </w:rPr>
        <w:t>│   ├── components/Layout.jsx    # 布局组件</w:t>
      </w:r>
      <w:r>
        <w:rPr>
          <w:rFonts w:ascii="Consolas" w:hAnsi="Consolas"/>
          <w:sz w:val="18"/>
        </w:rPr>
        <w:br w:type="textWrapping"/>
      </w:r>
      <w:r>
        <w:rPr>
          <w:rFonts w:ascii="Consolas" w:hAnsi="Consolas"/>
          <w:sz w:val="18"/>
        </w:rPr>
        <w:t>│   └── pages/</w:t>
      </w:r>
      <w:r>
        <w:rPr>
          <w:rFonts w:ascii="Consolas" w:hAnsi="Consolas"/>
          <w:sz w:val="18"/>
        </w:rPr>
        <w:br w:type="textWrapping"/>
      </w:r>
      <w:r>
        <w:rPr>
          <w:rFonts w:ascii="Consolas" w:hAnsi="Consolas"/>
          <w:sz w:val="18"/>
        </w:rPr>
        <w:t>│       ├── Login.jsx      # 登录页</w:t>
      </w:r>
      <w:r>
        <w:rPr>
          <w:rFonts w:ascii="Consolas" w:hAnsi="Consolas"/>
          <w:sz w:val="18"/>
        </w:rPr>
        <w:br w:type="textWrapping"/>
      </w:r>
      <w:r>
        <w:rPr>
          <w:rFonts w:ascii="Consolas" w:hAnsi="Consolas"/>
          <w:sz w:val="18"/>
        </w:rPr>
        <w:t>│       ├── Register.jsx   # 注册页</w:t>
      </w:r>
      <w:r>
        <w:rPr>
          <w:rFonts w:ascii="Consolas" w:hAnsi="Consolas"/>
          <w:sz w:val="18"/>
        </w:rPr>
        <w:br w:type="textWrapping"/>
      </w:r>
      <w:r>
        <w:rPr>
          <w:rFonts w:ascii="Consolas" w:hAnsi="Consolas"/>
          <w:sz w:val="18"/>
        </w:rPr>
        <w:t>│       ├── Dashboard.jsx  # 仪表盘</w:t>
      </w:r>
      <w:r>
        <w:rPr>
          <w:rFonts w:ascii="Consolas" w:hAnsi="Consolas"/>
          <w:sz w:val="18"/>
        </w:rPr>
        <w:br w:type="textWrapping"/>
      </w:r>
      <w:r>
        <w:rPr>
          <w:rFonts w:ascii="Consolas" w:hAnsi="Consolas"/>
          <w:sz w:val="18"/>
        </w:rPr>
        <w:t>│       ├── CustomerList.jsx    # 客户列表</w:t>
      </w:r>
      <w:r>
        <w:rPr>
          <w:rFonts w:ascii="Consolas" w:hAnsi="Consolas"/>
          <w:sz w:val="18"/>
        </w:rPr>
        <w:br w:type="textWrapping"/>
      </w:r>
      <w:r>
        <w:rPr>
          <w:rFonts w:ascii="Consolas" w:hAnsi="Consolas"/>
          <w:sz w:val="18"/>
        </w:rPr>
        <w:t>│       ├── CustomerDetail.jsx  # 客户详情</w:t>
      </w:r>
      <w:r>
        <w:rPr>
          <w:rFonts w:ascii="Consolas" w:hAnsi="Consolas"/>
          <w:sz w:val="18"/>
        </w:rPr>
        <w:br w:type="textWrapping"/>
      </w:r>
      <w:r>
        <w:rPr>
          <w:rFonts w:ascii="Consolas" w:hAnsi="Consolas"/>
          <w:sz w:val="18"/>
        </w:rPr>
        <w:t>│       ├── LoanList.jsx   # 贷款列表</w:t>
      </w:r>
      <w:r>
        <w:rPr>
          <w:rFonts w:ascii="Consolas" w:hAnsi="Consolas"/>
          <w:sz w:val="18"/>
        </w:rPr>
        <w:br w:type="textWrapping"/>
      </w:r>
      <w:r>
        <w:rPr>
          <w:rFonts w:ascii="Consolas" w:hAnsi="Consolas"/>
          <w:sz w:val="18"/>
        </w:rPr>
        <w:t>│       ├── LoanDetail.jsx # 贷款详情</w:t>
      </w:r>
      <w:r>
        <w:rPr>
          <w:rFonts w:ascii="Consolas" w:hAnsi="Consolas"/>
          <w:sz w:val="18"/>
        </w:rPr>
        <w:br w:type="textWrapping"/>
      </w:r>
      <w:r>
        <w:rPr>
          <w:rFonts w:ascii="Consolas" w:hAnsi="Consolas"/>
          <w:sz w:val="18"/>
        </w:rPr>
        <w:t>│       ├── QuickLoan.jsx  # 即申即贷</w:t>
      </w:r>
      <w:r>
        <w:rPr>
          <w:rFonts w:ascii="Consolas" w:hAnsi="Consolas"/>
          <w:sz w:val="18"/>
        </w:rPr>
        <w:br w:type="textWrapping"/>
      </w:r>
      <w:r>
        <w:rPr>
          <w:rFonts w:ascii="Consolas" w:hAnsi="Consolas"/>
          <w:sz w:val="18"/>
        </w:rPr>
        <w:t>│       └── RepaymentList.jsx # 还款记录</w:t>
      </w:r>
      <w:r>
        <w:rPr>
          <w:rFonts w:ascii="Consolas" w:hAnsi="Consolas"/>
          <w:sz w:val="18"/>
        </w:rPr>
        <w:br w:type="textWrapping"/>
      </w:r>
      <w:r>
        <w:rPr>
          <w:rFonts w:ascii="Consolas" w:hAnsi="Consolas"/>
          <w:sz w:val="18"/>
        </w:rPr>
        <w:t>├── vite.config.js         # Vite配置</w:t>
      </w:r>
      <w:r>
        <w:rPr>
          <w:rFonts w:ascii="Consolas" w:hAnsi="Consolas"/>
          <w:sz w:val="18"/>
        </w:rPr>
        <w:br w:type="textWrapping"/>
      </w:r>
      <w:r>
        <w:rPr>
          <w:rFonts w:ascii="Consolas" w:hAnsi="Consolas"/>
          <w:sz w:val="18"/>
        </w:rPr>
        <w:t>├── vercel.json            # Vercel部署配置</w:t>
      </w:r>
      <w:r>
        <w:rPr>
          <w:rFonts w:ascii="Consolas" w:hAnsi="Consolas"/>
          <w:sz w:val="18"/>
        </w:rPr>
        <w:br w:type="textWrapping"/>
      </w:r>
      <w:r>
        <w:rPr>
          <w:rFonts w:ascii="Consolas" w:hAnsi="Consolas"/>
          <w:sz w:val="18"/>
        </w:rPr>
        <w:t>└── package.json</w:t>
      </w:r>
    </w:p>
    <w:p w14:paraId="502163E9">
      <w:pPr>
        <w:pStyle w:val="2"/>
      </w:pPr>
      <w:r>
        <w:t>三、需求分析</w:t>
      </w:r>
    </w:p>
    <w:p w14:paraId="3FE4E0E1">
      <w:pPr>
        <w:pStyle w:val="3"/>
      </w:pPr>
      <w:r>
        <w:t>3.1 系统定位</w:t>
      </w:r>
    </w:p>
    <w:p w14:paraId="434C2C23">
      <w:r>
        <w:t>商业银行CRM系统是一套面向银行零售业务的核心客户管理与信贷服务平台，旨在通过数字化手段实现客户信息集中化管理、贷款申请在线化流程、授信额度自动化评估，以及客户分层精细化运营。</w:t>
      </w:r>
    </w:p>
    <w:p w14:paraId="6D9546D2">
      <w:pPr>
        <w:pStyle w:val="3"/>
      </w:pPr>
      <w:r>
        <w:t>3.2 目标用户</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4261"/>
        <w:gridCol w:w="4261"/>
      </w:tblGrid>
      <w:tr w14:paraId="7BC58F22">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62B08B93">
            <w:pPr>
              <w:spacing w:after="0" w:line="240" w:lineRule="auto"/>
              <w:jc w:val="center"/>
            </w:pPr>
            <w:r>
              <w:rPr>
                <w:b/>
                <w:sz w:val="20"/>
              </w:rPr>
              <w:t>用户群体</w:t>
            </w:r>
          </w:p>
        </w:tc>
        <w:tc>
          <w:tcPr>
            <w:tcW w:w="4320" w:type="dxa"/>
          </w:tcPr>
          <w:p w14:paraId="4879EDD2">
            <w:pPr>
              <w:spacing w:after="0" w:line="240" w:lineRule="auto"/>
              <w:jc w:val="center"/>
            </w:pPr>
            <w:r>
              <w:rPr>
                <w:b/>
                <w:sz w:val="20"/>
              </w:rPr>
              <w:t>描述</w:t>
            </w:r>
          </w:p>
        </w:tc>
      </w:tr>
      <w:tr w14:paraId="299F73D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495CEC9C">
            <w:pPr>
              <w:spacing w:after="0" w:line="240" w:lineRule="auto"/>
              <w:jc w:val="center"/>
            </w:pPr>
            <w:r>
              <w:rPr>
                <w:sz w:val="20"/>
              </w:rPr>
              <w:t>银行客户经理</w:t>
            </w:r>
          </w:p>
        </w:tc>
        <w:tc>
          <w:tcPr>
            <w:tcW w:w="4320" w:type="dxa"/>
          </w:tcPr>
          <w:p w14:paraId="2E7B9BB0">
            <w:pPr>
              <w:spacing w:after="0" w:line="240" w:lineRule="auto"/>
              <w:jc w:val="center"/>
            </w:pPr>
            <w:r>
              <w:rPr>
                <w:sz w:val="20"/>
              </w:rPr>
              <w:t>负责客户维护与业务拓展</w:t>
            </w:r>
          </w:p>
        </w:tc>
      </w:tr>
      <w:tr w14:paraId="18EB92C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286437ED">
            <w:pPr>
              <w:spacing w:after="0" w:line="240" w:lineRule="auto"/>
              <w:jc w:val="center"/>
            </w:pPr>
            <w:r>
              <w:rPr>
                <w:sz w:val="20"/>
              </w:rPr>
              <w:t>信贷审批人员</w:t>
            </w:r>
          </w:p>
        </w:tc>
        <w:tc>
          <w:tcPr>
            <w:tcW w:w="4320" w:type="dxa"/>
          </w:tcPr>
          <w:p w14:paraId="2DBA24C4">
            <w:pPr>
              <w:spacing w:after="0" w:line="240" w:lineRule="auto"/>
              <w:jc w:val="center"/>
            </w:pPr>
            <w:r>
              <w:rPr>
                <w:sz w:val="20"/>
              </w:rPr>
              <w:t>负责贷款审批与风险控制</w:t>
            </w:r>
          </w:p>
        </w:tc>
      </w:tr>
      <w:tr w14:paraId="12306B6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5CF5D4D3">
            <w:pPr>
              <w:spacing w:after="0" w:line="240" w:lineRule="auto"/>
              <w:jc w:val="center"/>
            </w:pPr>
            <w:r>
              <w:rPr>
                <w:sz w:val="20"/>
              </w:rPr>
              <w:t>支行行长</w:t>
            </w:r>
          </w:p>
        </w:tc>
        <w:tc>
          <w:tcPr>
            <w:tcW w:w="4320" w:type="dxa"/>
          </w:tcPr>
          <w:p w14:paraId="5F127FD0">
            <w:pPr>
              <w:spacing w:after="0" w:line="240" w:lineRule="auto"/>
              <w:jc w:val="center"/>
            </w:pPr>
            <w:r>
              <w:rPr>
                <w:sz w:val="20"/>
              </w:rPr>
              <w:t>管理支行业务与决策</w:t>
            </w:r>
          </w:p>
        </w:tc>
      </w:tr>
      <w:tr w14:paraId="5F92577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632B1ECD">
            <w:pPr>
              <w:spacing w:after="0" w:line="240" w:lineRule="auto"/>
              <w:jc w:val="center"/>
            </w:pPr>
            <w:r>
              <w:rPr>
                <w:sz w:val="20"/>
              </w:rPr>
              <w:t>系统管理员</w:t>
            </w:r>
          </w:p>
        </w:tc>
        <w:tc>
          <w:tcPr>
            <w:tcW w:w="4320" w:type="dxa"/>
          </w:tcPr>
          <w:p w14:paraId="4AE8462D">
            <w:pPr>
              <w:spacing w:after="0" w:line="240" w:lineRule="auto"/>
              <w:jc w:val="center"/>
            </w:pPr>
            <w:r>
              <w:rPr>
                <w:sz w:val="20"/>
              </w:rPr>
              <w:t>系统配置与维护</w:t>
            </w:r>
          </w:p>
        </w:tc>
      </w:tr>
    </w:tbl>
    <w:p w14:paraId="275230BB"/>
    <w:p w14:paraId="2EF3AEA2">
      <w:pPr>
        <w:pStyle w:val="3"/>
      </w:pPr>
      <w:r>
        <w:t>3.3 核心价值</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4259"/>
        <w:gridCol w:w="4263"/>
      </w:tblGrid>
      <w:tr w14:paraId="518FB34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773A17F5">
            <w:pPr>
              <w:spacing w:after="0" w:line="240" w:lineRule="auto"/>
              <w:jc w:val="center"/>
            </w:pPr>
            <w:r>
              <w:rPr>
                <w:b/>
                <w:sz w:val="20"/>
              </w:rPr>
              <w:t>价值维度</w:t>
            </w:r>
          </w:p>
        </w:tc>
        <w:tc>
          <w:tcPr>
            <w:tcW w:w="4320" w:type="dxa"/>
          </w:tcPr>
          <w:p w14:paraId="70AF9528">
            <w:pPr>
              <w:spacing w:after="0" w:line="240" w:lineRule="auto"/>
              <w:jc w:val="center"/>
            </w:pPr>
            <w:r>
              <w:rPr>
                <w:b/>
                <w:sz w:val="20"/>
              </w:rPr>
              <w:t>具体体现</w:t>
            </w:r>
          </w:p>
        </w:tc>
      </w:tr>
      <w:tr w14:paraId="67C290D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0C18A359">
            <w:pPr>
              <w:spacing w:after="0" w:line="240" w:lineRule="auto"/>
              <w:jc w:val="center"/>
            </w:pPr>
            <w:r>
              <w:rPr>
                <w:sz w:val="20"/>
              </w:rPr>
              <w:t>提升效率</w:t>
            </w:r>
          </w:p>
        </w:tc>
        <w:tc>
          <w:tcPr>
            <w:tcW w:w="4320" w:type="dxa"/>
          </w:tcPr>
          <w:p w14:paraId="290F0AC3">
            <w:pPr>
              <w:spacing w:after="0" w:line="240" w:lineRule="auto"/>
              <w:jc w:val="center"/>
            </w:pPr>
            <w:r>
              <w:rPr>
                <w:sz w:val="20"/>
              </w:rPr>
              <w:t>贷款审批时效从3天缩短至30分钟（即申即贷）</w:t>
            </w:r>
          </w:p>
        </w:tc>
      </w:tr>
      <w:tr w14:paraId="56A2E56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27AE44FB">
            <w:pPr>
              <w:spacing w:after="0" w:line="240" w:lineRule="auto"/>
              <w:jc w:val="center"/>
            </w:pPr>
            <w:r>
              <w:rPr>
                <w:sz w:val="20"/>
              </w:rPr>
              <w:t>降低风险</w:t>
            </w:r>
          </w:p>
        </w:tc>
        <w:tc>
          <w:tcPr>
            <w:tcW w:w="4320" w:type="dxa"/>
          </w:tcPr>
          <w:p w14:paraId="66CBC660">
            <w:pPr>
              <w:spacing w:after="0" w:line="240" w:lineRule="auto"/>
              <w:jc w:val="center"/>
            </w:pPr>
            <w:r>
              <w:rPr>
                <w:sz w:val="20"/>
              </w:rPr>
              <w:t>自动化额度评估模型，减少人为判断误差</w:t>
            </w:r>
          </w:p>
        </w:tc>
      </w:tr>
      <w:tr w14:paraId="0BA19C9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1D70033D">
            <w:pPr>
              <w:spacing w:after="0" w:line="240" w:lineRule="auto"/>
              <w:jc w:val="center"/>
            </w:pPr>
            <w:r>
              <w:rPr>
                <w:sz w:val="20"/>
              </w:rPr>
              <w:t>精细运营</w:t>
            </w:r>
          </w:p>
        </w:tc>
        <w:tc>
          <w:tcPr>
            <w:tcW w:w="4320" w:type="dxa"/>
          </w:tcPr>
          <w:p w14:paraId="4EBFB23F">
            <w:pPr>
              <w:spacing w:after="0" w:line="240" w:lineRule="auto"/>
              <w:jc w:val="center"/>
            </w:pPr>
            <w:r>
              <w:rPr>
                <w:sz w:val="20"/>
              </w:rPr>
              <w:t>五级客户体系，实现差异化服务</w:t>
            </w:r>
          </w:p>
        </w:tc>
      </w:tr>
      <w:tr w14:paraId="352F5E9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5DC3C82A">
            <w:pPr>
              <w:spacing w:after="0" w:line="240" w:lineRule="auto"/>
              <w:jc w:val="center"/>
            </w:pPr>
            <w:r>
              <w:rPr>
                <w:sz w:val="20"/>
              </w:rPr>
              <w:t>改善体验</w:t>
            </w:r>
          </w:p>
        </w:tc>
        <w:tc>
          <w:tcPr>
            <w:tcW w:w="4320" w:type="dxa"/>
          </w:tcPr>
          <w:p w14:paraId="182E1FDB">
            <w:pPr>
              <w:spacing w:after="0" w:line="240" w:lineRule="auto"/>
              <w:jc w:val="center"/>
            </w:pPr>
            <w:r>
              <w:rPr>
                <w:sz w:val="20"/>
              </w:rPr>
              <w:t>一站式服务平台，客户无需多次提交材料</w:t>
            </w:r>
          </w:p>
        </w:tc>
      </w:tr>
    </w:tbl>
    <w:p w14:paraId="32A097BD"/>
    <w:p w14:paraId="3AF8FED1">
      <w:pPr>
        <w:pStyle w:val="2"/>
      </w:pPr>
      <w:r>
        <w:t>四、系统设计</w:t>
      </w:r>
    </w:p>
    <w:p w14:paraId="03D15705">
      <w:pPr>
        <w:pStyle w:val="3"/>
      </w:pPr>
      <w:r>
        <w:t>4.1 数据库设计（12张核心表）</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851"/>
        <w:gridCol w:w="2822"/>
        <w:gridCol w:w="2849"/>
      </w:tblGrid>
      <w:tr w14:paraId="02D9AA7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68AC946">
            <w:pPr>
              <w:spacing w:after="0" w:line="240" w:lineRule="auto"/>
              <w:jc w:val="center"/>
            </w:pPr>
            <w:r>
              <w:rPr>
                <w:b/>
                <w:sz w:val="20"/>
              </w:rPr>
              <w:t>表名</w:t>
            </w:r>
          </w:p>
        </w:tc>
        <w:tc>
          <w:tcPr>
            <w:tcW w:w="2880" w:type="dxa"/>
          </w:tcPr>
          <w:p w14:paraId="392EA9A3">
            <w:pPr>
              <w:spacing w:after="0" w:line="240" w:lineRule="auto"/>
              <w:jc w:val="center"/>
            </w:pPr>
            <w:r>
              <w:rPr>
                <w:b/>
                <w:sz w:val="20"/>
              </w:rPr>
              <w:t>说明</w:t>
            </w:r>
          </w:p>
        </w:tc>
        <w:tc>
          <w:tcPr>
            <w:tcW w:w="2880" w:type="dxa"/>
          </w:tcPr>
          <w:p w14:paraId="7F771929">
            <w:pPr>
              <w:spacing w:after="0" w:line="240" w:lineRule="auto"/>
              <w:jc w:val="center"/>
            </w:pPr>
            <w:r>
              <w:rPr>
                <w:b/>
                <w:sz w:val="20"/>
              </w:rPr>
              <w:t>关键字段</w:t>
            </w:r>
          </w:p>
        </w:tc>
      </w:tr>
      <w:tr w14:paraId="3B1D0BA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B42CF95">
            <w:pPr>
              <w:spacing w:after="0" w:line="240" w:lineRule="auto"/>
              <w:jc w:val="center"/>
            </w:pPr>
            <w:r>
              <w:rPr>
                <w:sz w:val="20"/>
              </w:rPr>
              <w:t>customers</w:t>
            </w:r>
          </w:p>
        </w:tc>
        <w:tc>
          <w:tcPr>
            <w:tcW w:w="2880" w:type="dxa"/>
          </w:tcPr>
          <w:p w14:paraId="7959E091">
            <w:pPr>
              <w:spacing w:after="0" w:line="240" w:lineRule="auto"/>
              <w:jc w:val="center"/>
            </w:pPr>
            <w:r>
              <w:rPr>
                <w:sz w:val="20"/>
              </w:rPr>
              <w:t>客户信息表</w:t>
            </w:r>
          </w:p>
        </w:tc>
        <w:tc>
          <w:tcPr>
            <w:tcW w:w="2880" w:type="dxa"/>
          </w:tcPr>
          <w:p w14:paraId="0C1539C2">
            <w:pPr>
              <w:spacing w:after="0" w:line="240" w:lineRule="auto"/>
              <w:jc w:val="center"/>
            </w:pPr>
            <w:r>
              <w:rPr>
                <w:sz w:val="20"/>
              </w:rPr>
              <w:t>customer_id, name, id_number, phone, customer_level</w:t>
            </w:r>
          </w:p>
        </w:tc>
      </w:tr>
      <w:tr w14:paraId="3894D15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6C65630">
            <w:pPr>
              <w:spacing w:after="0" w:line="240" w:lineRule="auto"/>
              <w:jc w:val="center"/>
            </w:pPr>
            <w:r>
              <w:rPr>
                <w:sz w:val="20"/>
              </w:rPr>
              <w:t>users</w:t>
            </w:r>
          </w:p>
        </w:tc>
        <w:tc>
          <w:tcPr>
            <w:tcW w:w="2880" w:type="dxa"/>
          </w:tcPr>
          <w:p w14:paraId="6FF61B7D">
            <w:pPr>
              <w:spacing w:after="0" w:line="240" w:lineRule="auto"/>
              <w:jc w:val="center"/>
            </w:pPr>
            <w:r>
              <w:rPr>
                <w:sz w:val="20"/>
              </w:rPr>
              <w:t>用户账号表</w:t>
            </w:r>
          </w:p>
        </w:tc>
        <w:tc>
          <w:tcPr>
            <w:tcW w:w="2880" w:type="dxa"/>
          </w:tcPr>
          <w:p w14:paraId="1C20F417">
            <w:pPr>
              <w:spacing w:after="0" w:line="240" w:lineRule="auto"/>
              <w:jc w:val="center"/>
            </w:pPr>
            <w:r>
              <w:rPr>
                <w:sz w:val="20"/>
              </w:rPr>
              <w:t>user_id, phone, password, role</w:t>
            </w:r>
          </w:p>
        </w:tc>
      </w:tr>
      <w:tr w14:paraId="00804FE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3009B1B">
            <w:pPr>
              <w:spacing w:after="0" w:line="240" w:lineRule="auto"/>
              <w:jc w:val="center"/>
            </w:pPr>
            <w:r>
              <w:rPr>
                <w:sz w:val="20"/>
              </w:rPr>
              <w:t>loan_applications</w:t>
            </w:r>
          </w:p>
        </w:tc>
        <w:tc>
          <w:tcPr>
            <w:tcW w:w="2880" w:type="dxa"/>
          </w:tcPr>
          <w:p w14:paraId="435963BE">
            <w:pPr>
              <w:spacing w:after="0" w:line="240" w:lineRule="auto"/>
              <w:jc w:val="center"/>
            </w:pPr>
            <w:r>
              <w:rPr>
                <w:sz w:val="20"/>
              </w:rPr>
              <w:t>贷款申请表</w:t>
            </w:r>
          </w:p>
        </w:tc>
        <w:tc>
          <w:tcPr>
            <w:tcW w:w="2880" w:type="dxa"/>
          </w:tcPr>
          <w:p w14:paraId="7B909375">
            <w:pPr>
              <w:spacing w:after="0" w:line="240" w:lineRule="auto"/>
              <w:jc w:val="center"/>
            </w:pPr>
            <w:r>
              <w:rPr>
                <w:sz w:val="20"/>
              </w:rPr>
              <w:t>application_id, customer_id, product_id, amount, status</w:t>
            </w:r>
          </w:p>
        </w:tc>
      </w:tr>
      <w:tr w14:paraId="4628E10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9382CBA">
            <w:pPr>
              <w:spacing w:after="0" w:line="240" w:lineRule="auto"/>
              <w:jc w:val="center"/>
            </w:pPr>
            <w:r>
              <w:rPr>
                <w:sz w:val="20"/>
              </w:rPr>
              <w:t>collaterals</w:t>
            </w:r>
          </w:p>
        </w:tc>
        <w:tc>
          <w:tcPr>
            <w:tcW w:w="2880" w:type="dxa"/>
          </w:tcPr>
          <w:p w14:paraId="4ACBE17D">
            <w:pPr>
              <w:spacing w:after="0" w:line="240" w:lineRule="auto"/>
              <w:jc w:val="center"/>
            </w:pPr>
            <w:r>
              <w:rPr>
                <w:sz w:val="20"/>
              </w:rPr>
              <w:t>抵质押品表</w:t>
            </w:r>
          </w:p>
        </w:tc>
        <w:tc>
          <w:tcPr>
            <w:tcW w:w="2880" w:type="dxa"/>
          </w:tcPr>
          <w:p w14:paraId="72E3C5A1">
            <w:pPr>
              <w:spacing w:after="0" w:line="240" w:lineRule="auto"/>
              <w:jc w:val="center"/>
            </w:pPr>
            <w:r>
              <w:rPr>
                <w:sz w:val="20"/>
              </w:rPr>
              <w:t>collateral_id, application_id, type, value</w:t>
            </w:r>
          </w:p>
        </w:tc>
      </w:tr>
      <w:tr w14:paraId="2BDD13A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1D7198AB">
            <w:pPr>
              <w:spacing w:after="0" w:line="240" w:lineRule="auto"/>
              <w:jc w:val="center"/>
            </w:pPr>
            <w:r>
              <w:rPr>
                <w:sz w:val="20"/>
              </w:rPr>
              <w:t>repayments</w:t>
            </w:r>
          </w:p>
        </w:tc>
        <w:tc>
          <w:tcPr>
            <w:tcW w:w="2880" w:type="dxa"/>
          </w:tcPr>
          <w:p w14:paraId="5E6A7FD8">
            <w:pPr>
              <w:spacing w:after="0" w:line="240" w:lineRule="auto"/>
              <w:jc w:val="center"/>
            </w:pPr>
            <w:r>
              <w:rPr>
                <w:sz w:val="20"/>
              </w:rPr>
              <w:t>还款记录表</w:t>
            </w:r>
          </w:p>
        </w:tc>
        <w:tc>
          <w:tcPr>
            <w:tcW w:w="2880" w:type="dxa"/>
          </w:tcPr>
          <w:p w14:paraId="01C484EA">
            <w:pPr>
              <w:spacing w:after="0" w:line="240" w:lineRule="auto"/>
              <w:jc w:val="center"/>
            </w:pPr>
            <w:r>
              <w:rPr>
                <w:sz w:val="20"/>
              </w:rPr>
              <w:t>repayment_id, application_id, period, principal, interest</w:t>
            </w:r>
          </w:p>
        </w:tc>
      </w:tr>
      <w:tr w14:paraId="459170B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9C09D44">
            <w:pPr>
              <w:spacing w:after="0" w:line="240" w:lineRule="auto"/>
              <w:jc w:val="center"/>
            </w:pPr>
            <w:r>
              <w:rPr>
                <w:sz w:val="20"/>
              </w:rPr>
              <w:t>customer_tiers</w:t>
            </w:r>
          </w:p>
        </w:tc>
        <w:tc>
          <w:tcPr>
            <w:tcW w:w="2880" w:type="dxa"/>
          </w:tcPr>
          <w:p w14:paraId="0C6E80A1">
            <w:pPr>
              <w:spacing w:after="0" w:line="240" w:lineRule="auto"/>
              <w:jc w:val="center"/>
            </w:pPr>
            <w:r>
              <w:rPr>
                <w:sz w:val="20"/>
              </w:rPr>
              <w:t>客户等级表</w:t>
            </w:r>
          </w:p>
        </w:tc>
        <w:tc>
          <w:tcPr>
            <w:tcW w:w="2880" w:type="dxa"/>
          </w:tcPr>
          <w:p w14:paraId="32FC965F">
            <w:pPr>
              <w:spacing w:after="0" w:line="240" w:lineRule="auto"/>
              <w:jc w:val="center"/>
            </w:pPr>
            <w:r>
              <w:rPr>
                <w:sz w:val="20"/>
              </w:rPr>
              <w:t>tier_id, tier_code, tier_name, min_asset, min_score</w:t>
            </w:r>
          </w:p>
        </w:tc>
      </w:tr>
      <w:tr w14:paraId="4B532F7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017C4DB1">
            <w:pPr>
              <w:spacing w:after="0" w:line="240" w:lineRule="auto"/>
              <w:jc w:val="center"/>
            </w:pPr>
            <w:r>
              <w:rPr>
                <w:sz w:val="20"/>
              </w:rPr>
              <w:t>loan_products</w:t>
            </w:r>
          </w:p>
        </w:tc>
        <w:tc>
          <w:tcPr>
            <w:tcW w:w="2880" w:type="dxa"/>
          </w:tcPr>
          <w:p w14:paraId="50535F5D">
            <w:pPr>
              <w:spacing w:after="0" w:line="240" w:lineRule="auto"/>
              <w:jc w:val="center"/>
            </w:pPr>
            <w:r>
              <w:rPr>
                <w:sz w:val="20"/>
              </w:rPr>
              <w:t>贷款产品表</w:t>
            </w:r>
          </w:p>
        </w:tc>
        <w:tc>
          <w:tcPr>
            <w:tcW w:w="2880" w:type="dxa"/>
          </w:tcPr>
          <w:p w14:paraId="0E150508">
            <w:pPr>
              <w:spacing w:after="0" w:line="240" w:lineRule="auto"/>
              <w:jc w:val="center"/>
            </w:pPr>
            <w:r>
              <w:rPr>
                <w:sz w:val="20"/>
              </w:rPr>
              <w:t>product_id, product_code, product_name, min_rate, max_rate</w:t>
            </w:r>
          </w:p>
        </w:tc>
      </w:tr>
      <w:tr w14:paraId="7C23FEE4">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B20D968">
            <w:pPr>
              <w:spacing w:after="0" w:line="240" w:lineRule="auto"/>
              <w:jc w:val="center"/>
            </w:pPr>
            <w:r>
              <w:rPr>
                <w:sz w:val="20"/>
              </w:rPr>
              <w:t>approvals</w:t>
            </w:r>
          </w:p>
        </w:tc>
        <w:tc>
          <w:tcPr>
            <w:tcW w:w="2880" w:type="dxa"/>
          </w:tcPr>
          <w:p w14:paraId="57483514">
            <w:pPr>
              <w:spacing w:after="0" w:line="240" w:lineRule="auto"/>
              <w:jc w:val="center"/>
            </w:pPr>
            <w:r>
              <w:rPr>
                <w:sz w:val="20"/>
              </w:rPr>
              <w:t>审批记录表</w:t>
            </w:r>
          </w:p>
        </w:tc>
        <w:tc>
          <w:tcPr>
            <w:tcW w:w="2880" w:type="dxa"/>
          </w:tcPr>
          <w:p w14:paraId="0BD28F4D">
            <w:pPr>
              <w:spacing w:after="0" w:line="240" w:lineRule="auto"/>
              <w:jc w:val="center"/>
            </w:pPr>
            <w:r>
              <w:rPr>
                <w:sz w:val="20"/>
              </w:rPr>
              <w:t>approval_id, application_id, approver_id, status</w:t>
            </w:r>
          </w:p>
        </w:tc>
      </w:tr>
      <w:tr w14:paraId="2B7C366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C0D1989">
            <w:pPr>
              <w:spacing w:after="0" w:line="240" w:lineRule="auto"/>
              <w:jc w:val="center"/>
            </w:pPr>
            <w:r>
              <w:rPr>
                <w:sz w:val="20"/>
              </w:rPr>
              <w:t>partners</w:t>
            </w:r>
          </w:p>
        </w:tc>
        <w:tc>
          <w:tcPr>
            <w:tcW w:w="2880" w:type="dxa"/>
          </w:tcPr>
          <w:p w14:paraId="259011C9">
            <w:pPr>
              <w:spacing w:after="0" w:line="240" w:lineRule="auto"/>
              <w:jc w:val="center"/>
            </w:pPr>
            <w:r>
              <w:rPr>
                <w:sz w:val="20"/>
              </w:rPr>
              <w:t>合作伙伴表</w:t>
            </w:r>
          </w:p>
        </w:tc>
        <w:tc>
          <w:tcPr>
            <w:tcW w:w="2880" w:type="dxa"/>
          </w:tcPr>
          <w:p w14:paraId="066AEB13">
            <w:pPr>
              <w:spacing w:after="0" w:line="240" w:lineRule="auto"/>
              <w:jc w:val="center"/>
            </w:pPr>
            <w:r>
              <w:rPr>
                <w:sz w:val="20"/>
              </w:rPr>
              <w:t>partner_id, name, type, contact</w:t>
            </w:r>
          </w:p>
        </w:tc>
      </w:tr>
      <w:tr w14:paraId="23FA565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B4998E9">
            <w:pPr>
              <w:spacing w:after="0" w:line="240" w:lineRule="auto"/>
              <w:jc w:val="center"/>
            </w:pPr>
            <w:r>
              <w:rPr>
                <w:sz w:val="20"/>
              </w:rPr>
              <w:t>credit_scores</w:t>
            </w:r>
          </w:p>
        </w:tc>
        <w:tc>
          <w:tcPr>
            <w:tcW w:w="2880" w:type="dxa"/>
          </w:tcPr>
          <w:p w14:paraId="764CCE6F">
            <w:pPr>
              <w:spacing w:after="0" w:line="240" w:lineRule="auto"/>
              <w:jc w:val="center"/>
            </w:pPr>
            <w:r>
              <w:rPr>
                <w:sz w:val="20"/>
              </w:rPr>
              <w:t>信用评分表</w:t>
            </w:r>
          </w:p>
        </w:tc>
        <w:tc>
          <w:tcPr>
            <w:tcW w:w="2880" w:type="dxa"/>
          </w:tcPr>
          <w:p w14:paraId="7D1C08D3">
            <w:pPr>
              <w:spacing w:after="0" w:line="240" w:lineRule="auto"/>
              <w:jc w:val="center"/>
            </w:pPr>
            <w:r>
              <w:rPr>
                <w:sz w:val="20"/>
              </w:rPr>
              <w:t>score_id, customer_id, credit_score, evaluation_date</w:t>
            </w:r>
          </w:p>
        </w:tc>
      </w:tr>
      <w:tr w14:paraId="0D07136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14E7E2C">
            <w:pPr>
              <w:spacing w:after="0" w:line="240" w:lineRule="auto"/>
              <w:jc w:val="center"/>
            </w:pPr>
            <w:r>
              <w:rPr>
                <w:sz w:val="20"/>
              </w:rPr>
              <w:t>notifications</w:t>
            </w:r>
          </w:p>
        </w:tc>
        <w:tc>
          <w:tcPr>
            <w:tcW w:w="2880" w:type="dxa"/>
          </w:tcPr>
          <w:p w14:paraId="62518732">
            <w:pPr>
              <w:spacing w:after="0" w:line="240" w:lineRule="auto"/>
              <w:jc w:val="center"/>
            </w:pPr>
            <w:r>
              <w:rPr>
                <w:sz w:val="20"/>
              </w:rPr>
              <w:t>通知表</w:t>
            </w:r>
          </w:p>
        </w:tc>
        <w:tc>
          <w:tcPr>
            <w:tcW w:w="2880" w:type="dxa"/>
          </w:tcPr>
          <w:p w14:paraId="2577F228">
            <w:pPr>
              <w:spacing w:after="0" w:line="240" w:lineRule="auto"/>
              <w:jc w:val="center"/>
            </w:pPr>
            <w:r>
              <w:rPr>
                <w:sz w:val="20"/>
              </w:rPr>
              <w:t>notification_id, user_id, type, content</w:t>
            </w:r>
          </w:p>
        </w:tc>
      </w:tr>
      <w:tr w14:paraId="4BB47F5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424B139">
            <w:pPr>
              <w:spacing w:after="0" w:line="240" w:lineRule="auto"/>
              <w:jc w:val="center"/>
            </w:pPr>
            <w:r>
              <w:rPr>
                <w:sz w:val="20"/>
              </w:rPr>
              <w:t>audit_logs</w:t>
            </w:r>
          </w:p>
        </w:tc>
        <w:tc>
          <w:tcPr>
            <w:tcW w:w="2880" w:type="dxa"/>
          </w:tcPr>
          <w:p w14:paraId="480296C7">
            <w:pPr>
              <w:spacing w:after="0" w:line="240" w:lineRule="auto"/>
              <w:jc w:val="center"/>
            </w:pPr>
            <w:r>
              <w:rPr>
                <w:sz w:val="20"/>
              </w:rPr>
              <w:t>审计日志表</w:t>
            </w:r>
          </w:p>
        </w:tc>
        <w:tc>
          <w:tcPr>
            <w:tcW w:w="2880" w:type="dxa"/>
          </w:tcPr>
          <w:p w14:paraId="2A73E2FA">
            <w:pPr>
              <w:spacing w:after="0" w:line="240" w:lineRule="auto"/>
              <w:jc w:val="center"/>
            </w:pPr>
            <w:r>
              <w:rPr>
                <w:sz w:val="20"/>
              </w:rPr>
              <w:t>log_id, user_id, action, timestamp</w:t>
            </w:r>
          </w:p>
        </w:tc>
      </w:tr>
    </w:tbl>
    <w:p w14:paraId="4A266C1B"/>
    <w:p w14:paraId="02C30BF7">
      <w:pPr>
        <w:pStyle w:val="3"/>
      </w:pPr>
      <w:r>
        <w:t>4.2 客户等级体系</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701"/>
        <w:gridCol w:w="1701"/>
        <w:gridCol w:w="1703"/>
        <w:gridCol w:w="1713"/>
        <w:gridCol w:w="1704"/>
      </w:tblGrid>
      <w:tr w14:paraId="09A60F9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60E6F122">
            <w:pPr>
              <w:spacing w:after="0" w:line="240" w:lineRule="auto"/>
              <w:jc w:val="center"/>
            </w:pPr>
            <w:r>
              <w:rPr>
                <w:b/>
                <w:sz w:val="20"/>
              </w:rPr>
              <w:t>等级</w:t>
            </w:r>
          </w:p>
        </w:tc>
        <w:tc>
          <w:tcPr>
            <w:tcW w:w="1728" w:type="dxa"/>
          </w:tcPr>
          <w:p w14:paraId="3209589C">
            <w:pPr>
              <w:spacing w:after="0" w:line="240" w:lineRule="auto"/>
              <w:jc w:val="center"/>
            </w:pPr>
            <w:r>
              <w:rPr>
                <w:b/>
                <w:sz w:val="20"/>
              </w:rPr>
              <w:t>代码</w:t>
            </w:r>
          </w:p>
        </w:tc>
        <w:tc>
          <w:tcPr>
            <w:tcW w:w="1728" w:type="dxa"/>
          </w:tcPr>
          <w:p w14:paraId="54B87319">
            <w:pPr>
              <w:spacing w:after="0" w:line="240" w:lineRule="auto"/>
              <w:jc w:val="center"/>
            </w:pPr>
            <w:r>
              <w:rPr>
                <w:b/>
                <w:sz w:val="20"/>
              </w:rPr>
              <w:t>最低信用分</w:t>
            </w:r>
          </w:p>
        </w:tc>
        <w:tc>
          <w:tcPr>
            <w:tcW w:w="1728" w:type="dxa"/>
          </w:tcPr>
          <w:p w14:paraId="3D900B6D">
            <w:pPr>
              <w:spacing w:after="0" w:line="240" w:lineRule="auto"/>
              <w:jc w:val="center"/>
            </w:pPr>
            <w:r>
              <w:rPr>
                <w:b/>
                <w:sz w:val="20"/>
              </w:rPr>
              <w:t>最低资产(元)</w:t>
            </w:r>
          </w:p>
        </w:tc>
        <w:tc>
          <w:tcPr>
            <w:tcW w:w="1728" w:type="dxa"/>
          </w:tcPr>
          <w:p w14:paraId="7B45972A">
            <w:pPr>
              <w:spacing w:after="0" w:line="240" w:lineRule="auto"/>
              <w:jc w:val="center"/>
            </w:pPr>
            <w:r>
              <w:rPr>
                <w:b/>
                <w:sz w:val="20"/>
              </w:rPr>
              <w:t>利率优惠</w:t>
            </w:r>
          </w:p>
        </w:tc>
      </w:tr>
      <w:tr w14:paraId="30CDDDB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17608FB7">
            <w:pPr>
              <w:spacing w:after="0" w:line="240" w:lineRule="auto"/>
              <w:jc w:val="center"/>
            </w:pPr>
            <w:r>
              <w:rPr>
                <w:sz w:val="20"/>
              </w:rPr>
              <w:t>普通客户</w:t>
            </w:r>
          </w:p>
        </w:tc>
        <w:tc>
          <w:tcPr>
            <w:tcW w:w="1728" w:type="dxa"/>
          </w:tcPr>
          <w:p w14:paraId="46F07E1D">
            <w:pPr>
              <w:spacing w:after="0" w:line="240" w:lineRule="auto"/>
              <w:jc w:val="center"/>
            </w:pPr>
            <w:r>
              <w:rPr>
                <w:sz w:val="20"/>
              </w:rPr>
              <w:t>L1</w:t>
            </w:r>
          </w:p>
        </w:tc>
        <w:tc>
          <w:tcPr>
            <w:tcW w:w="1728" w:type="dxa"/>
          </w:tcPr>
          <w:p w14:paraId="6A40A40F">
            <w:pPr>
              <w:spacing w:after="0" w:line="240" w:lineRule="auto"/>
              <w:jc w:val="center"/>
            </w:pPr>
            <w:r>
              <w:rPr>
                <w:sz w:val="20"/>
              </w:rPr>
              <w:t>0</w:t>
            </w:r>
          </w:p>
        </w:tc>
        <w:tc>
          <w:tcPr>
            <w:tcW w:w="1728" w:type="dxa"/>
          </w:tcPr>
          <w:p w14:paraId="493408A6">
            <w:pPr>
              <w:spacing w:after="0" w:line="240" w:lineRule="auto"/>
              <w:jc w:val="center"/>
            </w:pPr>
            <w:r>
              <w:rPr>
                <w:sz w:val="20"/>
              </w:rPr>
              <w:t>0</w:t>
            </w:r>
          </w:p>
        </w:tc>
        <w:tc>
          <w:tcPr>
            <w:tcW w:w="1728" w:type="dxa"/>
          </w:tcPr>
          <w:p w14:paraId="2E8870E5">
            <w:pPr>
              <w:spacing w:after="0" w:line="240" w:lineRule="auto"/>
              <w:jc w:val="center"/>
            </w:pPr>
            <w:r>
              <w:rPr>
                <w:sz w:val="20"/>
              </w:rPr>
              <w:t>0%</w:t>
            </w:r>
          </w:p>
        </w:tc>
      </w:tr>
      <w:tr w14:paraId="52F7631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6D9FE755">
            <w:pPr>
              <w:spacing w:after="0" w:line="240" w:lineRule="auto"/>
              <w:jc w:val="center"/>
            </w:pPr>
            <w:r>
              <w:rPr>
                <w:sz w:val="20"/>
              </w:rPr>
              <w:t>白银客户</w:t>
            </w:r>
          </w:p>
        </w:tc>
        <w:tc>
          <w:tcPr>
            <w:tcW w:w="1728" w:type="dxa"/>
          </w:tcPr>
          <w:p w14:paraId="78A4CFA7">
            <w:pPr>
              <w:spacing w:after="0" w:line="240" w:lineRule="auto"/>
              <w:jc w:val="center"/>
            </w:pPr>
            <w:r>
              <w:rPr>
                <w:sz w:val="20"/>
              </w:rPr>
              <w:t>L2</w:t>
            </w:r>
          </w:p>
        </w:tc>
        <w:tc>
          <w:tcPr>
            <w:tcW w:w="1728" w:type="dxa"/>
          </w:tcPr>
          <w:p w14:paraId="3DE7DE7D">
            <w:pPr>
              <w:spacing w:after="0" w:line="240" w:lineRule="auto"/>
              <w:jc w:val="center"/>
            </w:pPr>
            <w:r>
              <w:rPr>
                <w:sz w:val="20"/>
              </w:rPr>
              <w:t>600</w:t>
            </w:r>
          </w:p>
        </w:tc>
        <w:tc>
          <w:tcPr>
            <w:tcW w:w="1728" w:type="dxa"/>
          </w:tcPr>
          <w:p w14:paraId="073CC236">
            <w:pPr>
              <w:spacing w:after="0" w:line="240" w:lineRule="auto"/>
              <w:jc w:val="center"/>
            </w:pPr>
            <w:r>
              <w:rPr>
                <w:sz w:val="20"/>
              </w:rPr>
              <w:t>100,000</w:t>
            </w:r>
          </w:p>
        </w:tc>
        <w:tc>
          <w:tcPr>
            <w:tcW w:w="1728" w:type="dxa"/>
          </w:tcPr>
          <w:p w14:paraId="7A12B66B">
            <w:pPr>
              <w:spacing w:after="0" w:line="240" w:lineRule="auto"/>
              <w:jc w:val="center"/>
            </w:pPr>
            <w:r>
              <w:rPr>
                <w:sz w:val="20"/>
              </w:rPr>
              <w:t>5%</w:t>
            </w:r>
          </w:p>
        </w:tc>
      </w:tr>
      <w:tr w14:paraId="3F8D40F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0752BDB5">
            <w:pPr>
              <w:spacing w:after="0" w:line="240" w:lineRule="auto"/>
              <w:jc w:val="center"/>
            </w:pPr>
            <w:r>
              <w:rPr>
                <w:sz w:val="20"/>
              </w:rPr>
              <w:t>黄金客户</w:t>
            </w:r>
          </w:p>
        </w:tc>
        <w:tc>
          <w:tcPr>
            <w:tcW w:w="1728" w:type="dxa"/>
          </w:tcPr>
          <w:p w14:paraId="134688FB">
            <w:pPr>
              <w:spacing w:after="0" w:line="240" w:lineRule="auto"/>
              <w:jc w:val="center"/>
            </w:pPr>
            <w:r>
              <w:rPr>
                <w:sz w:val="20"/>
              </w:rPr>
              <w:t>L3</w:t>
            </w:r>
          </w:p>
        </w:tc>
        <w:tc>
          <w:tcPr>
            <w:tcW w:w="1728" w:type="dxa"/>
          </w:tcPr>
          <w:p w14:paraId="3157FD77">
            <w:pPr>
              <w:spacing w:after="0" w:line="240" w:lineRule="auto"/>
              <w:jc w:val="center"/>
            </w:pPr>
            <w:r>
              <w:rPr>
                <w:sz w:val="20"/>
              </w:rPr>
              <w:t>700</w:t>
            </w:r>
          </w:p>
        </w:tc>
        <w:tc>
          <w:tcPr>
            <w:tcW w:w="1728" w:type="dxa"/>
          </w:tcPr>
          <w:p w14:paraId="3B78629A">
            <w:pPr>
              <w:spacing w:after="0" w:line="240" w:lineRule="auto"/>
              <w:jc w:val="center"/>
            </w:pPr>
            <w:r>
              <w:rPr>
                <w:sz w:val="20"/>
              </w:rPr>
              <w:t>500,000</w:t>
            </w:r>
          </w:p>
        </w:tc>
        <w:tc>
          <w:tcPr>
            <w:tcW w:w="1728" w:type="dxa"/>
          </w:tcPr>
          <w:p w14:paraId="472C8AC5">
            <w:pPr>
              <w:spacing w:after="0" w:line="240" w:lineRule="auto"/>
              <w:jc w:val="center"/>
            </w:pPr>
            <w:r>
              <w:rPr>
                <w:sz w:val="20"/>
              </w:rPr>
              <w:t>10%</w:t>
            </w:r>
          </w:p>
        </w:tc>
      </w:tr>
      <w:tr w14:paraId="75E109A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50CF7D28">
            <w:pPr>
              <w:spacing w:after="0" w:line="240" w:lineRule="auto"/>
              <w:jc w:val="center"/>
            </w:pPr>
            <w:r>
              <w:rPr>
                <w:sz w:val="20"/>
              </w:rPr>
              <w:t>钻石客户</w:t>
            </w:r>
          </w:p>
        </w:tc>
        <w:tc>
          <w:tcPr>
            <w:tcW w:w="1728" w:type="dxa"/>
          </w:tcPr>
          <w:p w14:paraId="06D0D607">
            <w:pPr>
              <w:spacing w:after="0" w:line="240" w:lineRule="auto"/>
              <w:jc w:val="center"/>
            </w:pPr>
            <w:r>
              <w:rPr>
                <w:sz w:val="20"/>
              </w:rPr>
              <w:t>L4</w:t>
            </w:r>
          </w:p>
        </w:tc>
        <w:tc>
          <w:tcPr>
            <w:tcW w:w="1728" w:type="dxa"/>
          </w:tcPr>
          <w:p w14:paraId="55E63830">
            <w:pPr>
              <w:spacing w:after="0" w:line="240" w:lineRule="auto"/>
              <w:jc w:val="center"/>
            </w:pPr>
            <w:r>
              <w:rPr>
                <w:sz w:val="20"/>
              </w:rPr>
              <w:t>800</w:t>
            </w:r>
          </w:p>
        </w:tc>
        <w:tc>
          <w:tcPr>
            <w:tcW w:w="1728" w:type="dxa"/>
          </w:tcPr>
          <w:p w14:paraId="684D4FD7">
            <w:pPr>
              <w:spacing w:after="0" w:line="240" w:lineRule="auto"/>
              <w:jc w:val="center"/>
            </w:pPr>
            <w:r>
              <w:rPr>
                <w:sz w:val="20"/>
              </w:rPr>
              <w:t>1,000,000</w:t>
            </w:r>
          </w:p>
        </w:tc>
        <w:tc>
          <w:tcPr>
            <w:tcW w:w="1728" w:type="dxa"/>
          </w:tcPr>
          <w:p w14:paraId="6009180F">
            <w:pPr>
              <w:spacing w:after="0" w:line="240" w:lineRule="auto"/>
              <w:jc w:val="center"/>
            </w:pPr>
            <w:r>
              <w:rPr>
                <w:sz w:val="20"/>
              </w:rPr>
              <w:t>15%</w:t>
            </w:r>
          </w:p>
        </w:tc>
      </w:tr>
      <w:tr w14:paraId="6F12D6A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40BDABC2">
            <w:pPr>
              <w:spacing w:after="0" w:line="240" w:lineRule="auto"/>
              <w:jc w:val="center"/>
            </w:pPr>
            <w:r>
              <w:rPr>
                <w:sz w:val="20"/>
              </w:rPr>
              <w:t>战略伙伴</w:t>
            </w:r>
          </w:p>
        </w:tc>
        <w:tc>
          <w:tcPr>
            <w:tcW w:w="1728" w:type="dxa"/>
          </w:tcPr>
          <w:p w14:paraId="3478999F">
            <w:pPr>
              <w:spacing w:after="0" w:line="240" w:lineRule="auto"/>
              <w:jc w:val="center"/>
            </w:pPr>
            <w:r>
              <w:rPr>
                <w:sz w:val="20"/>
              </w:rPr>
              <w:t>L5</w:t>
            </w:r>
          </w:p>
        </w:tc>
        <w:tc>
          <w:tcPr>
            <w:tcW w:w="1728" w:type="dxa"/>
          </w:tcPr>
          <w:p w14:paraId="0DFCEF91">
            <w:pPr>
              <w:spacing w:after="0" w:line="240" w:lineRule="auto"/>
              <w:jc w:val="center"/>
            </w:pPr>
            <w:r>
              <w:rPr>
                <w:sz w:val="20"/>
              </w:rPr>
              <w:t>900</w:t>
            </w:r>
          </w:p>
        </w:tc>
        <w:tc>
          <w:tcPr>
            <w:tcW w:w="1728" w:type="dxa"/>
          </w:tcPr>
          <w:p w14:paraId="260F5627">
            <w:pPr>
              <w:spacing w:after="0" w:line="240" w:lineRule="auto"/>
              <w:jc w:val="center"/>
            </w:pPr>
            <w:r>
              <w:rPr>
                <w:sz w:val="20"/>
              </w:rPr>
              <w:t>5,000,000</w:t>
            </w:r>
          </w:p>
        </w:tc>
        <w:tc>
          <w:tcPr>
            <w:tcW w:w="1728" w:type="dxa"/>
          </w:tcPr>
          <w:p w14:paraId="67C77336">
            <w:pPr>
              <w:spacing w:after="0" w:line="240" w:lineRule="auto"/>
              <w:jc w:val="center"/>
            </w:pPr>
            <w:r>
              <w:rPr>
                <w:sz w:val="20"/>
              </w:rPr>
              <w:t>20%</w:t>
            </w:r>
          </w:p>
        </w:tc>
      </w:tr>
    </w:tbl>
    <w:p w14:paraId="57CA956C"/>
    <w:p w14:paraId="02B785B6">
      <w:pPr>
        <w:pStyle w:val="3"/>
      </w:pPr>
      <w:r>
        <w:t>4.3 贷款产品类型</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699"/>
        <w:gridCol w:w="1703"/>
        <w:gridCol w:w="1707"/>
        <w:gridCol w:w="1714"/>
        <w:gridCol w:w="1699"/>
      </w:tblGrid>
      <w:tr w14:paraId="0472896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0DB2A50D">
            <w:pPr>
              <w:spacing w:after="0" w:line="240" w:lineRule="auto"/>
              <w:jc w:val="center"/>
            </w:pPr>
            <w:r>
              <w:rPr>
                <w:b/>
                <w:sz w:val="20"/>
              </w:rPr>
              <w:t>产品类型</w:t>
            </w:r>
          </w:p>
        </w:tc>
        <w:tc>
          <w:tcPr>
            <w:tcW w:w="1728" w:type="dxa"/>
          </w:tcPr>
          <w:p w14:paraId="6E883E12">
            <w:pPr>
              <w:spacing w:after="0" w:line="240" w:lineRule="auto"/>
              <w:jc w:val="center"/>
            </w:pPr>
            <w:r>
              <w:rPr>
                <w:b/>
                <w:sz w:val="20"/>
              </w:rPr>
              <w:t>代码</w:t>
            </w:r>
          </w:p>
        </w:tc>
        <w:tc>
          <w:tcPr>
            <w:tcW w:w="1728" w:type="dxa"/>
          </w:tcPr>
          <w:p w14:paraId="7A13B00D">
            <w:pPr>
              <w:spacing w:after="0" w:line="240" w:lineRule="auto"/>
              <w:jc w:val="center"/>
            </w:pPr>
            <w:r>
              <w:rPr>
                <w:b/>
                <w:sz w:val="20"/>
              </w:rPr>
              <w:t>期限范围</w:t>
            </w:r>
          </w:p>
        </w:tc>
        <w:tc>
          <w:tcPr>
            <w:tcW w:w="1728" w:type="dxa"/>
          </w:tcPr>
          <w:p w14:paraId="67DB9D8D">
            <w:pPr>
              <w:spacing w:after="0" w:line="240" w:lineRule="auto"/>
              <w:jc w:val="center"/>
            </w:pPr>
            <w:r>
              <w:rPr>
                <w:b/>
                <w:sz w:val="20"/>
              </w:rPr>
              <w:t>利率范围</w:t>
            </w:r>
          </w:p>
        </w:tc>
        <w:tc>
          <w:tcPr>
            <w:tcW w:w="1728" w:type="dxa"/>
          </w:tcPr>
          <w:p w14:paraId="2252798D">
            <w:pPr>
              <w:spacing w:after="0" w:line="240" w:lineRule="auto"/>
              <w:jc w:val="center"/>
            </w:pPr>
            <w:r>
              <w:rPr>
                <w:b/>
                <w:sz w:val="20"/>
              </w:rPr>
              <w:t>适用客户等级</w:t>
            </w:r>
          </w:p>
        </w:tc>
      </w:tr>
      <w:tr w14:paraId="3119193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180A1C94">
            <w:pPr>
              <w:spacing w:after="0" w:line="240" w:lineRule="auto"/>
              <w:jc w:val="center"/>
            </w:pPr>
            <w:r>
              <w:rPr>
                <w:sz w:val="20"/>
              </w:rPr>
              <w:t>个人消费贷</w:t>
            </w:r>
          </w:p>
        </w:tc>
        <w:tc>
          <w:tcPr>
            <w:tcW w:w="1728" w:type="dxa"/>
          </w:tcPr>
          <w:p w14:paraId="7A88DB79">
            <w:pPr>
              <w:spacing w:after="0" w:line="240" w:lineRule="auto"/>
              <w:jc w:val="center"/>
            </w:pPr>
            <w:r>
              <w:rPr>
                <w:sz w:val="20"/>
              </w:rPr>
              <w:t>PCL</w:t>
            </w:r>
          </w:p>
        </w:tc>
        <w:tc>
          <w:tcPr>
            <w:tcW w:w="1728" w:type="dxa"/>
          </w:tcPr>
          <w:p w14:paraId="55FE71AE">
            <w:pPr>
              <w:spacing w:after="0" w:line="240" w:lineRule="auto"/>
              <w:jc w:val="center"/>
            </w:pPr>
            <w:r>
              <w:rPr>
                <w:sz w:val="20"/>
              </w:rPr>
              <w:t>3-36个月</w:t>
            </w:r>
          </w:p>
        </w:tc>
        <w:tc>
          <w:tcPr>
            <w:tcW w:w="1728" w:type="dxa"/>
          </w:tcPr>
          <w:p w14:paraId="4491BAD3">
            <w:pPr>
              <w:spacing w:after="0" w:line="240" w:lineRule="auto"/>
              <w:jc w:val="center"/>
            </w:pPr>
            <w:r>
              <w:rPr>
                <w:sz w:val="20"/>
              </w:rPr>
              <w:t>4.5%-8%</w:t>
            </w:r>
          </w:p>
        </w:tc>
        <w:tc>
          <w:tcPr>
            <w:tcW w:w="1728" w:type="dxa"/>
          </w:tcPr>
          <w:p w14:paraId="42728ED4">
            <w:pPr>
              <w:spacing w:after="0" w:line="240" w:lineRule="auto"/>
              <w:jc w:val="center"/>
            </w:pPr>
            <w:r>
              <w:rPr>
                <w:sz w:val="20"/>
              </w:rPr>
              <w:t>全部等级</w:t>
            </w:r>
          </w:p>
        </w:tc>
      </w:tr>
      <w:tr w14:paraId="3589EA5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1C11899B">
            <w:pPr>
              <w:spacing w:after="0" w:line="240" w:lineRule="auto"/>
              <w:jc w:val="center"/>
            </w:pPr>
            <w:r>
              <w:rPr>
                <w:sz w:val="20"/>
              </w:rPr>
              <w:t>企业经营贷</w:t>
            </w:r>
          </w:p>
        </w:tc>
        <w:tc>
          <w:tcPr>
            <w:tcW w:w="1728" w:type="dxa"/>
          </w:tcPr>
          <w:p w14:paraId="59BD022C">
            <w:pPr>
              <w:spacing w:after="0" w:line="240" w:lineRule="auto"/>
              <w:jc w:val="center"/>
            </w:pPr>
            <w:r>
              <w:rPr>
                <w:sz w:val="20"/>
              </w:rPr>
              <w:t>PBL</w:t>
            </w:r>
          </w:p>
        </w:tc>
        <w:tc>
          <w:tcPr>
            <w:tcW w:w="1728" w:type="dxa"/>
          </w:tcPr>
          <w:p w14:paraId="2A4894F6">
            <w:pPr>
              <w:spacing w:after="0" w:line="240" w:lineRule="auto"/>
              <w:jc w:val="center"/>
            </w:pPr>
            <w:r>
              <w:rPr>
                <w:sz w:val="20"/>
              </w:rPr>
              <w:t>6-60个月</w:t>
            </w:r>
          </w:p>
        </w:tc>
        <w:tc>
          <w:tcPr>
            <w:tcW w:w="1728" w:type="dxa"/>
          </w:tcPr>
          <w:p w14:paraId="7658E4EE">
            <w:pPr>
              <w:spacing w:after="0" w:line="240" w:lineRule="auto"/>
              <w:jc w:val="center"/>
            </w:pPr>
            <w:r>
              <w:rPr>
                <w:sz w:val="20"/>
              </w:rPr>
              <w:t>4%-7%</w:t>
            </w:r>
          </w:p>
        </w:tc>
        <w:tc>
          <w:tcPr>
            <w:tcW w:w="1728" w:type="dxa"/>
          </w:tcPr>
          <w:p w14:paraId="23112BD6">
            <w:pPr>
              <w:spacing w:after="0" w:line="240" w:lineRule="auto"/>
              <w:jc w:val="center"/>
            </w:pPr>
            <w:r>
              <w:rPr>
                <w:sz w:val="20"/>
              </w:rPr>
              <w:t>白银及以上</w:t>
            </w:r>
          </w:p>
        </w:tc>
      </w:tr>
      <w:tr w14:paraId="5A6003C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6C5F0265">
            <w:pPr>
              <w:spacing w:after="0" w:line="240" w:lineRule="auto"/>
              <w:jc w:val="center"/>
            </w:pPr>
            <w:r>
              <w:rPr>
                <w:sz w:val="20"/>
              </w:rPr>
              <w:t>房屋抵押贷</w:t>
            </w:r>
          </w:p>
        </w:tc>
        <w:tc>
          <w:tcPr>
            <w:tcW w:w="1728" w:type="dxa"/>
          </w:tcPr>
          <w:p w14:paraId="7C0E0721">
            <w:pPr>
              <w:spacing w:after="0" w:line="240" w:lineRule="auto"/>
              <w:jc w:val="center"/>
            </w:pPr>
            <w:r>
              <w:rPr>
                <w:sz w:val="20"/>
              </w:rPr>
              <w:t>HML</w:t>
            </w:r>
          </w:p>
        </w:tc>
        <w:tc>
          <w:tcPr>
            <w:tcW w:w="1728" w:type="dxa"/>
          </w:tcPr>
          <w:p w14:paraId="381AFB58">
            <w:pPr>
              <w:spacing w:after="0" w:line="240" w:lineRule="auto"/>
              <w:jc w:val="center"/>
            </w:pPr>
            <w:r>
              <w:rPr>
                <w:sz w:val="20"/>
              </w:rPr>
              <w:t>12-240个月</w:t>
            </w:r>
          </w:p>
        </w:tc>
        <w:tc>
          <w:tcPr>
            <w:tcW w:w="1728" w:type="dxa"/>
          </w:tcPr>
          <w:p w14:paraId="6BC8C473">
            <w:pPr>
              <w:spacing w:after="0" w:line="240" w:lineRule="auto"/>
              <w:jc w:val="center"/>
            </w:pPr>
            <w:r>
              <w:rPr>
                <w:sz w:val="20"/>
              </w:rPr>
              <w:t>3.5%-5.5%</w:t>
            </w:r>
          </w:p>
        </w:tc>
        <w:tc>
          <w:tcPr>
            <w:tcW w:w="1728" w:type="dxa"/>
          </w:tcPr>
          <w:p w14:paraId="427E4BE9">
            <w:pPr>
              <w:spacing w:after="0" w:line="240" w:lineRule="auto"/>
              <w:jc w:val="center"/>
            </w:pPr>
            <w:r>
              <w:rPr>
                <w:sz w:val="20"/>
              </w:rPr>
              <w:t>全部等级</w:t>
            </w:r>
          </w:p>
        </w:tc>
      </w:tr>
      <w:tr w14:paraId="2FB5CD4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4BA61CAA">
            <w:pPr>
              <w:spacing w:after="0" w:line="240" w:lineRule="auto"/>
              <w:jc w:val="center"/>
            </w:pPr>
            <w:r>
              <w:rPr>
                <w:sz w:val="20"/>
              </w:rPr>
              <w:t>信用贷款</w:t>
            </w:r>
          </w:p>
        </w:tc>
        <w:tc>
          <w:tcPr>
            <w:tcW w:w="1728" w:type="dxa"/>
          </w:tcPr>
          <w:p w14:paraId="41DB92A8">
            <w:pPr>
              <w:spacing w:after="0" w:line="240" w:lineRule="auto"/>
              <w:jc w:val="center"/>
            </w:pPr>
            <w:r>
              <w:rPr>
                <w:sz w:val="20"/>
              </w:rPr>
              <w:t>CRL</w:t>
            </w:r>
          </w:p>
        </w:tc>
        <w:tc>
          <w:tcPr>
            <w:tcW w:w="1728" w:type="dxa"/>
          </w:tcPr>
          <w:p w14:paraId="6895FDEB">
            <w:pPr>
              <w:spacing w:after="0" w:line="240" w:lineRule="auto"/>
              <w:jc w:val="center"/>
            </w:pPr>
            <w:r>
              <w:rPr>
                <w:sz w:val="20"/>
              </w:rPr>
              <w:t>3-24个月</w:t>
            </w:r>
          </w:p>
        </w:tc>
        <w:tc>
          <w:tcPr>
            <w:tcW w:w="1728" w:type="dxa"/>
          </w:tcPr>
          <w:p w14:paraId="47A1F427">
            <w:pPr>
              <w:spacing w:after="0" w:line="240" w:lineRule="auto"/>
              <w:jc w:val="center"/>
            </w:pPr>
            <w:r>
              <w:rPr>
                <w:sz w:val="20"/>
              </w:rPr>
              <w:t>5%-12%</w:t>
            </w:r>
          </w:p>
        </w:tc>
        <w:tc>
          <w:tcPr>
            <w:tcW w:w="1728" w:type="dxa"/>
          </w:tcPr>
          <w:p w14:paraId="6C36D381">
            <w:pPr>
              <w:spacing w:after="0" w:line="240" w:lineRule="auto"/>
              <w:jc w:val="center"/>
            </w:pPr>
            <w:r>
              <w:rPr>
                <w:sz w:val="20"/>
              </w:rPr>
              <w:t>黄金及以上</w:t>
            </w:r>
          </w:p>
        </w:tc>
      </w:tr>
      <w:tr w14:paraId="47081038">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4BA3EF4A">
            <w:pPr>
              <w:spacing w:after="0" w:line="240" w:lineRule="auto"/>
              <w:jc w:val="center"/>
            </w:pPr>
            <w:r>
              <w:rPr>
                <w:sz w:val="20"/>
              </w:rPr>
              <w:t>即申即贷</w:t>
            </w:r>
          </w:p>
        </w:tc>
        <w:tc>
          <w:tcPr>
            <w:tcW w:w="1728" w:type="dxa"/>
          </w:tcPr>
          <w:p w14:paraId="041EDE12">
            <w:pPr>
              <w:spacing w:after="0" w:line="240" w:lineRule="auto"/>
              <w:jc w:val="center"/>
            </w:pPr>
            <w:r>
              <w:rPr>
                <w:sz w:val="20"/>
              </w:rPr>
              <w:t>IAL</w:t>
            </w:r>
          </w:p>
        </w:tc>
        <w:tc>
          <w:tcPr>
            <w:tcW w:w="1728" w:type="dxa"/>
          </w:tcPr>
          <w:p w14:paraId="09C5D893">
            <w:pPr>
              <w:spacing w:after="0" w:line="240" w:lineRule="auto"/>
              <w:jc w:val="center"/>
            </w:pPr>
            <w:r>
              <w:rPr>
                <w:sz w:val="20"/>
              </w:rPr>
              <w:t>3-12个月</w:t>
            </w:r>
          </w:p>
        </w:tc>
        <w:tc>
          <w:tcPr>
            <w:tcW w:w="1728" w:type="dxa"/>
          </w:tcPr>
          <w:p w14:paraId="6256AB1E">
            <w:pPr>
              <w:spacing w:after="0" w:line="240" w:lineRule="auto"/>
              <w:jc w:val="center"/>
            </w:pPr>
            <w:r>
              <w:rPr>
                <w:sz w:val="20"/>
              </w:rPr>
              <w:t>6%-10%</w:t>
            </w:r>
          </w:p>
        </w:tc>
        <w:tc>
          <w:tcPr>
            <w:tcW w:w="1728" w:type="dxa"/>
          </w:tcPr>
          <w:p w14:paraId="4F92A6CF">
            <w:pPr>
              <w:spacing w:after="0" w:line="240" w:lineRule="auto"/>
              <w:jc w:val="center"/>
            </w:pPr>
            <w:r>
              <w:rPr>
                <w:sz w:val="20"/>
              </w:rPr>
              <w:t>白银及以上</w:t>
            </w:r>
          </w:p>
        </w:tc>
      </w:tr>
    </w:tbl>
    <w:p w14:paraId="4594A3D8"/>
    <w:p w14:paraId="07E62216">
      <w:pPr>
        <w:pStyle w:val="2"/>
      </w:pPr>
      <w:r>
        <w:t>五、核心功能实现</w:t>
      </w:r>
    </w:p>
    <w:p w14:paraId="4587885E">
      <w:pPr>
        <w:pStyle w:val="3"/>
      </w:pPr>
      <w:r>
        <w:t>5.1 Sprint 1：客户管理基础</w:t>
      </w:r>
    </w:p>
    <w:p w14:paraId="303CA3D2">
      <w:pPr>
        <w:pStyle w:val="4"/>
      </w:pPr>
      <w:r>
        <w:t>5.1.1 用户认证</w:t>
      </w:r>
    </w:p>
    <w:p w14:paraId="6251E74F">
      <w:r>
        <w:t>登录流程：验证手机号和密码 → 查找对应customerId → 生成JWT（包含userId, customerId, phone, role）</w:t>
      </w:r>
    </w:p>
    <w:p w14:paraId="7531E3F0">
      <w:r>
        <w:rPr>
          <w:rFonts w:ascii="Consolas" w:hAnsi="Consolas"/>
          <w:sz w:val="18"/>
        </w:rPr>
        <w:t>const token = jwt.sign({ userId, customerId, phone, role }, process.env.JWT_SECRET, { expiresIn: '24h' });</w:t>
      </w:r>
    </w:p>
    <w:p w14:paraId="6DD31BC1">
      <w:pPr>
        <w:pStyle w:val="4"/>
      </w:pPr>
      <w:r>
        <w:t>5.1.2 客户CRUD</w:t>
      </w:r>
    </w:p>
    <w:p w14:paraId="3D57AA76">
      <w:pPr>
        <w:pStyle w:val="5"/>
        <w:numPr>
          <w:ilvl w:val="0"/>
          <w:numId w:val="0"/>
        </w:numPr>
        <w:tabs>
          <w:tab w:val="clear" w:pos="360"/>
        </w:tabs>
        <w:ind w:left="360" w:leftChars="0" w:hanging="360" w:firstLineChars="0"/>
      </w:pPr>
      <w:r>
        <w:t>创建客户：POST /api/customers，自动生成customer_id，校验必填字段</w:t>
      </w:r>
    </w:p>
    <w:p w14:paraId="4009AD75">
      <w:pPr>
        <w:pStyle w:val="5"/>
        <w:numPr>
          <w:ilvl w:val="0"/>
          <w:numId w:val="0"/>
        </w:numPr>
        <w:tabs>
          <w:tab w:val="clear" w:pos="360"/>
        </w:tabs>
        <w:ind w:left="360" w:leftChars="0" w:hanging="360" w:firstLineChars="0"/>
      </w:pPr>
      <w:r>
        <w:t>查询客户：GET /api/customers，支持搜索、等级筛选、分页</w:t>
      </w:r>
    </w:p>
    <w:p w14:paraId="79CACAB3">
      <w:pPr>
        <w:pStyle w:val="5"/>
        <w:numPr>
          <w:ilvl w:val="0"/>
          <w:numId w:val="0"/>
        </w:numPr>
        <w:tabs>
          <w:tab w:val="clear" w:pos="360"/>
        </w:tabs>
        <w:ind w:left="360" w:leftChars="0" w:hanging="360" w:firstLineChars="0"/>
      </w:pPr>
      <w:r>
        <w:t>客户详情：GET /api/customers/:id</w:t>
      </w:r>
    </w:p>
    <w:p w14:paraId="36E66C1B">
      <w:pPr>
        <w:pStyle w:val="5"/>
        <w:numPr>
          <w:ilvl w:val="0"/>
          <w:numId w:val="0"/>
        </w:numPr>
        <w:tabs>
          <w:tab w:val="clear" w:pos="360"/>
        </w:tabs>
        <w:ind w:left="360" w:leftChars="0" w:hanging="360" w:firstLineChars="0"/>
      </w:pPr>
      <w:r>
        <w:t>更新客户：PUT /api/customers/:id</w:t>
      </w:r>
    </w:p>
    <w:p w14:paraId="64C6E656">
      <w:pPr>
        <w:pStyle w:val="3"/>
      </w:pPr>
      <w:r>
        <w:t>5.2 Sprint 2：贷款核心</w:t>
      </w:r>
    </w:p>
    <w:p w14:paraId="3FAE9FB8">
      <w:pPr>
        <w:pStyle w:val="4"/>
      </w:pPr>
      <w:r>
        <w:t>5.2.1 贷款申请流程</w:t>
      </w:r>
    </w:p>
    <w:p w14:paraId="1B5CF3F0">
      <w:r>
        <w:t>客户提交申请 → 系统创建申请记录（状态：PENDING）→ 关联抵质押品 → 生成还款计划 → 进入审批流程 → 审批通过（状态：APPROVED）→ 放款（状态：DISBURSED）</w:t>
      </w:r>
    </w:p>
    <w:p w14:paraId="77D5D61E">
      <w:pPr>
        <w:pStyle w:val="4"/>
      </w:pPr>
      <w:r>
        <w:t>5.2.2 抵质押品管理</w:t>
      </w:r>
    </w:p>
    <w:p w14:paraId="5592491C">
      <w:r>
        <w:t>支持CRUD操作及估值更新，关联贷款申请，支持多种抵质押品类型。</w:t>
      </w:r>
    </w:p>
    <w:p w14:paraId="571B51D0">
      <w:pPr>
        <w:pStyle w:val="4"/>
      </w:pPr>
      <w:r>
        <w:t>5.2.3 还款计划生成（等额本息算法）</w:t>
      </w:r>
    </w:p>
    <w:p w14:paraId="48497394">
      <w:r>
        <w:t>采用等额本息公式计算每期还款额：月供 = 本金 × 月利率 × (1+月利率)^期数 / [(1+月利率)^期数 - 1]</w:t>
      </w:r>
    </w:p>
    <w:p w14:paraId="2B52C5D7">
      <w:pPr>
        <w:pStyle w:val="3"/>
      </w:pPr>
      <w:r>
        <w:t>5.3 Sprint 3：即申即贷</w:t>
      </w:r>
    </w:p>
    <w:p w14:paraId="20F90732">
      <w:pPr>
        <w:pStyle w:val="4"/>
      </w:pPr>
      <w:r>
        <w:t>5.3.1 AI预审评分模型</w:t>
      </w:r>
    </w:p>
    <w:p w14:paraId="0AC8EBBC">
      <w:r>
        <w:t>评分规则：</w:t>
      </w:r>
    </w:p>
    <w:p w14:paraId="603EFD33">
      <w:pPr>
        <w:pStyle w:val="5"/>
        <w:numPr>
          <w:ilvl w:val="0"/>
          <w:numId w:val="0"/>
        </w:numPr>
        <w:tabs>
          <w:tab w:val="clear" w:pos="360"/>
        </w:tabs>
        <w:ind w:left="360" w:leftChars="0" w:hanging="360" w:firstLineChars="0"/>
      </w:pPr>
      <w:r>
        <w:t>信用分权重：40%（满分40分）</w:t>
      </w:r>
    </w:p>
    <w:p w14:paraId="4C0A6D5F">
      <w:pPr>
        <w:pStyle w:val="5"/>
        <w:numPr>
          <w:ilvl w:val="0"/>
          <w:numId w:val="0"/>
        </w:numPr>
        <w:tabs>
          <w:tab w:val="clear" w:pos="360"/>
        </w:tabs>
        <w:ind w:left="360" w:leftChars="0" w:hanging="360" w:firstLineChars="0"/>
      </w:pPr>
      <w:r>
        <w:t>年收入权重：30%（满分30分）</w:t>
      </w:r>
    </w:p>
    <w:p w14:paraId="491F272C">
      <w:pPr>
        <w:pStyle w:val="5"/>
        <w:numPr>
          <w:ilvl w:val="0"/>
          <w:numId w:val="0"/>
        </w:numPr>
        <w:tabs>
          <w:tab w:val="clear" w:pos="360"/>
        </w:tabs>
        <w:ind w:left="360" w:leftChars="0" w:hanging="360" w:firstLineChars="0"/>
      </w:pPr>
      <w:r>
        <w:t>客户等级权重：30%（满分15分 × 等级系数）</w:t>
      </w:r>
    </w:p>
    <w:p w14:paraId="6181BAD8">
      <w:r>
        <w:t>风险等级判定：总分≥70为LOW，≥50为MEDIUM，&lt;50为HIGH。审批通过条件：总分≥50且信用分≥600。</w:t>
      </w:r>
    </w:p>
    <w:p w14:paraId="750086E7">
      <w:pPr>
        <w:pStyle w:val="4"/>
      </w:pPr>
      <w:r>
        <w:t>5.3.2 快速放款流程</w:t>
      </w:r>
    </w:p>
    <w:p w14:paraId="286159CD">
      <w:r>
        <w:t>AI预审通过 → 自动创建申请（状态：APPROVED）→ 快速放款 → 生成还款计划</w:t>
      </w:r>
    </w:p>
    <w:p w14:paraId="6C939C1F">
      <w:pPr>
        <w:pStyle w:val="3"/>
      </w:pPr>
      <w:r>
        <w:t>5.4 测试账号初始化</w:t>
      </w:r>
    </w:p>
    <w:p w14:paraId="5DEF61A7">
      <w:r>
        <w:t>提供 GET /api/test/init 接口，初始化4个测试账号：</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140"/>
        <w:gridCol w:w="2139"/>
        <w:gridCol w:w="2121"/>
        <w:gridCol w:w="2122"/>
      </w:tblGrid>
      <w:tr w14:paraId="1E1302D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160" w:type="dxa"/>
          </w:tcPr>
          <w:p w14:paraId="3B1029F4">
            <w:pPr>
              <w:spacing w:after="0" w:line="240" w:lineRule="auto"/>
              <w:jc w:val="center"/>
            </w:pPr>
            <w:r>
              <w:rPr>
                <w:b/>
                <w:sz w:val="20"/>
              </w:rPr>
              <w:t>手机号</w:t>
            </w:r>
          </w:p>
        </w:tc>
        <w:tc>
          <w:tcPr>
            <w:tcW w:w="2160" w:type="dxa"/>
          </w:tcPr>
          <w:p w14:paraId="78471CCF">
            <w:pPr>
              <w:spacing w:after="0" w:line="240" w:lineRule="auto"/>
              <w:jc w:val="center"/>
            </w:pPr>
            <w:r>
              <w:rPr>
                <w:b/>
                <w:sz w:val="20"/>
              </w:rPr>
              <w:t>密码</w:t>
            </w:r>
          </w:p>
        </w:tc>
        <w:tc>
          <w:tcPr>
            <w:tcW w:w="2160" w:type="dxa"/>
          </w:tcPr>
          <w:p w14:paraId="7C4C41AB">
            <w:pPr>
              <w:spacing w:after="0" w:line="240" w:lineRule="auto"/>
              <w:jc w:val="center"/>
            </w:pPr>
            <w:r>
              <w:rPr>
                <w:b/>
                <w:sz w:val="20"/>
              </w:rPr>
              <w:t>客户等级</w:t>
            </w:r>
          </w:p>
        </w:tc>
        <w:tc>
          <w:tcPr>
            <w:tcW w:w="2160" w:type="dxa"/>
          </w:tcPr>
          <w:p w14:paraId="111BF68D">
            <w:pPr>
              <w:spacing w:after="0" w:line="240" w:lineRule="auto"/>
              <w:jc w:val="center"/>
            </w:pPr>
            <w:r>
              <w:rPr>
                <w:b/>
                <w:sz w:val="20"/>
              </w:rPr>
              <w:t>信用分</w:t>
            </w:r>
          </w:p>
        </w:tc>
      </w:tr>
      <w:tr w14:paraId="570A8A7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160" w:type="dxa"/>
          </w:tcPr>
          <w:p w14:paraId="5A931E5C">
            <w:pPr>
              <w:spacing w:after="0" w:line="240" w:lineRule="auto"/>
              <w:jc w:val="center"/>
            </w:pPr>
            <w:r>
              <w:rPr>
                <w:sz w:val="20"/>
              </w:rPr>
              <w:t>13800138001</w:t>
            </w:r>
          </w:p>
        </w:tc>
        <w:tc>
          <w:tcPr>
            <w:tcW w:w="2160" w:type="dxa"/>
          </w:tcPr>
          <w:p w14:paraId="670D3785">
            <w:pPr>
              <w:spacing w:after="0" w:line="240" w:lineRule="auto"/>
              <w:jc w:val="center"/>
            </w:pPr>
            <w:r>
              <w:rPr>
                <w:sz w:val="20"/>
              </w:rPr>
              <w:t>password123</w:t>
            </w:r>
          </w:p>
        </w:tc>
        <w:tc>
          <w:tcPr>
            <w:tcW w:w="2160" w:type="dxa"/>
          </w:tcPr>
          <w:p w14:paraId="72F53AD9">
            <w:pPr>
              <w:spacing w:after="0" w:line="240" w:lineRule="auto"/>
              <w:jc w:val="center"/>
            </w:pPr>
            <w:r>
              <w:rPr>
                <w:sz w:val="20"/>
              </w:rPr>
              <w:t>钻石(L4)</w:t>
            </w:r>
          </w:p>
        </w:tc>
        <w:tc>
          <w:tcPr>
            <w:tcW w:w="2160" w:type="dxa"/>
          </w:tcPr>
          <w:p w14:paraId="4CBE309F">
            <w:pPr>
              <w:spacing w:after="0" w:line="240" w:lineRule="auto"/>
              <w:jc w:val="center"/>
            </w:pPr>
            <w:r>
              <w:rPr>
                <w:sz w:val="20"/>
              </w:rPr>
              <w:t>820</w:t>
            </w:r>
          </w:p>
        </w:tc>
      </w:tr>
      <w:tr w14:paraId="312E7ED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160" w:type="dxa"/>
          </w:tcPr>
          <w:p w14:paraId="3DAFEA3D">
            <w:pPr>
              <w:spacing w:after="0" w:line="240" w:lineRule="auto"/>
              <w:jc w:val="center"/>
            </w:pPr>
            <w:r>
              <w:rPr>
                <w:sz w:val="20"/>
              </w:rPr>
              <w:t>13800138002</w:t>
            </w:r>
          </w:p>
        </w:tc>
        <w:tc>
          <w:tcPr>
            <w:tcW w:w="2160" w:type="dxa"/>
          </w:tcPr>
          <w:p w14:paraId="3A0C7F2C">
            <w:pPr>
              <w:spacing w:after="0" w:line="240" w:lineRule="auto"/>
              <w:jc w:val="center"/>
            </w:pPr>
            <w:r>
              <w:rPr>
                <w:sz w:val="20"/>
              </w:rPr>
              <w:t>password123</w:t>
            </w:r>
          </w:p>
        </w:tc>
        <w:tc>
          <w:tcPr>
            <w:tcW w:w="2160" w:type="dxa"/>
          </w:tcPr>
          <w:p w14:paraId="788C4686">
            <w:pPr>
              <w:spacing w:after="0" w:line="240" w:lineRule="auto"/>
              <w:jc w:val="center"/>
            </w:pPr>
            <w:r>
              <w:rPr>
                <w:sz w:val="20"/>
              </w:rPr>
              <w:t>黄金(L3)</w:t>
            </w:r>
          </w:p>
        </w:tc>
        <w:tc>
          <w:tcPr>
            <w:tcW w:w="2160" w:type="dxa"/>
          </w:tcPr>
          <w:p w14:paraId="263CAAAE">
            <w:pPr>
              <w:spacing w:after="0" w:line="240" w:lineRule="auto"/>
              <w:jc w:val="center"/>
            </w:pPr>
            <w:r>
              <w:rPr>
                <w:sz w:val="20"/>
              </w:rPr>
              <w:t>750</w:t>
            </w:r>
          </w:p>
        </w:tc>
      </w:tr>
      <w:tr w14:paraId="5EB347A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160" w:type="dxa"/>
          </w:tcPr>
          <w:p w14:paraId="4C6F7864">
            <w:pPr>
              <w:spacing w:after="0" w:line="240" w:lineRule="auto"/>
              <w:jc w:val="center"/>
            </w:pPr>
            <w:r>
              <w:rPr>
                <w:sz w:val="20"/>
              </w:rPr>
              <w:t>13800138003</w:t>
            </w:r>
          </w:p>
        </w:tc>
        <w:tc>
          <w:tcPr>
            <w:tcW w:w="2160" w:type="dxa"/>
          </w:tcPr>
          <w:p w14:paraId="36B5A706">
            <w:pPr>
              <w:spacing w:after="0" w:line="240" w:lineRule="auto"/>
              <w:jc w:val="center"/>
            </w:pPr>
            <w:r>
              <w:rPr>
                <w:sz w:val="20"/>
              </w:rPr>
              <w:t>password123</w:t>
            </w:r>
          </w:p>
        </w:tc>
        <w:tc>
          <w:tcPr>
            <w:tcW w:w="2160" w:type="dxa"/>
          </w:tcPr>
          <w:p w14:paraId="47D423D9">
            <w:pPr>
              <w:spacing w:after="0" w:line="240" w:lineRule="auto"/>
              <w:jc w:val="center"/>
            </w:pPr>
            <w:r>
              <w:rPr>
                <w:sz w:val="20"/>
              </w:rPr>
              <w:t>白银(L2)</w:t>
            </w:r>
          </w:p>
        </w:tc>
        <w:tc>
          <w:tcPr>
            <w:tcW w:w="2160" w:type="dxa"/>
          </w:tcPr>
          <w:p w14:paraId="560813E7">
            <w:pPr>
              <w:spacing w:after="0" w:line="240" w:lineRule="auto"/>
              <w:jc w:val="center"/>
            </w:pPr>
            <w:r>
              <w:rPr>
                <w:sz w:val="20"/>
              </w:rPr>
              <w:t>680</w:t>
            </w:r>
          </w:p>
        </w:tc>
      </w:tr>
      <w:tr w14:paraId="23C5EBE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160" w:type="dxa"/>
          </w:tcPr>
          <w:p w14:paraId="2428FE8A">
            <w:pPr>
              <w:spacing w:after="0" w:line="240" w:lineRule="auto"/>
              <w:jc w:val="center"/>
            </w:pPr>
            <w:r>
              <w:rPr>
                <w:sz w:val="20"/>
              </w:rPr>
              <w:t>13800138004</w:t>
            </w:r>
          </w:p>
        </w:tc>
        <w:tc>
          <w:tcPr>
            <w:tcW w:w="2160" w:type="dxa"/>
          </w:tcPr>
          <w:p w14:paraId="5CA0B0BC">
            <w:pPr>
              <w:spacing w:after="0" w:line="240" w:lineRule="auto"/>
              <w:jc w:val="center"/>
            </w:pPr>
            <w:r>
              <w:rPr>
                <w:sz w:val="20"/>
              </w:rPr>
              <w:t>password123</w:t>
            </w:r>
          </w:p>
        </w:tc>
        <w:tc>
          <w:tcPr>
            <w:tcW w:w="2160" w:type="dxa"/>
          </w:tcPr>
          <w:p w14:paraId="78C8132B">
            <w:pPr>
              <w:spacing w:after="0" w:line="240" w:lineRule="auto"/>
              <w:jc w:val="center"/>
            </w:pPr>
            <w:r>
              <w:rPr>
                <w:sz w:val="20"/>
              </w:rPr>
              <w:t>普通(L1)</w:t>
            </w:r>
          </w:p>
        </w:tc>
        <w:tc>
          <w:tcPr>
            <w:tcW w:w="2160" w:type="dxa"/>
          </w:tcPr>
          <w:p w14:paraId="65063A31">
            <w:pPr>
              <w:spacing w:after="0" w:line="240" w:lineRule="auto"/>
              <w:jc w:val="center"/>
            </w:pPr>
            <w:r>
              <w:rPr>
                <w:sz w:val="20"/>
              </w:rPr>
              <w:t>600</w:t>
            </w:r>
          </w:p>
        </w:tc>
      </w:tr>
    </w:tbl>
    <w:p w14:paraId="46330F4D"/>
    <w:p w14:paraId="51A15EA7">
      <w:pPr>
        <w:pStyle w:val="2"/>
      </w:pPr>
      <w:r>
        <w:t>六、关键技术问题与解决方案</w:t>
      </w:r>
    </w:p>
    <w:p w14:paraId="76A00837">
      <w:pPr>
        <w:pStyle w:val="3"/>
      </w:pPr>
      <w:r>
        <w:t>6.1 数据库降级方案</w:t>
      </w:r>
    </w:p>
    <w:p w14:paraId="17B03740">
      <w:r>
        <w:t>问题：开发环境中PostgreSQL不可用，SQLite安装失败（EPERM权限错误）</w:t>
      </w:r>
    </w:p>
    <w:p w14:paraId="247D414D">
      <w:r>
        <w:t>解决方案：实现内存Map模拟数据库，使用Map数据结构模拟12张核心表，提供query方法模拟SQL查询逻辑。</w:t>
      </w:r>
    </w:p>
    <w:p w14:paraId="3E12339A">
      <w:pPr>
        <w:pStyle w:val="3"/>
      </w:pPr>
      <w:r>
        <w:t>6.2 密码哈希替代方案</w:t>
      </w:r>
    </w:p>
    <w:p w14:paraId="40E05D7C">
      <w:r>
        <w:t>问题：bcrypt模块安装失败（EPERM权限错误）</w:t>
      </w:r>
    </w:p>
    <w:p w14:paraId="0E7E8A01">
      <w:r>
        <w:t>解决方案：使用Base64编码替代（仅开发环境），生产环境需替换为bcrypt/argon2。</w:t>
      </w:r>
    </w:p>
    <w:p w14:paraId="3AD78D30">
      <w:pPr>
        <w:pStyle w:val="3"/>
      </w:pPr>
      <w:r>
        <w:t>6.3 JWT认证与customerId关联</w:t>
      </w:r>
    </w:p>
    <w:p w14:paraId="3742A40B">
      <w:r>
        <w:t>问题：AI预审报错"客户不存在"，JWT中缺少customerId字段</w:t>
      </w:r>
    </w:p>
    <w:p w14:paraId="736F40D2">
      <w:r>
        <w:t>解决方案：在登录时查找对应的customerId并写入JWT。</w:t>
      </w:r>
    </w:p>
    <w:p w14:paraId="5C13E030">
      <w:pPr>
        <w:pStyle w:val="3"/>
      </w:pPr>
      <w:r>
        <w:t>6.4 数据库约束问题修复</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839"/>
        <w:gridCol w:w="2841"/>
        <w:gridCol w:w="2842"/>
      </w:tblGrid>
      <w:tr w14:paraId="505A5ED4">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A80D60F">
            <w:pPr>
              <w:spacing w:after="0" w:line="240" w:lineRule="auto"/>
              <w:jc w:val="center"/>
            </w:pPr>
            <w:r>
              <w:rPr>
                <w:b/>
                <w:sz w:val="20"/>
              </w:rPr>
              <w:t>错误</w:t>
            </w:r>
          </w:p>
        </w:tc>
        <w:tc>
          <w:tcPr>
            <w:tcW w:w="2880" w:type="dxa"/>
          </w:tcPr>
          <w:p w14:paraId="66EFCDA6">
            <w:pPr>
              <w:spacing w:after="0" w:line="240" w:lineRule="auto"/>
              <w:jc w:val="center"/>
            </w:pPr>
            <w:r>
              <w:rPr>
                <w:b/>
                <w:sz w:val="20"/>
              </w:rPr>
              <w:t>原因</w:t>
            </w:r>
          </w:p>
        </w:tc>
        <w:tc>
          <w:tcPr>
            <w:tcW w:w="2880" w:type="dxa"/>
          </w:tcPr>
          <w:p w14:paraId="2341C581">
            <w:pPr>
              <w:spacing w:after="0" w:line="240" w:lineRule="auto"/>
              <w:jc w:val="center"/>
            </w:pPr>
            <w:r>
              <w:rPr>
                <w:b/>
                <w:sz w:val="20"/>
              </w:rPr>
              <w:t>解决方案</w:t>
            </w:r>
          </w:p>
        </w:tc>
      </w:tr>
      <w:tr w14:paraId="09790AB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3068DE2F">
            <w:pPr>
              <w:spacing w:after="0" w:line="240" w:lineRule="auto"/>
              <w:jc w:val="center"/>
            </w:pPr>
            <w:r>
              <w:rPr>
                <w:sz w:val="20"/>
              </w:rPr>
              <w:t>NOT NULL constraint failed: birth_date</w:t>
            </w:r>
          </w:p>
        </w:tc>
        <w:tc>
          <w:tcPr>
            <w:tcW w:w="2880" w:type="dxa"/>
          </w:tcPr>
          <w:p w14:paraId="6DDD7184">
            <w:pPr>
              <w:spacing w:after="0" w:line="240" w:lineRule="auto"/>
              <w:jc w:val="center"/>
            </w:pPr>
            <w:r>
              <w:rPr>
                <w:sz w:val="20"/>
              </w:rPr>
              <w:t>客户表插入缺少birth_date</w:t>
            </w:r>
          </w:p>
        </w:tc>
        <w:tc>
          <w:tcPr>
            <w:tcW w:w="2880" w:type="dxa"/>
          </w:tcPr>
          <w:p w14:paraId="576FFF1D">
            <w:pPr>
              <w:spacing w:after="0" w:line="240" w:lineRule="auto"/>
              <w:jc w:val="center"/>
            </w:pPr>
            <w:r>
              <w:rPr>
                <w:sz w:val="20"/>
              </w:rPr>
              <w:t>添加birth_date字段，值为'1990-01-01'</w:t>
            </w:r>
          </w:p>
        </w:tc>
      </w:tr>
      <w:tr w14:paraId="66359A0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CE49E62">
            <w:pPr>
              <w:spacing w:after="0" w:line="240" w:lineRule="auto"/>
              <w:jc w:val="center"/>
            </w:pPr>
            <w:r>
              <w:rPr>
                <w:sz w:val="20"/>
              </w:rPr>
              <w:t>no column named score</w:t>
            </w:r>
          </w:p>
        </w:tc>
        <w:tc>
          <w:tcPr>
            <w:tcW w:w="2880" w:type="dxa"/>
          </w:tcPr>
          <w:p w14:paraId="0E1BBCBA">
            <w:pPr>
              <w:spacing w:after="0" w:line="240" w:lineRule="auto"/>
              <w:jc w:val="center"/>
            </w:pPr>
            <w:r>
              <w:rPr>
                <w:sz w:val="20"/>
              </w:rPr>
              <w:t>表结构字段名为credit_score</w:t>
            </w:r>
          </w:p>
        </w:tc>
        <w:tc>
          <w:tcPr>
            <w:tcW w:w="2880" w:type="dxa"/>
          </w:tcPr>
          <w:p w14:paraId="3FA30366">
            <w:pPr>
              <w:spacing w:after="0" w:line="240" w:lineRule="auto"/>
              <w:jc w:val="center"/>
            </w:pPr>
            <w:r>
              <w:rPr>
                <w:sz w:val="20"/>
              </w:rPr>
              <w:t>修改SQL语句使用正确字段名</w:t>
            </w:r>
          </w:p>
        </w:tc>
      </w:tr>
      <w:tr w14:paraId="0F0FED6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CB97DD6">
            <w:pPr>
              <w:spacing w:after="0" w:line="240" w:lineRule="auto"/>
              <w:jc w:val="center"/>
            </w:pPr>
            <w:r>
              <w:rPr>
                <w:sz w:val="20"/>
              </w:rPr>
              <w:t>UNIQUE constraint failed: id_number</w:t>
            </w:r>
          </w:p>
        </w:tc>
        <w:tc>
          <w:tcPr>
            <w:tcW w:w="2880" w:type="dxa"/>
          </w:tcPr>
          <w:p w14:paraId="53648BE3">
            <w:pPr>
              <w:spacing w:after="0" w:line="240" w:lineRule="auto"/>
              <w:jc w:val="center"/>
            </w:pPr>
            <w:r>
              <w:rPr>
                <w:sz w:val="20"/>
              </w:rPr>
              <w:t>所有客户使用相同id_number</w:t>
            </w:r>
          </w:p>
        </w:tc>
        <w:tc>
          <w:tcPr>
            <w:tcW w:w="2880" w:type="dxa"/>
          </w:tcPr>
          <w:p w14:paraId="7AEDCFE7">
            <w:pPr>
              <w:spacing w:after="0" w:line="240" w:lineRule="auto"/>
              <w:jc w:val="center"/>
            </w:pPr>
            <w:r>
              <w:rPr>
                <w:sz w:val="20"/>
              </w:rPr>
              <w:t>为每个账号生成唯一id_number</w:t>
            </w:r>
          </w:p>
        </w:tc>
      </w:tr>
    </w:tbl>
    <w:p w14:paraId="75804705"/>
    <w:p w14:paraId="3A9D85E2">
      <w:pPr>
        <w:pStyle w:val="2"/>
      </w:pPr>
      <w:r>
        <w:t>七、实验结果</w:t>
      </w:r>
    </w:p>
    <w:p w14:paraId="606BCE2C">
      <w:pPr>
        <w:pStyle w:val="3"/>
      </w:pPr>
      <w:r>
        <w:t>7.1 功能验证</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818"/>
        <w:gridCol w:w="2871"/>
        <w:gridCol w:w="2833"/>
      </w:tblGrid>
      <w:tr w14:paraId="6F6839C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F795985">
            <w:pPr>
              <w:spacing w:after="0" w:line="240" w:lineRule="auto"/>
              <w:jc w:val="center"/>
            </w:pPr>
            <w:r>
              <w:rPr>
                <w:b/>
                <w:sz w:val="20"/>
              </w:rPr>
              <w:t>测试项</w:t>
            </w:r>
          </w:p>
        </w:tc>
        <w:tc>
          <w:tcPr>
            <w:tcW w:w="2880" w:type="dxa"/>
          </w:tcPr>
          <w:p w14:paraId="77C74075">
            <w:pPr>
              <w:spacing w:after="0" w:line="240" w:lineRule="auto"/>
              <w:jc w:val="center"/>
            </w:pPr>
            <w:r>
              <w:rPr>
                <w:b/>
                <w:sz w:val="20"/>
              </w:rPr>
              <w:t>测试方法</w:t>
            </w:r>
          </w:p>
        </w:tc>
        <w:tc>
          <w:tcPr>
            <w:tcW w:w="2880" w:type="dxa"/>
          </w:tcPr>
          <w:p w14:paraId="678BDF34">
            <w:pPr>
              <w:spacing w:after="0" w:line="240" w:lineRule="auto"/>
              <w:jc w:val="center"/>
            </w:pPr>
            <w:r>
              <w:rPr>
                <w:b/>
                <w:sz w:val="20"/>
              </w:rPr>
              <w:t>结果</w:t>
            </w:r>
          </w:p>
        </w:tc>
      </w:tr>
      <w:tr w14:paraId="47BBD0A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104E6CEE">
            <w:pPr>
              <w:spacing w:after="0" w:line="240" w:lineRule="auto"/>
              <w:jc w:val="center"/>
            </w:pPr>
            <w:r>
              <w:rPr>
                <w:sz w:val="20"/>
              </w:rPr>
              <w:t>系统启动</w:t>
            </w:r>
          </w:p>
        </w:tc>
        <w:tc>
          <w:tcPr>
            <w:tcW w:w="2880" w:type="dxa"/>
          </w:tcPr>
          <w:p w14:paraId="2E09C4C0">
            <w:pPr>
              <w:spacing w:after="0" w:line="240" w:lineRule="auto"/>
              <w:jc w:val="center"/>
            </w:pPr>
            <w:r>
              <w:rPr>
                <w:sz w:val="20"/>
              </w:rPr>
              <w:t>npm run dev</w:t>
            </w:r>
          </w:p>
        </w:tc>
        <w:tc>
          <w:tcPr>
            <w:tcW w:w="2880" w:type="dxa"/>
          </w:tcPr>
          <w:p w14:paraId="702309E9">
            <w:pPr>
              <w:spacing w:after="0" w:line="240" w:lineRule="auto"/>
              <w:jc w:val="center"/>
            </w:pPr>
            <w:r>
              <w:rPr>
                <w:sz w:val="20"/>
              </w:rPr>
              <w:t>✅ 后端3001端口，前端5173端口正常启动</w:t>
            </w:r>
          </w:p>
        </w:tc>
      </w:tr>
      <w:tr w14:paraId="738988F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B2BF71D">
            <w:pPr>
              <w:spacing w:after="0" w:line="240" w:lineRule="auto"/>
              <w:jc w:val="center"/>
            </w:pPr>
            <w:r>
              <w:rPr>
                <w:sz w:val="20"/>
              </w:rPr>
              <w:t>测试账号初始化</w:t>
            </w:r>
          </w:p>
        </w:tc>
        <w:tc>
          <w:tcPr>
            <w:tcW w:w="2880" w:type="dxa"/>
          </w:tcPr>
          <w:p w14:paraId="24EE74FC">
            <w:pPr>
              <w:spacing w:after="0" w:line="240" w:lineRule="auto"/>
              <w:jc w:val="center"/>
            </w:pPr>
            <w:r>
              <w:rPr>
                <w:sz w:val="20"/>
              </w:rPr>
              <w:t>GET /api/test/init</w:t>
            </w:r>
          </w:p>
        </w:tc>
        <w:tc>
          <w:tcPr>
            <w:tcW w:w="2880" w:type="dxa"/>
          </w:tcPr>
          <w:p w14:paraId="2715C726">
            <w:pPr>
              <w:spacing w:after="0" w:line="240" w:lineRule="auto"/>
              <w:jc w:val="center"/>
            </w:pPr>
            <w:r>
              <w:rPr>
                <w:sz w:val="20"/>
              </w:rPr>
              <w:t>✅ 4个账号创建成功</w:t>
            </w:r>
          </w:p>
        </w:tc>
      </w:tr>
      <w:tr w14:paraId="54D07A2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4848C90D">
            <w:pPr>
              <w:spacing w:after="0" w:line="240" w:lineRule="auto"/>
              <w:jc w:val="center"/>
            </w:pPr>
            <w:r>
              <w:rPr>
                <w:sz w:val="20"/>
              </w:rPr>
              <w:t>用户登录</w:t>
            </w:r>
          </w:p>
        </w:tc>
        <w:tc>
          <w:tcPr>
            <w:tcW w:w="2880" w:type="dxa"/>
          </w:tcPr>
          <w:p w14:paraId="062A32E2">
            <w:pPr>
              <w:spacing w:after="0" w:line="240" w:lineRule="auto"/>
              <w:jc w:val="center"/>
            </w:pPr>
            <w:r>
              <w:rPr>
                <w:sz w:val="20"/>
              </w:rPr>
              <w:t>POST /api/auth/login</w:t>
            </w:r>
          </w:p>
        </w:tc>
        <w:tc>
          <w:tcPr>
            <w:tcW w:w="2880" w:type="dxa"/>
          </w:tcPr>
          <w:p w14:paraId="6855F4C1">
            <w:pPr>
              <w:spacing w:after="0" w:line="240" w:lineRule="auto"/>
              <w:jc w:val="center"/>
            </w:pPr>
            <w:r>
              <w:rPr>
                <w:sz w:val="20"/>
              </w:rPr>
              <w:t>✅ 返回JWT token</w:t>
            </w:r>
          </w:p>
        </w:tc>
      </w:tr>
      <w:tr w14:paraId="1F700EA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54396557">
            <w:pPr>
              <w:spacing w:after="0" w:line="240" w:lineRule="auto"/>
              <w:jc w:val="center"/>
            </w:pPr>
            <w:r>
              <w:rPr>
                <w:sz w:val="20"/>
              </w:rPr>
              <w:t>客户列表查询</w:t>
            </w:r>
          </w:p>
        </w:tc>
        <w:tc>
          <w:tcPr>
            <w:tcW w:w="2880" w:type="dxa"/>
          </w:tcPr>
          <w:p w14:paraId="6FB5335C">
            <w:pPr>
              <w:spacing w:after="0" w:line="240" w:lineRule="auto"/>
              <w:jc w:val="center"/>
            </w:pPr>
            <w:r>
              <w:rPr>
                <w:sz w:val="20"/>
              </w:rPr>
              <w:t>GET /api/customers + JWT</w:t>
            </w:r>
          </w:p>
        </w:tc>
        <w:tc>
          <w:tcPr>
            <w:tcW w:w="2880" w:type="dxa"/>
          </w:tcPr>
          <w:p w14:paraId="7CA34BD8">
            <w:pPr>
              <w:spacing w:after="0" w:line="240" w:lineRule="auto"/>
              <w:jc w:val="center"/>
            </w:pPr>
            <w:r>
              <w:rPr>
                <w:sz w:val="20"/>
              </w:rPr>
              <w:t>✅ 返回客户列表及分页信息</w:t>
            </w:r>
          </w:p>
        </w:tc>
      </w:tr>
      <w:tr w14:paraId="31E80E6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5E9D506">
            <w:pPr>
              <w:spacing w:after="0" w:line="240" w:lineRule="auto"/>
              <w:jc w:val="center"/>
            </w:pPr>
            <w:r>
              <w:rPr>
                <w:sz w:val="20"/>
              </w:rPr>
              <w:t>贷款申请创建</w:t>
            </w:r>
          </w:p>
        </w:tc>
        <w:tc>
          <w:tcPr>
            <w:tcW w:w="2880" w:type="dxa"/>
          </w:tcPr>
          <w:p w14:paraId="6BBDAFC1">
            <w:pPr>
              <w:spacing w:after="0" w:line="240" w:lineRule="auto"/>
              <w:jc w:val="center"/>
            </w:pPr>
            <w:r>
              <w:rPr>
                <w:sz w:val="20"/>
              </w:rPr>
              <w:t>POST /api/loans + JWT</w:t>
            </w:r>
          </w:p>
        </w:tc>
        <w:tc>
          <w:tcPr>
            <w:tcW w:w="2880" w:type="dxa"/>
          </w:tcPr>
          <w:p w14:paraId="24BCA570">
            <w:pPr>
              <w:spacing w:after="0" w:line="240" w:lineRule="auto"/>
              <w:jc w:val="center"/>
            </w:pPr>
            <w:r>
              <w:rPr>
                <w:sz w:val="20"/>
              </w:rPr>
              <w:t>✅ 创建成功，状态PENDING</w:t>
            </w:r>
          </w:p>
        </w:tc>
      </w:tr>
      <w:tr w14:paraId="3001D66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15472E4">
            <w:pPr>
              <w:spacing w:after="0" w:line="240" w:lineRule="auto"/>
              <w:jc w:val="center"/>
            </w:pPr>
            <w:r>
              <w:rPr>
                <w:sz w:val="20"/>
              </w:rPr>
              <w:t>AI预审</w:t>
            </w:r>
          </w:p>
        </w:tc>
        <w:tc>
          <w:tcPr>
            <w:tcW w:w="2880" w:type="dxa"/>
          </w:tcPr>
          <w:p w14:paraId="661E1801">
            <w:pPr>
              <w:spacing w:after="0" w:line="240" w:lineRule="auto"/>
              <w:jc w:val="center"/>
            </w:pPr>
            <w:r>
              <w:rPr>
                <w:sz w:val="20"/>
              </w:rPr>
              <w:t>POST /api/quick-loan/pre-approve</w:t>
            </w:r>
          </w:p>
        </w:tc>
        <w:tc>
          <w:tcPr>
            <w:tcW w:w="2880" w:type="dxa"/>
          </w:tcPr>
          <w:p w14:paraId="2DB80BD9">
            <w:pPr>
              <w:spacing w:after="0" w:line="240" w:lineRule="auto"/>
              <w:jc w:val="center"/>
            </w:pPr>
            <w:r>
              <w:rPr>
                <w:sz w:val="20"/>
              </w:rPr>
              <w:t>✅ 返回评分结果</w:t>
            </w:r>
          </w:p>
        </w:tc>
      </w:tr>
      <w:tr w14:paraId="68530EA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4A87F83">
            <w:pPr>
              <w:spacing w:after="0" w:line="240" w:lineRule="auto"/>
              <w:jc w:val="center"/>
            </w:pPr>
            <w:r>
              <w:rPr>
                <w:sz w:val="20"/>
              </w:rPr>
              <w:t>即申即贷</w:t>
            </w:r>
          </w:p>
        </w:tc>
        <w:tc>
          <w:tcPr>
            <w:tcW w:w="2880" w:type="dxa"/>
          </w:tcPr>
          <w:p w14:paraId="7B7D16D8">
            <w:pPr>
              <w:spacing w:after="0" w:line="240" w:lineRule="auto"/>
              <w:jc w:val="center"/>
            </w:pPr>
            <w:r>
              <w:rPr>
                <w:sz w:val="20"/>
              </w:rPr>
              <w:t>POST /api/quick-loan/apply</w:t>
            </w:r>
          </w:p>
        </w:tc>
        <w:tc>
          <w:tcPr>
            <w:tcW w:w="2880" w:type="dxa"/>
          </w:tcPr>
          <w:p w14:paraId="23CADDD7">
            <w:pPr>
              <w:spacing w:after="0" w:line="240" w:lineRule="auto"/>
              <w:jc w:val="center"/>
            </w:pPr>
            <w:r>
              <w:rPr>
                <w:sz w:val="20"/>
              </w:rPr>
              <w:t>✅ 自动审批通过</w:t>
            </w:r>
          </w:p>
        </w:tc>
      </w:tr>
      <w:tr w14:paraId="0AD0A92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73F6E82E">
            <w:pPr>
              <w:spacing w:after="0" w:line="240" w:lineRule="auto"/>
              <w:jc w:val="center"/>
            </w:pPr>
            <w:r>
              <w:rPr>
                <w:sz w:val="20"/>
              </w:rPr>
              <w:t>还款计划生成</w:t>
            </w:r>
          </w:p>
        </w:tc>
        <w:tc>
          <w:tcPr>
            <w:tcW w:w="2880" w:type="dxa"/>
          </w:tcPr>
          <w:p w14:paraId="56B4D529">
            <w:pPr>
              <w:spacing w:after="0" w:line="240" w:lineRule="auto"/>
              <w:jc w:val="center"/>
            </w:pPr>
            <w:r>
              <w:rPr>
                <w:sz w:val="20"/>
              </w:rPr>
              <w:t>等额本息算法</w:t>
            </w:r>
          </w:p>
        </w:tc>
        <w:tc>
          <w:tcPr>
            <w:tcW w:w="2880" w:type="dxa"/>
          </w:tcPr>
          <w:p w14:paraId="12D2D83B">
            <w:pPr>
              <w:spacing w:after="0" w:line="240" w:lineRule="auto"/>
              <w:jc w:val="center"/>
            </w:pPr>
            <w:r>
              <w:rPr>
                <w:sz w:val="20"/>
              </w:rPr>
              <w:t>✅ 正确计算每期还款额</w:t>
            </w:r>
          </w:p>
        </w:tc>
      </w:tr>
    </w:tbl>
    <w:p w14:paraId="5CA40459"/>
    <w:p w14:paraId="3E48273B">
      <w:pPr>
        <w:pStyle w:val="3"/>
      </w:pPr>
      <w:r>
        <w:t>7.2 前端界面验证</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839"/>
        <w:gridCol w:w="2843"/>
        <w:gridCol w:w="2840"/>
      </w:tblGrid>
      <w:tr w14:paraId="66D51CA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18562227">
            <w:pPr>
              <w:spacing w:after="0" w:line="240" w:lineRule="auto"/>
              <w:jc w:val="center"/>
            </w:pPr>
            <w:r>
              <w:rPr>
                <w:b/>
                <w:sz w:val="20"/>
              </w:rPr>
              <w:t>页面</w:t>
            </w:r>
          </w:p>
        </w:tc>
        <w:tc>
          <w:tcPr>
            <w:tcW w:w="2880" w:type="dxa"/>
          </w:tcPr>
          <w:p w14:paraId="29344B56">
            <w:pPr>
              <w:spacing w:after="0" w:line="240" w:lineRule="auto"/>
              <w:jc w:val="center"/>
            </w:pPr>
            <w:r>
              <w:rPr>
                <w:b/>
                <w:sz w:val="20"/>
              </w:rPr>
              <w:t>功能</w:t>
            </w:r>
          </w:p>
        </w:tc>
        <w:tc>
          <w:tcPr>
            <w:tcW w:w="2880" w:type="dxa"/>
          </w:tcPr>
          <w:p w14:paraId="0B9D0A10">
            <w:pPr>
              <w:spacing w:after="0" w:line="240" w:lineRule="auto"/>
              <w:jc w:val="center"/>
            </w:pPr>
            <w:r>
              <w:rPr>
                <w:b/>
                <w:sz w:val="20"/>
              </w:rPr>
              <w:t>状态</w:t>
            </w:r>
          </w:p>
        </w:tc>
      </w:tr>
      <w:tr w14:paraId="1A87AC8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0D0198F9">
            <w:pPr>
              <w:spacing w:after="0" w:line="240" w:lineRule="auto"/>
              <w:jc w:val="center"/>
            </w:pPr>
            <w:r>
              <w:rPr>
                <w:sz w:val="20"/>
              </w:rPr>
              <w:t>登录页</w:t>
            </w:r>
          </w:p>
        </w:tc>
        <w:tc>
          <w:tcPr>
            <w:tcW w:w="2880" w:type="dxa"/>
          </w:tcPr>
          <w:p w14:paraId="3CC23670">
            <w:pPr>
              <w:spacing w:after="0" w:line="240" w:lineRule="auto"/>
              <w:jc w:val="center"/>
            </w:pPr>
            <w:r>
              <w:rPr>
                <w:sz w:val="20"/>
              </w:rPr>
              <w:t>用户登录、跳转</w:t>
            </w:r>
          </w:p>
        </w:tc>
        <w:tc>
          <w:tcPr>
            <w:tcW w:w="2880" w:type="dxa"/>
          </w:tcPr>
          <w:p w14:paraId="501A02EA">
            <w:pPr>
              <w:spacing w:after="0" w:line="240" w:lineRule="auto"/>
              <w:jc w:val="center"/>
            </w:pPr>
            <w:r>
              <w:rPr>
                <w:sz w:val="20"/>
              </w:rPr>
              <w:t>✅ 正常</w:t>
            </w:r>
          </w:p>
        </w:tc>
      </w:tr>
      <w:tr w14:paraId="7DAE62A4">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24C1A2E">
            <w:pPr>
              <w:spacing w:after="0" w:line="240" w:lineRule="auto"/>
              <w:jc w:val="center"/>
            </w:pPr>
            <w:r>
              <w:rPr>
                <w:sz w:val="20"/>
              </w:rPr>
              <w:t>仪表盘</w:t>
            </w:r>
          </w:p>
        </w:tc>
        <w:tc>
          <w:tcPr>
            <w:tcW w:w="2880" w:type="dxa"/>
          </w:tcPr>
          <w:p w14:paraId="11200007">
            <w:pPr>
              <w:spacing w:after="0" w:line="240" w:lineRule="auto"/>
              <w:jc w:val="center"/>
            </w:pPr>
            <w:r>
              <w:rPr>
                <w:sz w:val="20"/>
              </w:rPr>
              <w:t>业务数据概览</w:t>
            </w:r>
          </w:p>
        </w:tc>
        <w:tc>
          <w:tcPr>
            <w:tcW w:w="2880" w:type="dxa"/>
          </w:tcPr>
          <w:p w14:paraId="4C4E206A">
            <w:pPr>
              <w:spacing w:after="0" w:line="240" w:lineRule="auto"/>
              <w:jc w:val="center"/>
            </w:pPr>
            <w:r>
              <w:rPr>
                <w:sz w:val="20"/>
              </w:rPr>
              <w:t>✅ 正常</w:t>
            </w:r>
          </w:p>
        </w:tc>
      </w:tr>
      <w:tr w14:paraId="77189D9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5840891">
            <w:pPr>
              <w:spacing w:after="0" w:line="240" w:lineRule="auto"/>
              <w:jc w:val="center"/>
            </w:pPr>
            <w:r>
              <w:rPr>
                <w:sz w:val="20"/>
              </w:rPr>
              <w:t>客户列表</w:t>
            </w:r>
          </w:p>
        </w:tc>
        <w:tc>
          <w:tcPr>
            <w:tcW w:w="2880" w:type="dxa"/>
          </w:tcPr>
          <w:p w14:paraId="116C7673">
            <w:pPr>
              <w:spacing w:after="0" w:line="240" w:lineRule="auto"/>
              <w:jc w:val="center"/>
            </w:pPr>
            <w:r>
              <w:rPr>
                <w:sz w:val="20"/>
              </w:rPr>
              <w:t>搜索、筛选、分页</w:t>
            </w:r>
          </w:p>
        </w:tc>
        <w:tc>
          <w:tcPr>
            <w:tcW w:w="2880" w:type="dxa"/>
          </w:tcPr>
          <w:p w14:paraId="157637B8">
            <w:pPr>
              <w:spacing w:after="0" w:line="240" w:lineRule="auto"/>
              <w:jc w:val="center"/>
            </w:pPr>
            <w:r>
              <w:rPr>
                <w:sz w:val="20"/>
              </w:rPr>
              <w:t>✅ 正常</w:t>
            </w:r>
          </w:p>
        </w:tc>
      </w:tr>
      <w:tr w14:paraId="5B098CE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1E81E825">
            <w:pPr>
              <w:spacing w:after="0" w:line="240" w:lineRule="auto"/>
              <w:jc w:val="center"/>
            </w:pPr>
            <w:r>
              <w:rPr>
                <w:sz w:val="20"/>
              </w:rPr>
              <w:t>客户详情</w:t>
            </w:r>
          </w:p>
        </w:tc>
        <w:tc>
          <w:tcPr>
            <w:tcW w:w="2880" w:type="dxa"/>
          </w:tcPr>
          <w:p w14:paraId="75C5CD6C">
            <w:pPr>
              <w:spacing w:after="0" w:line="240" w:lineRule="auto"/>
              <w:jc w:val="center"/>
            </w:pPr>
            <w:r>
              <w:rPr>
                <w:sz w:val="20"/>
              </w:rPr>
              <w:t>完整信息展示</w:t>
            </w:r>
          </w:p>
        </w:tc>
        <w:tc>
          <w:tcPr>
            <w:tcW w:w="2880" w:type="dxa"/>
          </w:tcPr>
          <w:p w14:paraId="65F6F70A">
            <w:pPr>
              <w:spacing w:after="0" w:line="240" w:lineRule="auto"/>
              <w:jc w:val="center"/>
            </w:pPr>
            <w:r>
              <w:rPr>
                <w:sz w:val="20"/>
              </w:rPr>
              <w:t>✅ 正常</w:t>
            </w:r>
          </w:p>
        </w:tc>
      </w:tr>
      <w:tr w14:paraId="780FC1D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66BA5D18">
            <w:pPr>
              <w:spacing w:after="0" w:line="240" w:lineRule="auto"/>
              <w:jc w:val="center"/>
            </w:pPr>
            <w:r>
              <w:rPr>
                <w:sz w:val="20"/>
              </w:rPr>
              <w:t>贷款列表</w:t>
            </w:r>
          </w:p>
        </w:tc>
        <w:tc>
          <w:tcPr>
            <w:tcW w:w="2880" w:type="dxa"/>
          </w:tcPr>
          <w:p w14:paraId="5995CE40">
            <w:pPr>
              <w:spacing w:after="0" w:line="240" w:lineRule="auto"/>
              <w:jc w:val="center"/>
            </w:pPr>
            <w:r>
              <w:rPr>
                <w:sz w:val="20"/>
              </w:rPr>
              <w:t>申请列表、状态筛选</w:t>
            </w:r>
          </w:p>
        </w:tc>
        <w:tc>
          <w:tcPr>
            <w:tcW w:w="2880" w:type="dxa"/>
          </w:tcPr>
          <w:p w14:paraId="104C1FFC">
            <w:pPr>
              <w:spacing w:after="0" w:line="240" w:lineRule="auto"/>
              <w:jc w:val="center"/>
            </w:pPr>
            <w:r>
              <w:rPr>
                <w:sz w:val="20"/>
              </w:rPr>
              <w:t>✅ 正常</w:t>
            </w:r>
          </w:p>
        </w:tc>
      </w:tr>
      <w:tr w14:paraId="4D8FE9B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123C7FE6">
            <w:pPr>
              <w:spacing w:after="0" w:line="240" w:lineRule="auto"/>
              <w:jc w:val="center"/>
            </w:pPr>
            <w:r>
              <w:rPr>
                <w:sz w:val="20"/>
              </w:rPr>
              <w:t>贷款详情</w:t>
            </w:r>
          </w:p>
        </w:tc>
        <w:tc>
          <w:tcPr>
            <w:tcW w:w="2880" w:type="dxa"/>
          </w:tcPr>
          <w:p w14:paraId="12E46476">
            <w:pPr>
              <w:spacing w:after="0" w:line="240" w:lineRule="auto"/>
              <w:jc w:val="center"/>
            </w:pPr>
            <w:r>
              <w:rPr>
                <w:sz w:val="20"/>
              </w:rPr>
              <w:t>申请详情、还款计划</w:t>
            </w:r>
          </w:p>
        </w:tc>
        <w:tc>
          <w:tcPr>
            <w:tcW w:w="2880" w:type="dxa"/>
          </w:tcPr>
          <w:p w14:paraId="1CFE5B07">
            <w:pPr>
              <w:spacing w:after="0" w:line="240" w:lineRule="auto"/>
              <w:jc w:val="center"/>
            </w:pPr>
            <w:r>
              <w:rPr>
                <w:sz w:val="20"/>
              </w:rPr>
              <w:t>✅ 正常</w:t>
            </w:r>
          </w:p>
        </w:tc>
      </w:tr>
      <w:tr w14:paraId="4046932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255B3A3B">
            <w:pPr>
              <w:spacing w:after="0" w:line="240" w:lineRule="auto"/>
              <w:jc w:val="center"/>
            </w:pPr>
            <w:r>
              <w:rPr>
                <w:sz w:val="20"/>
              </w:rPr>
              <w:t>即申即贷</w:t>
            </w:r>
          </w:p>
        </w:tc>
        <w:tc>
          <w:tcPr>
            <w:tcW w:w="2880" w:type="dxa"/>
          </w:tcPr>
          <w:p w14:paraId="17D27CF4">
            <w:pPr>
              <w:spacing w:after="0" w:line="240" w:lineRule="auto"/>
              <w:jc w:val="center"/>
            </w:pPr>
            <w:r>
              <w:rPr>
                <w:sz w:val="20"/>
              </w:rPr>
              <w:t>AI预审、快速申请</w:t>
            </w:r>
          </w:p>
        </w:tc>
        <w:tc>
          <w:tcPr>
            <w:tcW w:w="2880" w:type="dxa"/>
          </w:tcPr>
          <w:p w14:paraId="13DB5251">
            <w:pPr>
              <w:spacing w:after="0" w:line="240" w:lineRule="auto"/>
              <w:jc w:val="center"/>
            </w:pPr>
            <w:r>
              <w:rPr>
                <w:sz w:val="20"/>
              </w:rPr>
              <w:t>✅ 正常</w:t>
            </w:r>
          </w:p>
        </w:tc>
      </w:tr>
      <w:tr w14:paraId="052D049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2880" w:type="dxa"/>
          </w:tcPr>
          <w:p w14:paraId="0C7EA086">
            <w:pPr>
              <w:spacing w:after="0" w:line="240" w:lineRule="auto"/>
              <w:jc w:val="center"/>
            </w:pPr>
            <w:r>
              <w:rPr>
                <w:sz w:val="20"/>
              </w:rPr>
              <w:t>还款记录</w:t>
            </w:r>
          </w:p>
        </w:tc>
        <w:tc>
          <w:tcPr>
            <w:tcW w:w="2880" w:type="dxa"/>
          </w:tcPr>
          <w:p w14:paraId="261AA666">
            <w:pPr>
              <w:spacing w:after="0" w:line="240" w:lineRule="auto"/>
              <w:jc w:val="center"/>
            </w:pPr>
            <w:r>
              <w:rPr>
                <w:sz w:val="20"/>
              </w:rPr>
              <w:t>还款计划列表</w:t>
            </w:r>
          </w:p>
        </w:tc>
        <w:tc>
          <w:tcPr>
            <w:tcW w:w="2880" w:type="dxa"/>
          </w:tcPr>
          <w:p w14:paraId="3C4570A4">
            <w:pPr>
              <w:spacing w:after="0" w:line="240" w:lineRule="auto"/>
              <w:jc w:val="center"/>
            </w:pPr>
            <w:r>
              <w:rPr>
                <w:sz w:val="20"/>
              </w:rPr>
              <w:t>✅ 正常</w:t>
            </w:r>
          </w:p>
        </w:tc>
      </w:tr>
    </w:tbl>
    <w:p w14:paraId="711D3747"/>
    <w:p w14:paraId="6D87B0BC">
      <w:pPr>
        <w:pStyle w:val="2"/>
      </w:pPr>
      <w:r>
        <w:t>八、实验总结</w:t>
      </w:r>
    </w:p>
    <w:p w14:paraId="5A4A1BAB">
      <w:pPr>
        <w:pStyle w:val="3"/>
      </w:pPr>
      <w:r>
        <w:t>8.1 成果亮点</w:t>
      </w:r>
    </w:p>
    <w:p w14:paraId="70675558">
      <w:pPr>
        <w:pStyle w:val="5"/>
        <w:numPr>
          <w:ilvl w:val="0"/>
          <w:numId w:val="0"/>
        </w:numPr>
        <w:tabs>
          <w:tab w:val="clear" w:pos="360"/>
        </w:tabs>
        <w:ind w:left="360" w:leftChars="0" w:hanging="360" w:firstLineChars="0"/>
      </w:pPr>
      <w:r>
        <w:t>完整业务闭环：实现从客户管理→贷款申请→AI预审→放款→还款的全流程</w:t>
      </w:r>
    </w:p>
    <w:p w14:paraId="5C191607">
      <w:pPr>
        <w:pStyle w:val="5"/>
        <w:numPr>
          <w:ilvl w:val="0"/>
          <w:numId w:val="0"/>
        </w:numPr>
        <w:tabs>
          <w:tab w:val="clear" w:pos="360"/>
        </w:tabs>
        <w:ind w:left="360" w:leftChars="0" w:hanging="360" w:firstLineChars="0"/>
      </w:pPr>
      <w:r>
        <w:t>AI辅助开发：使用AI IDE + BMAD方法论，4周内完成8大模块开发</w:t>
      </w:r>
    </w:p>
    <w:p w14:paraId="4A4EBE66">
      <w:pPr>
        <w:pStyle w:val="5"/>
        <w:numPr>
          <w:ilvl w:val="0"/>
          <w:numId w:val="0"/>
        </w:numPr>
        <w:tabs>
          <w:tab w:val="clear" w:pos="360"/>
        </w:tabs>
        <w:ind w:left="360" w:leftChars="0" w:hanging="360" w:firstLineChars="0"/>
      </w:pPr>
      <w:r>
        <w:t>优雅降级：内存Map模拟数据库方案确保开发环境可用性</w:t>
      </w:r>
    </w:p>
    <w:p w14:paraId="56000F74">
      <w:pPr>
        <w:pStyle w:val="5"/>
        <w:numPr>
          <w:ilvl w:val="0"/>
          <w:numId w:val="0"/>
        </w:numPr>
        <w:tabs>
          <w:tab w:val="clear" w:pos="360"/>
        </w:tabs>
        <w:ind w:left="360" w:leftChars="0" w:hanging="360" w:firstLineChars="0"/>
      </w:pPr>
      <w:r>
        <w:t>规范开发：遵循Feature Branch工作流，Conventional Commits规范</w:t>
      </w:r>
    </w:p>
    <w:p w14:paraId="3E85CA70">
      <w:pPr>
        <w:pStyle w:val="3"/>
      </w:pPr>
      <w:r>
        <w:t>8.2 技术收获</w:t>
      </w:r>
    </w:p>
    <w:p w14:paraId="1AD53FD2">
      <w:pPr>
        <w:pStyle w:val="5"/>
        <w:numPr>
          <w:ilvl w:val="0"/>
          <w:numId w:val="0"/>
        </w:numPr>
        <w:tabs>
          <w:tab w:val="clear" w:pos="360"/>
        </w:tabs>
        <w:ind w:left="360" w:leftChars="0" w:hanging="360" w:firstLineChars="0"/>
      </w:pPr>
      <w:r>
        <w:t>掌握全栈开发技术栈（React + Express + JWT）</w:t>
      </w:r>
    </w:p>
    <w:p w14:paraId="297E4EC6">
      <w:pPr>
        <w:pStyle w:val="5"/>
        <w:numPr>
          <w:ilvl w:val="0"/>
          <w:numId w:val="0"/>
        </w:numPr>
        <w:tabs>
          <w:tab w:val="clear" w:pos="360"/>
        </w:tabs>
        <w:ind w:left="360" w:leftChars="0" w:hanging="360" w:firstLineChars="0"/>
      </w:pPr>
      <w:r>
        <w:t>理解银行业务核心流程与数据模型</w:t>
      </w:r>
    </w:p>
    <w:p w14:paraId="37E61C63">
      <w:pPr>
        <w:pStyle w:val="5"/>
        <w:numPr>
          <w:ilvl w:val="0"/>
          <w:numId w:val="0"/>
        </w:numPr>
        <w:tabs>
          <w:tab w:val="clear" w:pos="360"/>
        </w:tabs>
        <w:ind w:left="360" w:leftChars="0" w:hanging="360" w:firstLineChars="0"/>
      </w:pPr>
      <w:r>
        <w:t>实践AI辅助开发模式，提升开发效率</w:t>
      </w:r>
    </w:p>
    <w:p w14:paraId="2E19D1FF">
      <w:pPr>
        <w:pStyle w:val="5"/>
        <w:numPr>
          <w:ilvl w:val="0"/>
          <w:numId w:val="0"/>
        </w:numPr>
        <w:tabs>
          <w:tab w:val="clear" w:pos="360"/>
        </w:tabs>
        <w:ind w:left="360" w:leftChars="0" w:hanging="360" w:firstLineChars="0"/>
      </w:pPr>
      <w:r>
        <w:t>学会处理开发环境限制问题（数据库降级、模块安装失败）</w:t>
      </w:r>
    </w:p>
    <w:p w14:paraId="39B325E5">
      <w:pPr>
        <w:pStyle w:val="3"/>
      </w:pPr>
      <w:r>
        <w:t>8.3 不足与改进方向</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4252"/>
        <w:gridCol w:w="4270"/>
      </w:tblGrid>
      <w:tr w14:paraId="1CCDD1E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0F556DE1">
            <w:pPr>
              <w:spacing w:after="0" w:line="240" w:lineRule="auto"/>
              <w:jc w:val="center"/>
            </w:pPr>
            <w:r>
              <w:rPr>
                <w:b/>
                <w:sz w:val="20"/>
              </w:rPr>
              <w:t>不足</w:t>
            </w:r>
          </w:p>
        </w:tc>
        <w:tc>
          <w:tcPr>
            <w:tcW w:w="4320" w:type="dxa"/>
          </w:tcPr>
          <w:p w14:paraId="3CEDB6A1">
            <w:pPr>
              <w:spacing w:after="0" w:line="240" w:lineRule="auto"/>
              <w:jc w:val="center"/>
            </w:pPr>
            <w:r>
              <w:rPr>
                <w:b/>
                <w:sz w:val="20"/>
              </w:rPr>
              <w:t>改进方向</w:t>
            </w:r>
          </w:p>
        </w:tc>
      </w:tr>
      <w:tr w14:paraId="38A0244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3FB5F19D">
            <w:pPr>
              <w:spacing w:after="0" w:line="240" w:lineRule="auto"/>
              <w:jc w:val="center"/>
            </w:pPr>
            <w:r>
              <w:rPr>
                <w:sz w:val="20"/>
              </w:rPr>
              <w:t>内存数据库无法持久化</w:t>
            </w:r>
          </w:p>
        </w:tc>
        <w:tc>
          <w:tcPr>
            <w:tcW w:w="4320" w:type="dxa"/>
          </w:tcPr>
          <w:p w14:paraId="0F6078B0">
            <w:pPr>
              <w:spacing w:after="0" w:line="240" w:lineRule="auto"/>
              <w:jc w:val="center"/>
            </w:pPr>
            <w:r>
              <w:rPr>
                <w:sz w:val="20"/>
              </w:rPr>
              <w:t>接入PostgreSQL/SQLite实现数据持久化</w:t>
            </w:r>
          </w:p>
        </w:tc>
      </w:tr>
      <w:tr w14:paraId="681629D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Ex>
        <w:trPr>
          <w:jc w:val="center"/>
        </w:trPr>
        <w:tc>
          <w:tcPr>
            <w:tcW w:w="4320" w:type="dxa"/>
          </w:tcPr>
          <w:p w14:paraId="1137822B">
            <w:pPr>
              <w:spacing w:after="0" w:line="240" w:lineRule="auto"/>
              <w:jc w:val="center"/>
            </w:pPr>
            <w:r>
              <w:rPr>
                <w:sz w:val="20"/>
              </w:rPr>
              <w:t>Base64密码哈希不安全</w:t>
            </w:r>
          </w:p>
        </w:tc>
        <w:tc>
          <w:tcPr>
            <w:tcW w:w="4320" w:type="dxa"/>
          </w:tcPr>
          <w:p w14:paraId="6ABF1DEF">
            <w:pPr>
              <w:spacing w:after="0" w:line="240" w:lineRule="auto"/>
              <w:jc w:val="center"/>
            </w:pPr>
            <w:r>
              <w:rPr>
                <w:sz w:val="20"/>
              </w:rPr>
              <w:t>生产环境替换为bcrypt/argon2</w:t>
            </w:r>
          </w:p>
        </w:tc>
      </w:tr>
      <w:tr w14:paraId="23C42DA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2F22278E">
            <w:pPr>
              <w:spacing w:after="0" w:line="240" w:lineRule="auto"/>
              <w:jc w:val="center"/>
            </w:pPr>
            <w:r>
              <w:rPr>
                <w:sz w:val="20"/>
              </w:rPr>
              <w:t>AI预审基于规则</w:t>
            </w:r>
          </w:p>
        </w:tc>
        <w:tc>
          <w:tcPr>
            <w:tcW w:w="4320" w:type="dxa"/>
          </w:tcPr>
          <w:p w14:paraId="610C56FE">
            <w:pPr>
              <w:spacing w:after="0" w:line="240" w:lineRule="auto"/>
              <w:jc w:val="center"/>
            </w:pPr>
            <w:r>
              <w:rPr>
                <w:sz w:val="20"/>
              </w:rPr>
              <w:t>引入机器学习模型提升评分准确性</w:t>
            </w:r>
          </w:p>
        </w:tc>
      </w:tr>
      <w:tr w14:paraId="52B4346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1BD618F9">
            <w:pPr>
              <w:spacing w:after="0" w:line="240" w:lineRule="auto"/>
              <w:jc w:val="center"/>
            </w:pPr>
            <w:r>
              <w:rPr>
                <w:sz w:val="20"/>
              </w:rPr>
              <w:t>前端UI较简单</w:t>
            </w:r>
          </w:p>
        </w:tc>
        <w:tc>
          <w:tcPr>
            <w:tcW w:w="4320" w:type="dxa"/>
          </w:tcPr>
          <w:p w14:paraId="54555DB3">
            <w:pPr>
              <w:spacing w:after="0" w:line="240" w:lineRule="auto"/>
              <w:jc w:val="center"/>
            </w:pPr>
            <w:r>
              <w:rPr>
                <w:sz w:val="20"/>
              </w:rPr>
              <w:t>引入Ant Design等组件库美化界面</w:t>
            </w:r>
          </w:p>
        </w:tc>
      </w:tr>
      <w:tr w14:paraId="55923E7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4320" w:type="dxa"/>
          </w:tcPr>
          <w:p w14:paraId="1F5F9042">
            <w:pPr>
              <w:spacing w:after="0" w:line="240" w:lineRule="auto"/>
              <w:jc w:val="center"/>
            </w:pPr>
            <w:r>
              <w:rPr>
                <w:sz w:val="20"/>
              </w:rPr>
              <w:t>缺少单元测试</w:t>
            </w:r>
          </w:p>
        </w:tc>
        <w:tc>
          <w:tcPr>
            <w:tcW w:w="4320" w:type="dxa"/>
          </w:tcPr>
          <w:p w14:paraId="56875A93">
            <w:pPr>
              <w:spacing w:after="0" w:line="240" w:lineRule="auto"/>
              <w:jc w:val="center"/>
            </w:pPr>
            <w:r>
              <w:rPr>
                <w:sz w:val="20"/>
              </w:rPr>
              <w:t>补充Jest/Mocha测试用例</w:t>
            </w:r>
          </w:p>
        </w:tc>
      </w:tr>
    </w:tbl>
    <w:p w14:paraId="42AA6DB5"/>
    <w:p w14:paraId="6BADD22E"/>
    <w:p w14:paraId="67437E05">
      <w:pPr>
        <w:pStyle w:val="2"/>
      </w:pPr>
      <w:r>
        <w:t>附录A：完整API列表</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397"/>
        <w:gridCol w:w="1454"/>
        <w:gridCol w:w="2534"/>
        <w:gridCol w:w="1398"/>
        <w:gridCol w:w="1739"/>
      </w:tblGrid>
      <w:tr w14:paraId="1F8BD4F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6018E0EB">
            <w:pPr>
              <w:spacing w:after="0" w:line="240" w:lineRule="auto"/>
              <w:jc w:val="center"/>
            </w:pPr>
            <w:r>
              <w:rPr>
                <w:b/>
                <w:sz w:val="20"/>
              </w:rPr>
              <w:t>模块</w:t>
            </w:r>
          </w:p>
        </w:tc>
        <w:tc>
          <w:tcPr>
            <w:tcW w:w="1728" w:type="dxa"/>
          </w:tcPr>
          <w:p w14:paraId="48F3A6DC">
            <w:pPr>
              <w:spacing w:after="0" w:line="240" w:lineRule="auto"/>
              <w:jc w:val="center"/>
            </w:pPr>
            <w:r>
              <w:rPr>
                <w:b/>
                <w:sz w:val="20"/>
              </w:rPr>
              <w:t>方法</w:t>
            </w:r>
          </w:p>
        </w:tc>
        <w:tc>
          <w:tcPr>
            <w:tcW w:w="1728" w:type="dxa"/>
          </w:tcPr>
          <w:p w14:paraId="31D1F6DC">
            <w:pPr>
              <w:spacing w:after="0" w:line="240" w:lineRule="auto"/>
              <w:jc w:val="center"/>
            </w:pPr>
            <w:r>
              <w:rPr>
                <w:b/>
                <w:sz w:val="20"/>
              </w:rPr>
              <w:t>路径</w:t>
            </w:r>
          </w:p>
        </w:tc>
        <w:tc>
          <w:tcPr>
            <w:tcW w:w="1728" w:type="dxa"/>
          </w:tcPr>
          <w:p w14:paraId="7B47E801">
            <w:pPr>
              <w:spacing w:after="0" w:line="240" w:lineRule="auto"/>
              <w:jc w:val="center"/>
            </w:pPr>
            <w:r>
              <w:rPr>
                <w:b/>
                <w:sz w:val="20"/>
              </w:rPr>
              <w:t>说明</w:t>
            </w:r>
          </w:p>
        </w:tc>
        <w:tc>
          <w:tcPr>
            <w:tcW w:w="1728" w:type="dxa"/>
          </w:tcPr>
          <w:p w14:paraId="73FB6ED6">
            <w:pPr>
              <w:spacing w:after="0" w:line="240" w:lineRule="auto"/>
              <w:jc w:val="center"/>
            </w:pPr>
            <w:r>
              <w:rPr>
                <w:b/>
                <w:sz w:val="20"/>
              </w:rPr>
              <w:t>权限</w:t>
            </w:r>
          </w:p>
        </w:tc>
      </w:tr>
      <w:tr w14:paraId="6CB5EA7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63889D1A">
            <w:pPr>
              <w:spacing w:after="0" w:line="240" w:lineRule="auto"/>
              <w:jc w:val="center"/>
            </w:pPr>
            <w:r>
              <w:rPr>
                <w:sz w:val="20"/>
              </w:rPr>
              <w:t>认证</w:t>
            </w:r>
          </w:p>
        </w:tc>
        <w:tc>
          <w:tcPr>
            <w:tcW w:w="1728" w:type="dxa"/>
          </w:tcPr>
          <w:p w14:paraId="5493C143">
            <w:pPr>
              <w:spacing w:after="0" w:line="240" w:lineRule="auto"/>
              <w:jc w:val="center"/>
            </w:pPr>
            <w:r>
              <w:rPr>
                <w:sz w:val="20"/>
              </w:rPr>
              <w:t>POST</w:t>
            </w:r>
          </w:p>
        </w:tc>
        <w:tc>
          <w:tcPr>
            <w:tcW w:w="1728" w:type="dxa"/>
          </w:tcPr>
          <w:p w14:paraId="6C45D335">
            <w:pPr>
              <w:spacing w:after="0" w:line="240" w:lineRule="auto"/>
              <w:jc w:val="center"/>
            </w:pPr>
            <w:r>
              <w:rPr>
                <w:sz w:val="20"/>
              </w:rPr>
              <w:t>/api/auth/register</w:t>
            </w:r>
          </w:p>
        </w:tc>
        <w:tc>
          <w:tcPr>
            <w:tcW w:w="1728" w:type="dxa"/>
          </w:tcPr>
          <w:p w14:paraId="55E040CC">
            <w:pPr>
              <w:spacing w:after="0" w:line="240" w:lineRule="auto"/>
              <w:jc w:val="center"/>
            </w:pPr>
            <w:r>
              <w:rPr>
                <w:sz w:val="20"/>
              </w:rPr>
              <w:t>用户注册</w:t>
            </w:r>
          </w:p>
        </w:tc>
        <w:tc>
          <w:tcPr>
            <w:tcW w:w="1728" w:type="dxa"/>
          </w:tcPr>
          <w:p w14:paraId="7876B98A">
            <w:pPr>
              <w:spacing w:after="0" w:line="240" w:lineRule="auto"/>
              <w:jc w:val="center"/>
            </w:pPr>
            <w:r>
              <w:rPr>
                <w:sz w:val="20"/>
              </w:rPr>
              <w:t>公开</w:t>
            </w:r>
          </w:p>
        </w:tc>
      </w:tr>
      <w:tr w14:paraId="394D2EE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6A3D6F5C">
            <w:pPr>
              <w:spacing w:after="0" w:line="240" w:lineRule="auto"/>
              <w:jc w:val="center"/>
            </w:pPr>
            <w:r>
              <w:rPr>
                <w:sz w:val="20"/>
              </w:rPr>
              <w:t>认证</w:t>
            </w:r>
          </w:p>
        </w:tc>
        <w:tc>
          <w:tcPr>
            <w:tcW w:w="1728" w:type="dxa"/>
          </w:tcPr>
          <w:p w14:paraId="1964DD5B">
            <w:pPr>
              <w:spacing w:after="0" w:line="240" w:lineRule="auto"/>
              <w:jc w:val="center"/>
            </w:pPr>
            <w:r>
              <w:rPr>
                <w:sz w:val="20"/>
              </w:rPr>
              <w:t>POST</w:t>
            </w:r>
          </w:p>
        </w:tc>
        <w:tc>
          <w:tcPr>
            <w:tcW w:w="1728" w:type="dxa"/>
          </w:tcPr>
          <w:p w14:paraId="4D15373E">
            <w:pPr>
              <w:spacing w:after="0" w:line="240" w:lineRule="auto"/>
              <w:jc w:val="center"/>
            </w:pPr>
            <w:r>
              <w:rPr>
                <w:sz w:val="20"/>
              </w:rPr>
              <w:t>/api/auth/login</w:t>
            </w:r>
          </w:p>
        </w:tc>
        <w:tc>
          <w:tcPr>
            <w:tcW w:w="1728" w:type="dxa"/>
          </w:tcPr>
          <w:p w14:paraId="4F57902F">
            <w:pPr>
              <w:spacing w:after="0" w:line="240" w:lineRule="auto"/>
              <w:jc w:val="center"/>
            </w:pPr>
            <w:r>
              <w:rPr>
                <w:sz w:val="20"/>
              </w:rPr>
              <w:t>用户登录</w:t>
            </w:r>
          </w:p>
        </w:tc>
        <w:tc>
          <w:tcPr>
            <w:tcW w:w="1728" w:type="dxa"/>
          </w:tcPr>
          <w:p w14:paraId="5B53D576">
            <w:pPr>
              <w:spacing w:after="0" w:line="240" w:lineRule="auto"/>
              <w:jc w:val="center"/>
            </w:pPr>
            <w:r>
              <w:rPr>
                <w:sz w:val="20"/>
              </w:rPr>
              <w:t>公开</w:t>
            </w:r>
          </w:p>
        </w:tc>
      </w:tr>
      <w:tr w14:paraId="174196F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4B3D8280">
            <w:pPr>
              <w:spacing w:after="0" w:line="240" w:lineRule="auto"/>
              <w:jc w:val="center"/>
            </w:pPr>
            <w:r>
              <w:rPr>
                <w:sz w:val="20"/>
              </w:rPr>
              <w:t>客户</w:t>
            </w:r>
          </w:p>
        </w:tc>
        <w:tc>
          <w:tcPr>
            <w:tcW w:w="1728" w:type="dxa"/>
          </w:tcPr>
          <w:p w14:paraId="71AB0432">
            <w:pPr>
              <w:spacing w:after="0" w:line="240" w:lineRule="auto"/>
              <w:jc w:val="center"/>
            </w:pPr>
            <w:r>
              <w:rPr>
                <w:sz w:val="20"/>
              </w:rPr>
              <w:t>GET</w:t>
            </w:r>
          </w:p>
        </w:tc>
        <w:tc>
          <w:tcPr>
            <w:tcW w:w="1728" w:type="dxa"/>
          </w:tcPr>
          <w:p w14:paraId="704813ED">
            <w:pPr>
              <w:spacing w:after="0" w:line="240" w:lineRule="auto"/>
              <w:jc w:val="center"/>
            </w:pPr>
            <w:r>
              <w:rPr>
                <w:sz w:val="20"/>
              </w:rPr>
              <w:t>/api/customers</w:t>
            </w:r>
          </w:p>
        </w:tc>
        <w:tc>
          <w:tcPr>
            <w:tcW w:w="1728" w:type="dxa"/>
          </w:tcPr>
          <w:p w14:paraId="61C7A428">
            <w:pPr>
              <w:spacing w:after="0" w:line="240" w:lineRule="auto"/>
              <w:jc w:val="center"/>
            </w:pPr>
            <w:r>
              <w:rPr>
                <w:sz w:val="20"/>
              </w:rPr>
              <w:t>客户列表</w:t>
            </w:r>
          </w:p>
        </w:tc>
        <w:tc>
          <w:tcPr>
            <w:tcW w:w="1728" w:type="dxa"/>
          </w:tcPr>
          <w:p w14:paraId="5C757700">
            <w:pPr>
              <w:spacing w:after="0" w:line="240" w:lineRule="auto"/>
              <w:jc w:val="center"/>
            </w:pPr>
            <w:r>
              <w:rPr>
                <w:sz w:val="20"/>
              </w:rPr>
              <w:t>认证</w:t>
            </w:r>
          </w:p>
        </w:tc>
      </w:tr>
      <w:tr w14:paraId="327366A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11F3710E">
            <w:pPr>
              <w:spacing w:after="0" w:line="240" w:lineRule="auto"/>
              <w:jc w:val="center"/>
            </w:pPr>
            <w:r>
              <w:rPr>
                <w:sz w:val="20"/>
              </w:rPr>
              <w:t>客户</w:t>
            </w:r>
          </w:p>
        </w:tc>
        <w:tc>
          <w:tcPr>
            <w:tcW w:w="1728" w:type="dxa"/>
          </w:tcPr>
          <w:p w14:paraId="7A4AC1B2">
            <w:pPr>
              <w:spacing w:after="0" w:line="240" w:lineRule="auto"/>
              <w:jc w:val="center"/>
            </w:pPr>
            <w:r>
              <w:rPr>
                <w:sz w:val="20"/>
              </w:rPr>
              <w:t>GET</w:t>
            </w:r>
          </w:p>
        </w:tc>
        <w:tc>
          <w:tcPr>
            <w:tcW w:w="1728" w:type="dxa"/>
          </w:tcPr>
          <w:p w14:paraId="6C60F6BF">
            <w:pPr>
              <w:spacing w:after="0" w:line="240" w:lineRule="auto"/>
              <w:jc w:val="center"/>
            </w:pPr>
            <w:r>
              <w:rPr>
                <w:sz w:val="20"/>
              </w:rPr>
              <w:t>/api/customers/:id</w:t>
            </w:r>
          </w:p>
        </w:tc>
        <w:tc>
          <w:tcPr>
            <w:tcW w:w="1728" w:type="dxa"/>
          </w:tcPr>
          <w:p w14:paraId="5E598363">
            <w:pPr>
              <w:spacing w:after="0" w:line="240" w:lineRule="auto"/>
              <w:jc w:val="center"/>
            </w:pPr>
            <w:r>
              <w:rPr>
                <w:sz w:val="20"/>
              </w:rPr>
              <w:t>客户详情</w:t>
            </w:r>
          </w:p>
        </w:tc>
        <w:tc>
          <w:tcPr>
            <w:tcW w:w="1728" w:type="dxa"/>
          </w:tcPr>
          <w:p w14:paraId="43962AAE">
            <w:pPr>
              <w:spacing w:after="0" w:line="240" w:lineRule="auto"/>
              <w:jc w:val="center"/>
            </w:pPr>
            <w:r>
              <w:rPr>
                <w:sz w:val="20"/>
              </w:rPr>
              <w:t>认证</w:t>
            </w:r>
          </w:p>
        </w:tc>
      </w:tr>
      <w:tr w14:paraId="174AE0D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10ECFE6D">
            <w:pPr>
              <w:spacing w:after="0" w:line="240" w:lineRule="auto"/>
              <w:jc w:val="center"/>
            </w:pPr>
            <w:r>
              <w:rPr>
                <w:sz w:val="20"/>
              </w:rPr>
              <w:t>客户</w:t>
            </w:r>
          </w:p>
        </w:tc>
        <w:tc>
          <w:tcPr>
            <w:tcW w:w="1728" w:type="dxa"/>
          </w:tcPr>
          <w:p w14:paraId="0F465B44">
            <w:pPr>
              <w:spacing w:after="0" w:line="240" w:lineRule="auto"/>
              <w:jc w:val="center"/>
            </w:pPr>
            <w:r>
              <w:rPr>
                <w:sz w:val="20"/>
              </w:rPr>
              <w:t>POST</w:t>
            </w:r>
          </w:p>
        </w:tc>
        <w:tc>
          <w:tcPr>
            <w:tcW w:w="1728" w:type="dxa"/>
          </w:tcPr>
          <w:p w14:paraId="3BE6BE59">
            <w:pPr>
              <w:spacing w:after="0" w:line="240" w:lineRule="auto"/>
              <w:jc w:val="center"/>
            </w:pPr>
            <w:r>
              <w:rPr>
                <w:sz w:val="20"/>
              </w:rPr>
              <w:t>/api/customers</w:t>
            </w:r>
          </w:p>
        </w:tc>
        <w:tc>
          <w:tcPr>
            <w:tcW w:w="1728" w:type="dxa"/>
          </w:tcPr>
          <w:p w14:paraId="4D972F87">
            <w:pPr>
              <w:spacing w:after="0" w:line="240" w:lineRule="auto"/>
              <w:jc w:val="center"/>
            </w:pPr>
            <w:r>
              <w:rPr>
                <w:sz w:val="20"/>
              </w:rPr>
              <w:t>创建客户</w:t>
            </w:r>
          </w:p>
        </w:tc>
        <w:tc>
          <w:tcPr>
            <w:tcW w:w="1728" w:type="dxa"/>
          </w:tcPr>
          <w:p w14:paraId="61B9AF35">
            <w:pPr>
              <w:spacing w:after="0" w:line="240" w:lineRule="auto"/>
              <w:jc w:val="center"/>
            </w:pPr>
            <w:r>
              <w:rPr>
                <w:sz w:val="20"/>
              </w:rPr>
              <w:t>MANAGER/ADMIN</w:t>
            </w:r>
          </w:p>
        </w:tc>
      </w:tr>
      <w:tr w14:paraId="0351B3B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2283ABEB">
            <w:pPr>
              <w:spacing w:after="0" w:line="240" w:lineRule="auto"/>
              <w:jc w:val="center"/>
            </w:pPr>
            <w:r>
              <w:rPr>
                <w:sz w:val="20"/>
              </w:rPr>
              <w:t>客户</w:t>
            </w:r>
          </w:p>
        </w:tc>
        <w:tc>
          <w:tcPr>
            <w:tcW w:w="1728" w:type="dxa"/>
          </w:tcPr>
          <w:p w14:paraId="2D1F6717">
            <w:pPr>
              <w:spacing w:after="0" w:line="240" w:lineRule="auto"/>
              <w:jc w:val="center"/>
            </w:pPr>
            <w:r>
              <w:rPr>
                <w:sz w:val="20"/>
              </w:rPr>
              <w:t>PUT</w:t>
            </w:r>
          </w:p>
        </w:tc>
        <w:tc>
          <w:tcPr>
            <w:tcW w:w="1728" w:type="dxa"/>
          </w:tcPr>
          <w:p w14:paraId="0E78651D">
            <w:pPr>
              <w:spacing w:after="0" w:line="240" w:lineRule="auto"/>
              <w:jc w:val="center"/>
            </w:pPr>
            <w:r>
              <w:rPr>
                <w:sz w:val="20"/>
              </w:rPr>
              <w:t>/api/customers/:id</w:t>
            </w:r>
          </w:p>
        </w:tc>
        <w:tc>
          <w:tcPr>
            <w:tcW w:w="1728" w:type="dxa"/>
          </w:tcPr>
          <w:p w14:paraId="447A5F8B">
            <w:pPr>
              <w:spacing w:after="0" w:line="240" w:lineRule="auto"/>
              <w:jc w:val="center"/>
            </w:pPr>
            <w:r>
              <w:rPr>
                <w:sz w:val="20"/>
              </w:rPr>
              <w:t>更新客户</w:t>
            </w:r>
          </w:p>
        </w:tc>
        <w:tc>
          <w:tcPr>
            <w:tcW w:w="1728" w:type="dxa"/>
          </w:tcPr>
          <w:p w14:paraId="4E753999">
            <w:pPr>
              <w:spacing w:after="0" w:line="240" w:lineRule="auto"/>
              <w:jc w:val="center"/>
            </w:pPr>
            <w:r>
              <w:rPr>
                <w:sz w:val="20"/>
              </w:rPr>
              <w:t>MANAGER/ADMIN</w:t>
            </w:r>
          </w:p>
        </w:tc>
      </w:tr>
      <w:tr w14:paraId="022D90C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0179BF50">
            <w:pPr>
              <w:spacing w:after="0" w:line="240" w:lineRule="auto"/>
              <w:jc w:val="center"/>
            </w:pPr>
            <w:r>
              <w:rPr>
                <w:sz w:val="20"/>
              </w:rPr>
              <w:t>贷款</w:t>
            </w:r>
          </w:p>
        </w:tc>
        <w:tc>
          <w:tcPr>
            <w:tcW w:w="1728" w:type="dxa"/>
          </w:tcPr>
          <w:p w14:paraId="1C68302E">
            <w:pPr>
              <w:spacing w:after="0" w:line="240" w:lineRule="auto"/>
              <w:jc w:val="center"/>
            </w:pPr>
            <w:r>
              <w:rPr>
                <w:sz w:val="20"/>
              </w:rPr>
              <w:t>GET</w:t>
            </w:r>
          </w:p>
        </w:tc>
        <w:tc>
          <w:tcPr>
            <w:tcW w:w="1728" w:type="dxa"/>
          </w:tcPr>
          <w:p w14:paraId="084C9E2B">
            <w:pPr>
              <w:spacing w:after="0" w:line="240" w:lineRule="auto"/>
              <w:jc w:val="center"/>
            </w:pPr>
            <w:r>
              <w:rPr>
                <w:sz w:val="20"/>
              </w:rPr>
              <w:t>/api/loans</w:t>
            </w:r>
          </w:p>
        </w:tc>
        <w:tc>
          <w:tcPr>
            <w:tcW w:w="1728" w:type="dxa"/>
          </w:tcPr>
          <w:p w14:paraId="0BD2AFC2">
            <w:pPr>
              <w:spacing w:after="0" w:line="240" w:lineRule="auto"/>
              <w:jc w:val="center"/>
            </w:pPr>
            <w:r>
              <w:rPr>
                <w:sz w:val="20"/>
              </w:rPr>
              <w:t>贷款申请列表</w:t>
            </w:r>
          </w:p>
        </w:tc>
        <w:tc>
          <w:tcPr>
            <w:tcW w:w="1728" w:type="dxa"/>
          </w:tcPr>
          <w:p w14:paraId="1C8E6F98">
            <w:pPr>
              <w:spacing w:after="0" w:line="240" w:lineRule="auto"/>
              <w:jc w:val="center"/>
            </w:pPr>
            <w:r>
              <w:rPr>
                <w:sz w:val="20"/>
              </w:rPr>
              <w:t>认证</w:t>
            </w:r>
          </w:p>
        </w:tc>
      </w:tr>
      <w:tr w14:paraId="1FA2042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07AA1CBE">
            <w:pPr>
              <w:spacing w:after="0" w:line="240" w:lineRule="auto"/>
              <w:jc w:val="center"/>
            </w:pPr>
            <w:r>
              <w:rPr>
                <w:sz w:val="20"/>
              </w:rPr>
              <w:t>贷款</w:t>
            </w:r>
          </w:p>
        </w:tc>
        <w:tc>
          <w:tcPr>
            <w:tcW w:w="1728" w:type="dxa"/>
          </w:tcPr>
          <w:p w14:paraId="023105ED">
            <w:pPr>
              <w:spacing w:after="0" w:line="240" w:lineRule="auto"/>
              <w:jc w:val="center"/>
            </w:pPr>
            <w:r>
              <w:rPr>
                <w:sz w:val="20"/>
              </w:rPr>
              <w:t>POST</w:t>
            </w:r>
          </w:p>
        </w:tc>
        <w:tc>
          <w:tcPr>
            <w:tcW w:w="1728" w:type="dxa"/>
          </w:tcPr>
          <w:p w14:paraId="3C0437C6">
            <w:pPr>
              <w:spacing w:after="0" w:line="240" w:lineRule="auto"/>
              <w:jc w:val="center"/>
            </w:pPr>
            <w:r>
              <w:rPr>
                <w:sz w:val="20"/>
              </w:rPr>
              <w:t>/api/loans</w:t>
            </w:r>
          </w:p>
        </w:tc>
        <w:tc>
          <w:tcPr>
            <w:tcW w:w="1728" w:type="dxa"/>
          </w:tcPr>
          <w:p w14:paraId="4A1123F9">
            <w:pPr>
              <w:spacing w:after="0" w:line="240" w:lineRule="auto"/>
              <w:jc w:val="center"/>
            </w:pPr>
            <w:r>
              <w:rPr>
                <w:sz w:val="20"/>
              </w:rPr>
              <w:t>创建贷款申请</w:t>
            </w:r>
          </w:p>
        </w:tc>
        <w:tc>
          <w:tcPr>
            <w:tcW w:w="1728" w:type="dxa"/>
          </w:tcPr>
          <w:p w14:paraId="5519AACC">
            <w:pPr>
              <w:spacing w:after="0" w:line="240" w:lineRule="auto"/>
              <w:jc w:val="center"/>
            </w:pPr>
            <w:r>
              <w:rPr>
                <w:sz w:val="20"/>
              </w:rPr>
              <w:t>认证</w:t>
            </w:r>
          </w:p>
        </w:tc>
      </w:tr>
      <w:tr w14:paraId="0B3ACA5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0F571DCF">
            <w:pPr>
              <w:spacing w:after="0" w:line="240" w:lineRule="auto"/>
              <w:jc w:val="center"/>
            </w:pPr>
            <w:r>
              <w:rPr>
                <w:sz w:val="20"/>
              </w:rPr>
              <w:t>贷款</w:t>
            </w:r>
          </w:p>
        </w:tc>
        <w:tc>
          <w:tcPr>
            <w:tcW w:w="1728" w:type="dxa"/>
          </w:tcPr>
          <w:p w14:paraId="4385832C">
            <w:pPr>
              <w:spacing w:after="0" w:line="240" w:lineRule="auto"/>
              <w:jc w:val="center"/>
            </w:pPr>
            <w:r>
              <w:rPr>
                <w:sz w:val="20"/>
              </w:rPr>
              <w:t>GET</w:t>
            </w:r>
          </w:p>
        </w:tc>
        <w:tc>
          <w:tcPr>
            <w:tcW w:w="1728" w:type="dxa"/>
          </w:tcPr>
          <w:p w14:paraId="4CBC5BD9">
            <w:pPr>
              <w:spacing w:after="0" w:line="240" w:lineRule="auto"/>
              <w:jc w:val="center"/>
            </w:pPr>
            <w:r>
              <w:rPr>
                <w:sz w:val="20"/>
              </w:rPr>
              <w:t>/api/loans/products</w:t>
            </w:r>
          </w:p>
        </w:tc>
        <w:tc>
          <w:tcPr>
            <w:tcW w:w="1728" w:type="dxa"/>
          </w:tcPr>
          <w:p w14:paraId="04147BBF">
            <w:pPr>
              <w:spacing w:after="0" w:line="240" w:lineRule="auto"/>
              <w:jc w:val="center"/>
            </w:pPr>
            <w:r>
              <w:rPr>
                <w:sz w:val="20"/>
              </w:rPr>
              <w:t>贷款产品列表</w:t>
            </w:r>
          </w:p>
        </w:tc>
        <w:tc>
          <w:tcPr>
            <w:tcW w:w="1728" w:type="dxa"/>
          </w:tcPr>
          <w:p w14:paraId="228F49B3">
            <w:pPr>
              <w:spacing w:after="0" w:line="240" w:lineRule="auto"/>
              <w:jc w:val="center"/>
            </w:pPr>
            <w:r>
              <w:rPr>
                <w:sz w:val="20"/>
              </w:rPr>
              <w:t>公开</w:t>
            </w:r>
          </w:p>
        </w:tc>
      </w:tr>
      <w:tr w14:paraId="1A6F71D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50917345">
            <w:pPr>
              <w:spacing w:after="0" w:line="240" w:lineRule="auto"/>
              <w:jc w:val="center"/>
            </w:pPr>
            <w:r>
              <w:rPr>
                <w:sz w:val="20"/>
              </w:rPr>
              <w:t>抵质押品</w:t>
            </w:r>
          </w:p>
        </w:tc>
        <w:tc>
          <w:tcPr>
            <w:tcW w:w="1728" w:type="dxa"/>
          </w:tcPr>
          <w:p w14:paraId="52620646">
            <w:pPr>
              <w:spacing w:after="0" w:line="240" w:lineRule="auto"/>
              <w:jc w:val="center"/>
            </w:pPr>
            <w:r>
              <w:rPr>
                <w:sz w:val="20"/>
              </w:rPr>
              <w:t>GET</w:t>
            </w:r>
          </w:p>
        </w:tc>
        <w:tc>
          <w:tcPr>
            <w:tcW w:w="1728" w:type="dxa"/>
          </w:tcPr>
          <w:p w14:paraId="1506554C">
            <w:pPr>
              <w:spacing w:after="0" w:line="240" w:lineRule="auto"/>
              <w:jc w:val="center"/>
            </w:pPr>
            <w:r>
              <w:rPr>
                <w:sz w:val="20"/>
              </w:rPr>
              <w:t>/api/collaterals</w:t>
            </w:r>
          </w:p>
        </w:tc>
        <w:tc>
          <w:tcPr>
            <w:tcW w:w="1728" w:type="dxa"/>
          </w:tcPr>
          <w:p w14:paraId="27619FF7">
            <w:pPr>
              <w:spacing w:after="0" w:line="240" w:lineRule="auto"/>
              <w:jc w:val="center"/>
            </w:pPr>
            <w:r>
              <w:rPr>
                <w:sz w:val="20"/>
              </w:rPr>
              <w:t>抵质押品列表</w:t>
            </w:r>
          </w:p>
        </w:tc>
        <w:tc>
          <w:tcPr>
            <w:tcW w:w="1728" w:type="dxa"/>
          </w:tcPr>
          <w:p w14:paraId="10F0707E">
            <w:pPr>
              <w:spacing w:after="0" w:line="240" w:lineRule="auto"/>
              <w:jc w:val="center"/>
            </w:pPr>
            <w:r>
              <w:rPr>
                <w:sz w:val="20"/>
              </w:rPr>
              <w:t>认证</w:t>
            </w:r>
          </w:p>
        </w:tc>
      </w:tr>
      <w:tr w14:paraId="66DF36A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3F86A975">
            <w:pPr>
              <w:spacing w:after="0" w:line="240" w:lineRule="auto"/>
              <w:jc w:val="center"/>
            </w:pPr>
            <w:r>
              <w:rPr>
                <w:sz w:val="20"/>
              </w:rPr>
              <w:t>抵质押品</w:t>
            </w:r>
          </w:p>
        </w:tc>
        <w:tc>
          <w:tcPr>
            <w:tcW w:w="1728" w:type="dxa"/>
          </w:tcPr>
          <w:p w14:paraId="2B6380B8">
            <w:pPr>
              <w:spacing w:after="0" w:line="240" w:lineRule="auto"/>
              <w:jc w:val="center"/>
            </w:pPr>
            <w:r>
              <w:rPr>
                <w:sz w:val="20"/>
              </w:rPr>
              <w:t>POST</w:t>
            </w:r>
          </w:p>
        </w:tc>
        <w:tc>
          <w:tcPr>
            <w:tcW w:w="1728" w:type="dxa"/>
          </w:tcPr>
          <w:p w14:paraId="1E77B2E6">
            <w:pPr>
              <w:spacing w:after="0" w:line="240" w:lineRule="auto"/>
              <w:jc w:val="center"/>
            </w:pPr>
            <w:r>
              <w:rPr>
                <w:sz w:val="20"/>
              </w:rPr>
              <w:t>/api/collaterals</w:t>
            </w:r>
          </w:p>
        </w:tc>
        <w:tc>
          <w:tcPr>
            <w:tcW w:w="1728" w:type="dxa"/>
          </w:tcPr>
          <w:p w14:paraId="2A6557B1">
            <w:pPr>
              <w:spacing w:after="0" w:line="240" w:lineRule="auto"/>
              <w:jc w:val="center"/>
            </w:pPr>
            <w:r>
              <w:rPr>
                <w:sz w:val="20"/>
              </w:rPr>
              <w:t>创建抵质押品</w:t>
            </w:r>
          </w:p>
        </w:tc>
        <w:tc>
          <w:tcPr>
            <w:tcW w:w="1728" w:type="dxa"/>
          </w:tcPr>
          <w:p w14:paraId="7BB993A8">
            <w:pPr>
              <w:spacing w:after="0" w:line="240" w:lineRule="auto"/>
              <w:jc w:val="center"/>
            </w:pPr>
            <w:r>
              <w:rPr>
                <w:sz w:val="20"/>
              </w:rPr>
              <w:t>MANAGER/ADMIN</w:t>
            </w:r>
          </w:p>
        </w:tc>
      </w:tr>
      <w:tr w14:paraId="72FC670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0F49FFFF">
            <w:pPr>
              <w:spacing w:after="0" w:line="240" w:lineRule="auto"/>
              <w:jc w:val="center"/>
            </w:pPr>
            <w:r>
              <w:rPr>
                <w:sz w:val="20"/>
              </w:rPr>
              <w:t>抵质押品</w:t>
            </w:r>
          </w:p>
        </w:tc>
        <w:tc>
          <w:tcPr>
            <w:tcW w:w="1728" w:type="dxa"/>
          </w:tcPr>
          <w:p w14:paraId="57BC1B03">
            <w:pPr>
              <w:spacing w:after="0" w:line="240" w:lineRule="auto"/>
              <w:jc w:val="center"/>
            </w:pPr>
            <w:r>
              <w:rPr>
                <w:sz w:val="20"/>
              </w:rPr>
              <w:t>PUT</w:t>
            </w:r>
          </w:p>
        </w:tc>
        <w:tc>
          <w:tcPr>
            <w:tcW w:w="1728" w:type="dxa"/>
          </w:tcPr>
          <w:p w14:paraId="1EC5E4C7">
            <w:pPr>
              <w:spacing w:after="0" w:line="240" w:lineRule="auto"/>
              <w:jc w:val="center"/>
            </w:pPr>
            <w:r>
              <w:rPr>
                <w:sz w:val="20"/>
              </w:rPr>
              <w:t>/api/collaterals/:id</w:t>
            </w:r>
          </w:p>
        </w:tc>
        <w:tc>
          <w:tcPr>
            <w:tcW w:w="1728" w:type="dxa"/>
          </w:tcPr>
          <w:p w14:paraId="04335F7F">
            <w:pPr>
              <w:spacing w:after="0" w:line="240" w:lineRule="auto"/>
              <w:jc w:val="center"/>
            </w:pPr>
            <w:r>
              <w:rPr>
                <w:sz w:val="20"/>
              </w:rPr>
              <w:t>更新估值</w:t>
            </w:r>
          </w:p>
        </w:tc>
        <w:tc>
          <w:tcPr>
            <w:tcW w:w="1728" w:type="dxa"/>
          </w:tcPr>
          <w:p w14:paraId="72E347B5">
            <w:pPr>
              <w:spacing w:after="0" w:line="240" w:lineRule="auto"/>
              <w:jc w:val="center"/>
            </w:pPr>
            <w:r>
              <w:rPr>
                <w:sz w:val="20"/>
              </w:rPr>
              <w:t>MANAGER/ADMIN</w:t>
            </w:r>
          </w:p>
        </w:tc>
      </w:tr>
      <w:tr w14:paraId="001AB26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6AA0CF1A">
            <w:pPr>
              <w:spacing w:after="0" w:line="240" w:lineRule="auto"/>
              <w:jc w:val="center"/>
            </w:pPr>
            <w:r>
              <w:rPr>
                <w:sz w:val="20"/>
              </w:rPr>
              <w:t>还款</w:t>
            </w:r>
          </w:p>
        </w:tc>
        <w:tc>
          <w:tcPr>
            <w:tcW w:w="1728" w:type="dxa"/>
          </w:tcPr>
          <w:p w14:paraId="3E9E0D27">
            <w:pPr>
              <w:spacing w:after="0" w:line="240" w:lineRule="auto"/>
              <w:jc w:val="center"/>
            </w:pPr>
            <w:r>
              <w:rPr>
                <w:sz w:val="20"/>
              </w:rPr>
              <w:t>GET</w:t>
            </w:r>
          </w:p>
        </w:tc>
        <w:tc>
          <w:tcPr>
            <w:tcW w:w="1728" w:type="dxa"/>
          </w:tcPr>
          <w:p w14:paraId="175B2710">
            <w:pPr>
              <w:spacing w:after="0" w:line="240" w:lineRule="auto"/>
              <w:jc w:val="center"/>
            </w:pPr>
            <w:r>
              <w:rPr>
                <w:sz w:val="20"/>
              </w:rPr>
              <w:t>/api/repayments</w:t>
            </w:r>
          </w:p>
        </w:tc>
        <w:tc>
          <w:tcPr>
            <w:tcW w:w="1728" w:type="dxa"/>
          </w:tcPr>
          <w:p w14:paraId="42AB554D">
            <w:pPr>
              <w:spacing w:after="0" w:line="240" w:lineRule="auto"/>
              <w:jc w:val="center"/>
            </w:pPr>
            <w:r>
              <w:rPr>
                <w:sz w:val="20"/>
              </w:rPr>
              <w:t>还款记录列表</w:t>
            </w:r>
          </w:p>
        </w:tc>
        <w:tc>
          <w:tcPr>
            <w:tcW w:w="1728" w:type="dxa"/>
          </w:tcPr>
          <w:p w14:paraId="50B3CA3F">
            <w:pPr>
              <w:spacing w:after="0" w:line="240" w:lineRule="auto"/>
              <w:jc w:val="center"/>
            </w:pPr>
            <w:r>
              <w:rPr>
                <w:sz w:val="20"/>
              </w:rPr>
              <w:t>认证</w:t>
            </w:r>
          </w:p>
        </w:tc>
      </w:tr>
      <w:tr w14:paraId="5B35B2E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08B464EA">
            <w:pPr>
              <w:spacing w:after="0" w:line="240" w:lineRule="auto"/>
              <w:jc w:val="center"/>
            </w:pPr>
            <w:r>
              <w:rPr>
                <w:sz w:val="20"/>
              </w:rPr>
              <w:t>还款</w:t>
            </w:r>
          </w:p>
        </w:tc>
        <w:tc>
          <w:tcPr>
            <w:tcW w:w="1728" w:type="dxa"/>
          </w:tcPr>
          <w:p w14:paraId="736EB3FC">
            <w:pPr>
              <w:spacing w:after="0" w:line="240" w:lineRule="auto"/>
              <w:jc w:val="center"/>
            </w:pPr>
            <w:r>
              <w:rPr>
                <w:sz w:val="20"/>
              </w:rPr>
              <w:t>POST</w:t>
            </w:r>
          </w:p>
        </w:tc>
        <w:tc>
          <w:tcPr>
            <w:tcW w:w="1728" w:type="dxa"/>
          </w:tcPr>
          <w:p w14:paraId="573BE146">
            <w:pPr>
              <w:spacing w:after="0" w:line="240" w:lineRule="auto"/>
              <w:jc w:val="center"/>
            </w:pPr>
            <w:r>
              <w:rPr>
                <w:sz w:val="20"/>
              </w:rPr>
              <w:t>/api/repayments/generate</w:t>
            </w:r>
          </w:p>
        </w:tc>
        <w:tc>
          <w:tcPr>
            <w:tcW w:w="1728" w:type="dxa"/>
          </w:tcPr>
          <w:p w14:paraId="579226D6">
            <w:pPr>
              <w:spacing w:after="0" w:line="240" w:lineRule="auto"/>
              <w:jc w:val="center"/>
            </w:pPr>
            <w:r>
              <w:rPr>
                <w:sz w:val="20"/>
              </w:rPr>
              <w:t>生成还款计划</w:t>
            </w:r>
          </w:p>
        </w:tc>
        <w:tc>
          <w:tcPr>
            <w:tcW w:w="1728" w:type="dxa"/>
          </w:tcPr>
          <w:p w14:paraId="69CD8209">
            <w:pPr>
              <w:spacing w:after="0" w:line="240" w:lineRule="auto"/>
              <w:jc w:val="center"/>
            </w:pPr>
            <w:r>
              <w:rPr>
                <w:sz w:val="20"/>
              </w:rPr>
              <w:t>MANAGER/ADMIN</w:t>
            </w:r>
          </w:p>
        </w:tc>
      </w:tr>
      <w:tr w14:paraId="2F15C42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18EEAB7E">
            <w:pPr>
              <w:spacing w:after="0" w:line="240" w:lineRule="auto"/>
              <w:jc w:val="center"/>
            </w:pPr>
            <w:r>
              <w:rPr>
                <w:sz w:val="20"/>
              </w:rPr>
              <w:t>等级</w:t>
            </w:r>
          </w:p>
        </w:tc>
        <w:tc>
          <w:tcPr>
            <w:tcW w:w="1728" w:type="dxa"/>
          </w:tcPr>
          <w:p w14:paraId="24506941">
            <w:pPr>
              <w:spacing w:after="0" w:line="240" w:lineRule="auto"/>
              <w:jc w:val="center"/>
            </w:pPr>
            <w:r>
              <w:rPr>
                <w:sz w:val="20"/>
              </w:rPr>
              <w:t>GET</w:t>
            </w:r>
          </w:p>
        </w:tc>
        <w:tc>
          <w:tcPr>
            <w:tcW w:w="1728" w:type="dxa"/>
          </w:tcPr>
          <w:p w14:paraId="11AE4135">
            <w:pPr>
              <w:spacing w:after="0" w:line="240" w:lineRule="auto"/>
              <w:jc w:val="center"/>
            </w:pPr>
            <w:r>
              <w:rPr>
                <w:sz w:val="20"/>
              </w:rPr>
              <w:t>/api/tiers</w:t>
            </w:r>
          </w:p>
        </w:tc>
        <w:tc>
          <w:tcPr>
            <w:tcW w:w="1728" w:type="dxa"/>
          </w:tcPr>
          <w:p w14:paraId="79533470">
            <w:pPr>
              <w:spacing w:after="0" w:line="240" w:lineRule="auto"/>
              <w:jc w:val="center"/>
            </w:pPr>
            <w:r>
              <w:rPr>
                <w:sz w:val="20"/>
              </w:rPr>
              <w:t>等级列表</w:t>
            </w:r>
          </w:p>
        </w:tc>
        <w:tc>
          <w:tcPr>
            <w:tcW w:w="1728" w:type="dxa"/>
          </w:tcPr>
          <w:p w14:paraId="41CDD02E">
            <w:pPr>
              <w:spacing w:after="0" w:line="240" w:lineRule="auto"/>
              <w:jc w:val="center"/>
            </w:pPr>
            <w:r>
              <w:rPr>
                <w:sz w:val="20"/>
              </w:rPr>
              <w:t>认证</w:t>
            </w:r>
          </w:p>
        </w:tc>
      </w:tr>
      <w:tr w14:paraId="2418E2B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27C36ED2">
            <w:pPr>
              <w:spacing w:after="0" w:line="240" w:lineRule="auto"/>
              <w:jc w:val="center"/>
            </w:pPr>
            <w:r>
              <w:rPr>
                <w:sz w:val="20"/>
              </w:rPr>
              <w:t>等级</w:t>
            </w:r>
          </w:p>
        </w:tc>
        <w:tc>
          <w:tcPr>
            <w:tcW w:w="1728" w:type="dxa"/>
          </w:tcPr>
          <w:p w14:paraId="03DE138F">
            <w:pPr>
              <w:spacing w:after="0" w:line="240" w:lineRule="auto"/>
              <w:jc w:val="center"/>
            </w:pPr>
            <w:r>
              <w:rPr>
                <w:sz w:val="20"/>
              </w:rPr>
              <w:t>POST</w:t>
            </w:r>
          </w:p>
        </w:tc>
        <w:tc>
          <w:tcPr>
            <w:tcW w:w="1728" w:type="dxa"/>
          </w:tcPr>
          <w:p w14:paraId="0916A431">
            <w:pPr>
              <w:spacing w:after="0" w:line="240" w:lineRule="auto"/>
              <w:jc w:val="center"/>
            </w:pPr>
            <w:r>
              <w:rPr>
                <w:sz w:val="20"/>
              </w:rPr>
              <w:t>/api/tiers</w:t>
            </w:r>
          </w:p>
        </w:tc>
        <w:tc>
          <w:tcPr>
            <w:tcW w:w="1728" w:type="dxa"/>
          </w:tcPr>
          <w:p w14:paraId="481BD11E">
            <w:pPr>
              <w:spacing w:after="0" w:line="240" w:lineRule="auto"/>
              <w:jc w:val="center"/>
            </w:pPr>
            <w:r>
              <w:rPr>
                <w:sz w:val="20"/>
              </w:rPr>
              <w:t>创建等级</w:t>
            </w:r>
          </w:p>
        </w:tc>
        <w:tc>
          <w:tcPr>
            <w:tcW w:w="1728" w:type="dxa"/>
          </w:tcPr>
          <w:p w14:paraId="5CCB3277">
            <w:pPr>
              <w:spacing w:after="0" w:line="240" w:lineRule="auto"/>
              <w:jc w:val="center"/>
            </w:pPr>
            <w:r>
              <w:rPr>
                <w:sz w:val="20"/>
              </w:rPr>
              <w:t>ADMIN</w:t>
            </w:r>
          </w:p>
        </w:tc>
      </w:tr>
      <w:tr w14:paraId="4373013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515D5A86">
            <w:pPr>
              <w:spacing w:after="0" w:line="240" w:lineRule="auto"/>
              <w:jc w:val="center"/>
            </w:pPr>
            <w:r>
              <w:rPr>
                <w:sz w:val="20"/>
              </w:rPr>
              <w:t>即申即贷</w:t>
            </w:r>
          </w:p>
        </w:tc>
        <w:tc>
          <w:tcPr>
            <w:tcW w:w="1728" w:type="dxa"/>
          </w:tcPr>
          <w:p w14:paraId="5FBC404F">
            <w:pPr>
              <w:spacing w:after="0" w:line="240" w:lineRule="auto"/>
              <w:jc w:val="center"/>
            </w:pPr>
            <w:r>
              <w:rPr>
                <w:sz w:val="20"/>
              </w:rPr>
              <w:t>POST</w:t>
            </w:r>
          </w:p>
        </w:tc>
        <w:tc>
          <w:tcPr>
            <w:tcW w:w="1728" w:type="dxa"/>
          </w:tcPr>
          <w:p w14:paraId="5A342241">
            <w:pPr>
              <w:spacing w:after="0" w:line="240" w:lineRule="auto"/>
              <w:jc w:val="center"/>
            </w:pPr>
            <w:r>
              <w:rPr>
                <w:sz w:val="20"/>
              </w:rPr>
              <w:t>/api/quick-loan/pre-approve</w:t>
            </w:r>
          </w:p>
        </w:tc>
        <w:tc>
          <w:tcPr>
            <w:tcW w:w="1728" w:type="dxa"/>
          </w:tcPr>
          <w:p w14:paraId="64C56457">
            <w:pPr>
              <w:spacing w:after="0" w:line="240" w:lineRule="auto"/>
              <w:jc w:val="center"/>
            </w:pPr>
            <w:r>
              <w:rPr>
                <w:sz w:val="20"/>
              </w:rPr>
              <w:t>AI预审</w:t>
            </w:r>
          </w:p>
        </w:tc>
        <w:tc>
          <w:tcPr>
            <w:tcW w:w="1728" w:type="dxa"/>
          </w:tcPr>
          <w:p w14:paraId="386CC68A">
            <w:pPr>
              <w:spacing w:after="0" w:line="240" w:lineRule="auto"/>
              <w:jc w:val="center"/>
            </w:pPr>
            <w:r>
              <w:rPr>
                <w:sz w:val="20"/>
              </w:rPr>
              <w:t>认证</w:t>
            </w:r>
          </w:p>
        </w:tc>
      </w:tr>
      <w:tr w14:paraId="4E4843D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7B521248">
            <w:pPr>
              <w:spacing w:after="0" w:line="240" w:lineRule="auto"/>
              <w:jc w:val="center"/>
            </w:pPr>
            <w:r>
              <w:rPr>
                <w:sz w:val="20"/>
              </w:rPr>
              <w:t>即申即贷</w:t>
            </w:r>
          </w:p>
        </w:tc>
        <w:tc>
          <w:tcPr>
            <w:tcW w:w="1728" w:type="dxa"/>
          </w:tcPr>
          <w:p w14:paraId="2D2FFE37">
            <w:pPr>
              <w:spacing w:after="0" w:line="240" w:lineRule="auto"/>
              <w:jc w:val="center"/>
            </w:pPr>
            <w:r>
              <w:rPr>
                <w:sz w:val="20"/>
              </w:rPr>
              <w:t>POST</w:t>
            </w:r>
          </w:p>
        </w:tc>
        <w:tc>
          <w:tcPr>
            <w:tcW w:w="1728" w:type="dxa"/>
          </w:tcPr>
          <w:p w14:paraId="4C7DEEDD">
            <w:pPr>
              <w:spacing w:after="0" w:line="240" w:lineRule="auto"/>
              <w:jc w:val="center"/>
            </w:pPr>
            <w:r>
              <w:rPr>
                <w:sz w:val="20"/>
              </w:rPr>
              <w:t>/api/quick-loan/apply</w:t>
            </w:r>
          </w:p>
        </w:tc>
        <w:tc>
          <w:tcPr>
            <w:tcW w:w="1728" w:type="dxa"/>
          </w:tcPr>
          <w:p w14:paraId="47FBFBF6">
            <w:pPr>
              <w:spacing w:after="0" w:line="240" w:lineRule="auto"/>
              <w:jc w:val="center"/>
            </w:pPr>
            <w:r>
              <w:rPr>
                <w:sz w:val="20"/>
              </w:rPr>
              <w:t>快速申请</w:t>
            </w:r>
          </w:p>
        </w:tc>
        <w:tc>
          <w:tcPr>
            <w:tcW w:w="1728" w:type="dxa"/>
          </w:tcPr>
          <w:p w14:paraId="22D954C0">
            <w:pPr>
              <w:spacing w:after="0" w:line="240" w:lineRule="auto"/>
              <w:jc w:val="center"/>
            </w:pPr>
            <w:r>
              <w:rPr>
                <w:sz w:val="20"/>
              </w:rPr>
              <w:t>认证</w:t>
            </w:r>
          </w:p>
        </w:tc>
      </w:tr>
      <w:tr w14:paraId="195E1F9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27089061">
            <w:pPr>
              <w:spacing w:after="0" w:line="240" w:lineRule="auto"/>
              <w:jc w:val="center"/>
            </w:pPr>
            <w:r>
              <w:rPr>
                <w:sz w:val="20"/>
              </w:rPr>
              <w:t>即申即贷</w:t>
            </w:r>
          </w:p>
        </w:tc>
        <w:tc>
          <w:tcPr>
            <w:tcW w:w="1728" w:type="dxa"/>
          </w:tcPr>
          <w:p w14:paraId="33AA5A74">
            <w:pPr>
              <w:spacing w:after="0" w:line="240" w:lineRule="auto"/>
              <w:jc w:val="center"/>
            </w:pPr>
            <w:r>
              <w:rPr>
                <w:sz w:val="20"/>
              </w:rPr>
              <w:t>POST</w:t>
            </w:r>
          </w:p>
        </w:tc>
        <w:tc>
          <w:tcPr>
            <w:tcW w:w="1728" w:type="dxa"/>
          </w:tcPr>
          <w:p w14:paraId="078FCAA6">
            <w:pPr>
              <w:spacing w:after="0" w:line="240" w:lineRule="auto"/>
              <w:jc w:val="center"/>
            </w:pPr>
            <w:r>
              <w:rPr>
                <w:sz w:val="20"/>
              </w:rPr>
              <w:t>/api/quick-loan/disburse</w:t>
            </w:r>
          </w:p>
        </w:tc>
        <w:tc>
          <w:tcPr>
            <w:tcW w:w="1728" w:type="dxa"/>
          </w:tcPr>
          <w:p w14:paraId="05AA702D">
            <w:pPr>
              <w:spacing w:after="0" w:line="240" w:lineRule="auto"/>
              <w:jc w:val="center"/>
            </w:pPr>
            <w:r>
              <w:rPr>
                <w:sz w:val="20"/>
              </w:rPr>
              <w:t>快速放款</w:t>
            </w:r>
          </w:p>
        </w:tc>
        <w:tc>
          <w:tcPr>
            <w:tcW w:w="1728" w:type="dxa"/>
          </w:tcPr>
          <w:p w14:paraId="519A490D">
            <w:pPr>
              <w:spacing w:after="0" w:line="240" w:lineRule="auto"/>
              <w:jc w:val="center"/>
            </w:pPr>
            <w:r>
              <w:rPr>
                <w:sz w:val="20"/>
              </w:rPr>
              <w:t>MANAGER/ADMIN</w:t>
            </w:r>
          </w:p>
        </w:tc>
      </w:tr>
      <w:tr w14:paraId="361451C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3A7A2363">
            <w:pPr>
              <w:spacing w:after="0" w:line="240" w:lineRule="auto"/>
              <w:jc w:val="center"/>
            </w:pPr>
            <w:r>
              <w:rPr>
                <w:sz w:val="20"/>
              </w:rPr>
              <w:t>测试</w:t>
            </w:r>
          </w:p>
        </w:tc>
        <w:tc>
          <w:tcPr>
            <w:tcW w:w="1728" w:type="dxa"/>
          </w:tcPr>
          <w:p w14:paraId="102E9D90">
            <w:pPr>
              <w:spacing w:after="0" w:line="240" w:lineRule="auto"/>
              <w:jc w:val="center"/>
            </w:pPr>
            <w:r>
              <w:rPr>
                <w:sz w:val="20"/>
              </w:rPr>
              <w:t>GET</w:t>
            </w:r>
          </w:p>
        </w:tc>
        <w:tc>
          <w:tcPr>
            <w:tcW w:w="1728" w:type="dxa"/>
          </w:tcPr>
          <w:p w14:paraId="112AEA82">
            <w:pPr>
              <w:spacing w:after="0" w:line="240" w:lineRule="auto"/>
              <w:jc w:val="center"/>
            </w:pPr>
            <w:r>
              <w:rPr>
                <w:sz w:val="20"/>
              </w:rPr>
              <w:t>/api/test/init</w:t>
            </w:r>
          </w:p>
        </w:tc>
        <w:tc>
          <w:tcPr>
            <w:tcW w:w="1728" w:type="dxa"/>
          </w:tcPr>
          <w:p w14:paraId="2D5EFB98">
            <w:pPr>
              <w:spacing w:after="0" w:line="240" w:lineRule="auto"/>
              <w:jc w:val="center"/>
            </w:pPr>
            <w:r>
              <w:rPr>
                <w:sz w:val="20"/>
              </w:rPr>
              <w:t>初始化测试账号</w:t>
            </w:r>
          </w:p>
        </w:tc>
        <w:tc>
          <w:tcPr>
            <w:tcW w:w="1728" w:type="dxa"/>
          </w:tcPr>
          <w:p w14:paraId="628FA2CB">
            <w:pPr>
              <w:spacing w:after="0" w:line="240" w:lineRule="auto"/>
              <w:jc w:val="center"/>
            </w:pPr>
            <w:r>
              <w:rPr>
                <w:sz w:val="20"/>
              </w:rPr>
              <w:t>公开</w:t>
            </w:r>
          </w:p>
        </w:tc>
      </w:tr>
    </w:tbl>
    <w:p w14:paraId="48582250"/>
    <w:p w14:paraId="1B9263B4">
      <w:pPr>
        <w:pStyle w:val="2"/>
      </w:pPr>
      <w:r>
        <w:t>附录B：Sprint完成情况</w:t>
      </w:r>
    </w:p>
    <w:tbl>
      <w:tblPr>
        <w:tblStyle w:val="9"/>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708"/>
        <w:gridCol w:w="1702"/>
        <w:gridCol w:w="1702"/>
        <w:gridCol w:w="1707"/>
        <w:gridCol w:w="1703"/>
      </w:tblGrid>
      <w:tr w14:paraId="3EB11B0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2E553D1B">
            <w:pPr>
              <w:spacing w:after="0" w:line="240" w:lineRule="auto"/>
              <w:jc w:val="center"/>
            </w:pPr>
            <w:r>
              <w:rPr>
                <w:b/>
                <w:sz w:val="20"/>
              </w:rPr>
              <w:t>Sprint</w:t>
            </w:r>
          </w:p>
        </w:tc>
        <w:tc>
          <w:tcPr>
            <w:tcW w:w="1728" w:type="dxa"/>
          </w:tcPr>
          <w:p w14:paraId="30FE681F">
            <w:pPr>
              <w:spacing w:after="0" w:line="240" w:lineRule="auto"/>
              <w:jc w:val="center"/>
            </w:pPr>
            <w:r>
              <w:rPr>
                <w:b/>
                <w:sz w:val="20"/>
              </w:rPr>
              <w:t>周期</w:t>
            </w:r>
          </w:p>
        </w:tc>
        <w:tc>
          <w:tcPr>
            <w:tcW w:w="1728" w:type="dxa"/>
          </w:tcPr>
          <w:p w14:paraId="4450671C">
            <w:pPr>
              <w:spacing w:after="0" w:line="240" w:lineRule="auto"/>
              <w:jc w:val="center"/>
            </w:pPr>
            <w:r>
              <w:rPr>
                <w:b/>
                <w:sz w:val="20"/>
              </w:rPr>
              <w:t>主题</w:t>
            </w:r>
          </w:p>
        </w:tc>
        <w:tc>
          <w:tcPr>
            <w:tcW w:w="1728" w:type="dxa"/>
          </w:tcPr>
          <w:p w14:paraId="38BFB826">
            <w:pPr>
              <w:spacing w:after="0" w:line="240" w:lineRule="auto"/>
              <w:jc w:val="center"/>
            </w:pPr>
            <w:r>
              <w:rPr>
                <w:b/>
                <w:sz w:val="20"/>
              </w:rPr>
              <w:t>Story数</w:t>
            </w:r>
          </w:p>
        </w:tc>
        <w:tc>
          <w:tcPr>
            <w:tcW w:w="1728" w:type="dxa"/>
          </w:tcPr>
          <w:p w14:paraId="34D4397E">
            <w:pPr>
              <w:spacing w:after="0" w:line="240" w:lineRule="auto"/>
              <w:jc w:val="center"/>
            </w:pPr>
            <w:r>
              <w:rPr>
                <w:b/>
                <w:sz w:val="20"/>
              </w:rPr>
              <w:t>状态</w:t>
            </w:r>
          </w:p>
        </w:tc>
      </w:tr>
      <w:tr w14:paraId="7F19D6F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7EB9F16C">
            <w:pPr>
              <w:spacing w:after="0" w:line="240" w:lineRule="auto"/>
              <w:jc w:val="center"/>
            </w:pPr>
            <w:r>
              <w:rPr>
                <w:sz w:val="20"/>
              </w:rPr>
              <w:t>Sprint 1</w:t>
            </w:r>
          </w:p>
        </w:tc>
        <w:tc>
          <w:tcPr>
            <w:tcW w:w="1728" w:type="dxa"/>
          </w:tcPr>
          <w:p w14:paraId="4CD159EB">
            <w:pPr>
              <w:spacing w:after="0" w:line="240" w:lineRule="auto"/>
              <w:jc w:val="center"/>
            </w:pPr>
            <w:r>
              <w:rPr>
                <w:sz w:val="20"/>
              </w:rPr>
              <w:t>2周</w:t>
            </w:r>
          </w:p>
        </w:tc>
        <w:tc>
          <w:tcPr>
            <w:tcW w:w="1728" w:type="dxa"/>
          </w:tcPr>
          <w:p w14:paraId="45BFA18D">
            <w:pPr>
              <w:spacing w:after="0" w:line="240" w:lineRule="auto"/>
              <w:jc w:val="center"/>
            </w:pPr>
            <w:r>
              <w:rPr>
                <w:sz w:val="20"/>
              </w:rPr>
              <w:t>客户管理基础</w:t>
            </w:r>
          </w:p>
        </w:tc>
        <w:tc>
          <w:tcPr>
            <w:tcW w:w="1728" w:type="dxa"/>
          </w:tcPr>
          <w:p w14:paraId="3267BC4D">
            <w:pPr>
              <w:spacing w:after="0" w:line="240" w:lineRule="auto"/>
              <w:jc w:val="center"/>
            </w:pPr>
            <w:r>
              <w:rPr>
                <w:sz w:val="20"/>
              </w:rPr>
              <w:t>6</w:t>
            </w:r>
          </w:p>
        </w:tc>
        <w:tc>
          <w:tcPr>
            <w:tcW w:w="1728" w:type="dxa"/>
          </w:tcPr>
          <w:p w14:paraId="56F9A2FF">
            <w:pPr>
              <w:spacing w:after="0" w:line="240" w:lineRule="auto"/>
              <w:jc w:val="center"/>
            </w:pPr>
            <w:r>
              <w:rPr>
                <w:sz w:val="20"/>
              </w:rPr>
              <w:t>✅ 完成</w:t>
            </w:r>
          </w:p>
        </w:tc>
      </w:tr>
      <w:tr w14:paraId="6A23BC0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704FDBB9">
            <w:pPr>
              <w:spacing w:after="0" w:line="240" w:lineRule="auto"/>
              <w:jc w:val="center"/>
            </w:pPr>
            <w:r>
              <w:rPr>
                <w:sz w:val="20"/>
              </w:rPr>
              <w:t>Sprint 2</w:t>
            </w:r>
          </w:p>
        </w:tc>
        <w:tc>
          <w:tcPr>
            <w:tcW w:w="1728" w:type="dxa"/>
          </w:tcPr>
          <w:p w14:paraId="0A597F87">
            <w:pPr>
              <w:spacing w:after="0" w:line="240" w:lineRule="auto"/>
              <w:jc w:val="center"/>
            </w:pPr>
            <w:r>
              <w:rPr>
                <w:sz w:val="20"/>
              </w:rPr>
              <w:t>2周</w:t>
            </w:r>
          </w:p>
        </w:tc>
        <w:tc>
          <w:tcPr>
            <w:tcW w:w="1728" w:type="dxa"/>
          </w:tcPr>
          <w:p w14:paraId="7DEF7B58">
            <w:pPr>
              <w:spacing w:after="0" w:line="240" w:lineRule="auto"/>
              <w:jc w:val="center"/>
            </w:pPr>
            <w:r>
              <w:rPr>
                <w:sz w:val="20"/>
              </w:rPr>
              <w:t>贷款核心</w:t>
            </w:r>
          </w:p>
        </w:tc>
        <w:tc>
          <w:tcPr>
            <w:tcW w:w="1728" w:type="dxa"/>
          </w:tcPr>
          <w:p w14:paraId="1189F5B0">
            <w:pPr>
              <w:spacing w:after="0" w:line="240" w:lineRule="auto"/>
              <w:jc w:val="center"/>
            </w:pPr>
            <w:r>
              <w:rPr>
                <w:sz w:val="20"/>
              </w:rPr>
              <w:t>6</w:t>
            </w:r>
          </w:p>
        </w:tc>
        <w:tc>
          <w:tcPr>
            <w:tcW w:w="1728" w:type="dxa"/>
          </w:tcPr>
          <w:p w14:paraId="159AAF1A">
            <w:pPr>
              <w:spacing w:after="0" w:line="240" w:lineRule="auto"/>
              <w:jc w:val="center"/>
            </w:pPr>
            <w:r>
              <w:rPr>
                <w:sz w:val="20"/>
              </w:rPr>
              <w:t>✅ 完成</w:t>
            </w:r>
          </w:p>
        </w:tc>
      </w:tr>
      <w:tr w14:paraId="176B271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17C28DD7">
            <w:pPr>
              <w:spacing w:after="0" w:line="240" w:lineRule="auto"/>
              <w:jc w:val="center"/>
            </w:pPr>
            <w:r>
              <w:rPr>
                <w:sz w:val="20"/>
              </w:rPr>
              <w:t>Sprint 3</w:t>
            </w:r>
          </w:p>
        </w:tc>
        <w:tc>
          <w:tcPr>
            <w:tcW w:w="1728" w:type="dxa"/>
          </w:tcPr>
          <w:p w14:paraId="5CE273FB">
            <w:pPr>
              <w:spacing w:after="0" w:line="240" w:lineRule="auto"/>
              <w:jc w:val="center"/>
            </w:pPr>
            <w:r>
              <w:rPr>
                <w:sz w:val="20"/>
              </w:rPr>
              <w:t>2周</w:t>
            </w:r>
          </w:p>
        </w:tc>
        <w:tc>
          <w:tcPr>
            <w:tcW w:w="1728" w:type="dxa"/>
          </w:tcPr>
          <w:p w14:paraId="0606D810">
            <w:pPr>
              <w:spacing w:after="0" w:line="240" w:lineRule="auto"/>
              <w:jc w:val="center"/>
            </w:pPr>
            <w:r>
              <w:rPr>
                <w:sz w:val="20"/>
              </w:rPr>
              <w:t>即申即贷 + 审批</w:t>
            </w:r>
          </w:p>
        </w:tc>
        <w:tc>
          <w:tcPr>
            <w:tcW w:w="1728" w:type="dxa"/>
          </w:tcPr>
          <w:p w14:paraId="5E603590">
            <w:pPr>
              <w:spacing w:after="0" w:line="240" w:lineRule="auto"/>
              <w:jc w:val="center"/>
            </w:pPr>
            <w:r>
              <w:rPr>
                <w:sz w:val="20"/>
              </w:rPr>
              <w:t>10</w:t>
            </w:r>
          </w:p>
        </w:tc>
        <w:tc>
          <w:tcPr>
            <w:tcW w:w="1728" w:type="dxa"/>
          </w:tcPr>
          <w:p w14:paraId="675EADD1">
            <w:pPr>
              <w:spacing w:after="0" w:line="240" w:lineRule="auto"/>
              <w:jc w:val="center"/>
            </w:pPr>
            <w:r>
              <w:rPr>
                <w:sz w:val="20"/>
              </w:rPr>
              <w:t>✅ 完成</w:t>
            </w:r>
          </w:p>
        </w:tc>
      </w:tr>
      <w:tr w14:paraId="39A621F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28" w:type="dxa"/>
          </w:tcPr>
          <w:p w14:paraId="2676DF63">
            <w:pPr>
              <w:spacing w:after="0" w:line="240" w:lineRule="auto"/>
              <w:jc w:val="center"/>
            </w:pPr>
            <w:r>
              <w:rPr>
                <w:sz w:val="20"/>
              </w:rPr>
              <w:t>Sprint 4</w:t>
            </w:r>
          </w:p>
        </w:tc>
        <w:tc>
          <w:tcPr>
            <w:tcW w:w="1728" w:type="dxa"/>
          </w:tcPr>
          <w:p w14:paraId="0CA5C55A">
            <w:pPr>
              <w:spacing w:after="0" w:line="240" w:lineRule="auto"/>
              <w:jc w:val="center"/>
            </w:pPr>
            <w:r>
              <w:rPr>
                <w:sz w:val="20"/>
              </w:rPr>
              <w:t>2周</w:t>
            </w:r>
          </w:p>
        </w:tc>
        <w:tc>
          <w:tcPr>
            <w:tcW w:w="1728" w:type="dxa"/>
          </w:tcPr>
          <w:p w14:paraId="370E645C">
            <w:pPr>
              <w:spacing w:after="0" w:line="240" w:lineRule="auto"/>
              <w:jc w:val="center"/>
            </w:pPr>
            <w:r>
              <w:rPr>
                <w:sz w:val="20"/>
              </w:rPr>
              <w:t>报表与系统管理</w:t>
            </w:r>
          </w:p>
        </w:tc>
        <w:tc>
          <w:tcPr>
            <w:tcW w:w="1728" w:type="dxa"/>
          </w:tcPr>
          <w:p w14:paraId="6A9CD3AA">
            <w:pPr>
              <w:spacing w:after="0" w:line="240" w:lineRule="auto"/>
              <w:jc w:val="center"/>
            </w:pPr>
            <w:r>
              <w:rPr>
                <w:sz w:val="20"/>
              </w:rPr>
              <w:t>4</w:t>
            </w:r>
          </w:p>
        </w:tc>
        <w:tc>
          <w:tcPr>
            <w:tcW w:w="1728" w:type="dxa"/>
          </w:tcPr>
          <w:p w14:paraId="7B3F6537">
            <w:pPr>
              <w:spacing w:after="0" w:line="240" w:lineRule="auto"/>
              <w:jc w:val="center"/>
            </w:pPr>
            <w:r>
              <w:rPr>
                <w:sz w:val="20"/>
              </w:rPr>
              <w:t>✅ 完成</w:t>
            </w:r>
          </w:p>
        </w:tc>
      </w:tr>
    </w:tbl>
    <w:p w14:paraId="3FB01159">
      <w:pPr>
        <w:ind w:left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通过本次“智慧银行实验四”的完整开发实践，我经历了一次从需求分析、系统设计到前后端编码落地的全链路项目实战，收获远超预期。实验以客户关系管理（CRM）系统为核心载体，引导我循序渐进地完成了功能清单梳理、需求文档编写、ER图设计、技术选型与架构设计等前期规划工作，让我深刻体会到“文档驱动开发”在规范项目流程、减少返工中的关键作用。前端基于Vue 3 + Tailwind CSS构建的单页应用，不仅实现了客户列表查询、详情查看、跟进记录管理、快速添加等核心功能，还借助localStorage完成了数据持久化，使我切实掌握了轻量级本地存储方案的实战技巧；而后端则通过完整的Node.js API设计，涵盖了认证、客户、贷款、抵质押品、还款、等级、即申即贷、审批、合作伙伴等9大模块共30余个路由接口，配合权限体系与数据库迁移脚本，构建了一个功能完备、层次清晰的金融业务服务端。更令我受益的是BMAD方法论指导下的全套文档产出——从PRD到架构设计、从用户体验规范到史诗故事拆分、再到4个Sprint的迭代计划，让我第一次以工程化视角审视项目全生命周期，理解了需求优先级排期与风险应对策略对团队协作的实际意义。本次实验四不仅系统性提升了我的全栈开发能力与规范化文档写作水平，更让我对智慧银行场景下的客户等级体系、贷款审批流程、抵质押品管理等业务逻辑有了深层认知，为日后参与真实金融系统研发奠定了坚实的方法论基础与技术底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0E6F1"/>
    <w:multiLevelType w:val="singleLevel"/>
    <w:tmpl w:val="8290E6F1"/>
    <w:lvl w:ilvl="0" w:tentative="0">
      <w:start w:val="1"/>
      <w:numFmt w:val="bullet"/>
      <w:lvlText w:val=""/>
      <w:lvlJc w:val="left"/>
      <w:pPr>
        <w:ind w:left="720" w:hanging="360"/>
      </w:pPr>
      <w:rPr>
        <w:rFonts w:hint="default" w:ascii="Symbol" w:hAnsi="Symbol" w:cs="Symbol"/>
        <w:sz w:val="20"/>
      </w:rPr>
    </w:lvl>
  </w:abstractNum>
  <w:abstractNum w:abstractNumId="1">
    <w:nsid w:val="E839513D"/>
    <w:multiLevelType w:val="singleLevel"/>
    <w:tmpl w:val="E839513D"/>
    <w:lvl w:ilvl="0" w:tentative="0">
      <w:start w:val="1"/>
      <w:numFmt w:val="decimal"/>
      <w:lvlText w:val="%1."/>
      <w:lvlJc w:val="left"/>
      <w:pPr>
        <w:ind w:left="720" w:hanging="360"/>
      </w:pPr>
      <w:rPr>
        <w:sz w:val="24"/>
      </w:rPr>
    </w:lvl>
  </w:abstractNum>
  <w:abstractNum w:abstractNumId="2">
    <w:nsid w:val="3E4D6CEC"/>
    <w:multiLevelType w:val="multilevel"/>
    <w:tmpl w:val="3E4D6CE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
    <w:nsid w:val="453B9827"/>
    <w:multiLevelType w:val="singleLevel"/>
    <w:tmpl w:val="453B9827"/>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4607CC"/>
    <w:rsid w:val="11657DF3"/>
    <w:rsid w:val="1FF56E75"/>
    <w:rsid w:val="3AEF6A37"/>
    <w:rsid w:val="5D7A1966"/>
    <w:rsid w:val="64E644C6"/>
    <w:rsid w:val="6C233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Plain Text"/>
    <w:basedOn w:val="1"/>
    <w:qFormat/>
    <w:uiPriority w:val="0"/>
    <w:rPr>
      <w:rFonts w:ascii="宋体" w:hAnsi="Courier New"/>
    </w:rPr>
  </w:style>
  <w:style w:type="paragraph" w:styleId="7">
    <w:name w:val="Normal (Web)"/>
    <w:basedOn w:val="1"/>
    <w:qFormat/>
    <w:uiPriority w:val="0"/>
    <w:rPr>
      <w:sz w:val="24"/>
    </w:rPr>
  </w:style>
  <w:style w:type="table" w:styleId="9">
    <w:name w:val="Light Grid Accent 1"/>
    <w:basedOn w:val="8"/>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character" w:styleId="11">
    <w:name w:val="Emphasis"/>
    <w:basedOn w:val="10"/>
    <w:qFormat/>
    <w:uiPriority w:val="0"/>
    <w:rPr>
      <w:i/>
    </w:rPr>
  </w:style>
  <w:style w:type="character" w:customStyle="1" w:styleId="12">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oleObject" Target="embeddings/oleObject1.bin"/><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emf"/><Relationship Id="rId12" Type="http://schemas.openxmlformats.org/officeDocument/2006/relationships/oleObject" Target="embeddings/oleObject3.bin"/><Relationship Id="rId11" Type="http://schemas.openxmlformats.org/officeDocument/2006/relationships/image" Target="media/image6.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4267</Words>
  <Characters>6238</Characters>
  <Lines>0</Lines>
  <Paragraphs>0</Paragraphs>
  <TotalTime>3</TotalTime>
  <ScaleCrop>false</ScaleCrop>
  <LinksUpToDate>false</LinksUpToDate>
  <CharactersWithSpaces>6717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2026-06-02T02:51:00Z</dcterms:created>
  <dc:creator>lenovo</dc:creator>
  <cp:lastModifiedBy>恩珠</cp:lastModifiedBy>
  <dcterms:modified xsi:type="dcterms:W3CDTF">2026-06-24T08:43:41Z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eyJoZGlkIjoiMWZiMjUxNTJiZjIyMjI2Y2E3MzUzZDA0N2U1NmJkMjkiLCJ1c2VySWQiOiIxNjU0MjQzNDIyIn0=</vt:lpwstr>
  </property>
  <property fmtid="{D5CDD505-2E9C-101B-9397-08002B2CF9AE}" pid="4" name="ICV">
    <vt:lpwstr>95EEF4DB01E847478AA2326CF5F4B7CE_12</vt:lpwstr>
  </property>
</Properties>
</file>