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雅安茶农调研抽样公式与全流程说明"/>
    <w:p>
      <w:pPr>
        <w:pStyle w:val="Heading1"/>
      </w:pPr>
      <w:r>
        <w:rPr>
          <w:rFonts w:hint="eastAsia"/>
        </w:rPr>
        <w:t xml:space="preserve">雅安茶农调研：抽样公式与全流程说明</w:t>
      </w:r>
    </w:p>
    <w:p>
      <w:pPr>
        <w:pStyle w:val="BlockText"/>
      </w:pPr>
      <w:r>
        <w:rPr>
          <w:rFonts w:hint="eastAsia"/>
          <w:b/>
          <w:bCs/>
        </w:rPr>
        <w:t xml:space="preserve">文献依据</w:t>
      </w:r>
      <w:r>
        <w:rPr>
          <w:rFonts w:hint="eastAsia"/>
        </w:rPr>
        <w:t xml:space="preserve">：Cochran</w:t>
      </w:r>
      <w:r>
        <w:t xml:space="preserve"> (1977)</w:t>
      </w:r>
      <w:r>
        <w:t xml:space="preserve"> </w:t>
      </w:r>
      <w:r>
        <w:rPr>
          <w:i/>
          <w:iCs/>
        </w:rPr>
        <w:t xml:space="preserve">Sampling Techniques</w:t>
      </w:r>
      <w:r>
        <w:t xml:space="preserve">, 3rd ed.; </w:t>
      </w:r>
      <w:r>
        <w:rPr>
          <w:rFonts w:hint="eastAsia"/>
        </w:rPr>
        <w:t xml:space="preserve">世界银行JHPS手册;</w:t>
      </w:r>
      <w:r>
        <w:t xml:space="preserve"> </w:t>
      </w:r>
      <w:r>
        <w:rPr>
          <w:rFonts w:hint="eastAsia"/>
        </w:rPr>
        <w:t xml:space="preserve">NASS农业调查指南</w:t>
      </w:r>
    </w:p>
    <w:p>
      <w:r>
        <w:pict>
          <v:rect style="width:0;height:1.5pt" o:hralign="center" o:hrstd="t" o:hr="t"/>
        </w:pict>
      </w:r>
    </w:p>
    <w:bookmarkStart w:id="13" w:name="一抽样公式关键文献"/>
    <w:p>
      <w:pPr>
        <w:pStyle w:val="Heading2"/>
      </w:pPr>
      <w:r>
        <w:rPr>
          <w:rFonts w:hint="eastAsia"/>
        </w:rPr>
        <w:t xml:space="preserve">一、抽样公式（关键文献）</w:t>
      </w:r>
    </w:p>
    <w:bookmarkStart w:id="9" w:name="cochran-无限总体公式"/>
    <w:p>
      <w:pPr>
        <w:pStyle w:val="Heading3"/>
      </w:pPr>
      <w:r>
        <w:t xml:space="preserve">1.1 Cochran </w:t>
      </w:r>
      <w:r>
        <w:rPr>
          <w:rFonts w:hint="eastAsia"/>
        </w:rPr>
        <w:t xml:space="preserve">无限总体公式</w:t>
      </w:r>
    </w:p>
    <w:p>
      <w:pPr>
        <w:pStyle w:val="FirstParagraph"/>
      </w:pPr>
      <w:r>
        <w:rPr>
          <w:rFonts w:hint="eastAsia"/>
        </w:rPr>
        <w:t xml:space="preserve">用于总体规模未知或非常大的情况：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p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e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参数说明：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常用取值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n</m:t>
                  </m:r>
                </m:e>
                <m:sub>
                  <m:r>
                    <m:t>0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最小样本量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待计算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Z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置信水平对应的Z值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95%→1.96；99%→2.58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p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总体比例（特征比例）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无先验时取0.5（最保守）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e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允许误差（边际误差）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通常取0.05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示例（雅安茶农）：</w:t>
      </w:r>
    </w:p>
    <w:p>
      <w:pPr>
        <w:pStyle w:val="BodyText"/>
      </w:pPr>
      <w:r>
        <w:rPr>
          <w:rFonts w:hint="eastAsia"/>
        </w:rPr>
        <w:t xml:space="preserve">已知：置信水平95%（Z=1.96），无先验信息（p=0.5），允许误差e=0.05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1.96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×</m:t>
              </m:r>
              <m:r>
                <m:t>0.5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0.05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3.8416</m:t>
              </m:r>
              <m:r>
                <m:rPr>
                  <m:sty m:val="p"/>
                </m:rPr>
                <m:t>×</m:t>
              </m:r>
              <m:r>
                <m:t>0.25</m:t>
              </m:r>
            </m:num>
            <m:den>
              <m:r>
                <m:t>0.0025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0.9604</m:t>
              </m:r>
            </m:num>
            <m:den>
              <m:r>
                <m:t>0.0025</m:t>
              </m:r>
            </m:den>
          </m:f>
          <m:r>
            <m:rPr>
              <m:sty m:val="p"/>
            </m:rPr>
            <m:t>=</m:t>
          </m:r>
          <m:r>
            <m:t>384.16</m:t>
          </m:r>
          <m:r>
            <m:rPr>
              <m:sty m:val="p"/>
            </m:rPr>
            <m:t>≈</m:t>
          </m:r>
          <m:r>
            <m:t>385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结论：最小样本量</w:t>
      </w:r>
      <w:r>
        <w:rPr>
          <w:b/>
          <w:bCs/>
        </w:rPr>
        <w:t xml:space="preserve"> = 385 </w:t>
      </w:r>
      <w:r>
        <w:rPr>
          <w:rFonts w:hint="eastAsia"/>
          <w:b/>
          <w:bCs/>
        </w:rPr>
        <w:t xml:space="preserve">户</w:t>
      </w:r>
    </w:p>
    <w:p>
      <w:r>
        <w:pict>
          <v:rect style="width:0;height:1.5pt" o:hralign="center" o:hrstd="t" o:hr="t"/>
        </w:pict>
      </w:r>
    </w:p>
    <w:bookmarkEnd w:id="9"/>
    <w:bookmarkStart w:id="10" w:name="有限总体校正公式-fpc"/>
    <w:p>
      <w:pPr>
        <w:pStyle w:val="Heading3"/>
      </w:pPr>
      <w:r>
        <w:t xml:space="preserve">1.2 </w:t>
      </w:r>
      <w:r>
        <w:rPr>
          <w:rFonts w:hint="eastAsia"/>
        </w:rPr>
        <w:t xml:space="preserve">有限总体校正公式</w:t>
      </w:r>
      <w:r>
        <w:t xml:space="preserve"> (FPC)</w:t>
      </w:r>
    </w:p>
    <w:p>
      <w:pPr>
        <w:pStyle w:val="FirstParagraph"/>
      </w:pPr>
      <w:r>
        <w:rPr>
          <w:rFonts w:hint="eastAsia"/>
        </w:rPr>
        <w:t xml:space="preserve">当总体规模N已知且较小时，需要用FPC校正：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den>
          </m:f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参数说明：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n</m:t>
                  </m:r>
                </m:e>
                <m:sub>
                  <m:r>
                    <m:t>0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Cochran公式计算的初始样本量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N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目标总体规模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n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校正后的样本量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示例（雅安茶农）：</w:t>
      </w:r>
    </w:p>
    <w:p>
      <w:pPr>
        <w:pStyle w:val="BodyText"/>
      </w:pPr>
      <w:r>
        <w:rPr>
          <w:rFonts w:hint="eastAsia"/>
        </w:rPr>
        <w:t xml:space="preserve">假设雅安茶农总体N</w:t>
      </w:r>
      <w:r>
        <w:t xml:space="preserve"> = </w:t>
      </w:r>
      <w:r>
        <w:rPr>
          <w:rFonts w:hint="eastAsia"/>
        </w:rPr>
        <w:t xml:space="preserve">5,000户，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= 385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385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385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5000</m:t>
                  </m:r>
                </m:den>
              </m:f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385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r>
                <m:t>0.0768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385</m:t>
              </m:r>
            </m:num>
            <m:den>
              <m:r>
                <m:t>1.0768</m:t>
              </m:r>
            </m:den>
          </m:f>
          <m:r>
            <m:rPr>
              <m:sty m:val="p"/>
            </m:rPr>
            <m:t>=</m:t>
          </m:r>
          <m:r>
            <m:t>357.5</m:t>
          </m:r>
          <m:r>
            <m:rPr>
              <m:sty m:val="p"/>
            </m:rPr>
            <m:t>≈</m:t>
          </m:r>
          <m:r>
            <m:t>358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校正后样本量</w:t>
      </w:r>
      <w:r>
        <w:rPr>
          <w:b/>
          <w:bCs/>
        </w:rPr>
        <w:t xml:space="preserve"> = 358 </w:t>
      </w:r>
      <w:r>
        <w:rPr>
          <w:rFonts w:hint="eastAsia"/>
          <w:b/>
          <w:bCs/>
        </w:rPr>
        <w:t xml:space="preserve">户</w:t>
      </w:r>
    </w:p>
    <w:p>
      <w:r>
        <w:pict>
          <v:rect style="width:0;height:1.5pt" o:hralign="center" o:hrstd="t" o:hr="t"/>
        </w:pict>
      </w:r>
    </w:p>
    <w:bookmarkEnd w:id="10"/>
    <w:bookmarkStart w:id="11" w:name="分层抽样样本分配"/>
    <w:p>
      <w:pPr>
        <w:pStyle w:val="Heading3"/>
      </w:pPr>
      <w:r>
        <w:t xml:space="preserve">1.3 </w:t>
      </w:r>
      <w:r>
        <w:rPr>
          <w:rFonts w:hint="eastAsia"/>
        </w:rPr>
        <w:t xml:space="preserve">分层抽样样本分配</w:t>
      </w:r>
    </w:p>
    <w:p>
      <w:pPr>
        <w:pStyle w:val="FirstParagraph"/>
      </w:pPr>
      <w:r>
        <w:rPr>
          <w:rFonts w:hint="eastAsia"/>
        </w:rPr>
        <w:t xml:space="preserve">若按茶园规模或地区分层，各层样本量按比例分配：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h</m:t>
              </m:r>
            </m:sub>
          </m:sSub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t>h</m:t>
                  </m:r>
                </m:sub>
              </m:sSub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sSub>
          <m:e>
            <m:r>
              <m:t>N</m:t>
            </m:r>
          </m:e>
          <m:sub>
            <m:r>
              <m:t>h</m:t>
            </m:r>
          </m:sub>
        </m:sSub>
      </m:oMath>
      <w:r>
        <w:t xml:space="preserve"> </w:t>
      </w:r>
      <w:r>
        <w:rPr>
          <w:rFonts w:hint="eastAsia"/>
        </w:rPr>
        <w:t xml:space="preserve">为第h层总体规模。</w:t>
      </w:r>
    </w:p>
    <w:p>
      <w:r>
        <w:pict>
          <v:rect style="width:0;height:1.5pt" o:hralign="center" o:hrstd="t" o:hr="t"/>
        </w:pict>
      </w:r>
    </w:p>
    <w:bookmarkEnd w:id="11"/>
    <w:bookmarkStart w:id="12" w:name="常见抽样设计参考"/>
    <w:p>
      <w:pPr>
        <w:pStyle w:val="Heading3"/>
      </w:pPr>
      <w:r>
        <w:t xml:space="preserve">1.4 </w:t>
      </w:r>
      <w:r>
        <w:rPr>
          <w:rFonts w:hint="eastAsia"/>
        </w:rPr>
        <w:t xml:space="preserve">常见抽样设计参考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调查类型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推荐公式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比例估计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Cochran无限总体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二分类变量（有无信贷、保险等）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均值估计</w:t>
            </w:r>
          </w:p>
        </w:tc>
        <w:tc>
          <w:tcPr/>
          <w:p>
            <w:pPr>
              <w:pStyle w:val="Compact"/>
            </w:pPr>
            <m:oMath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Z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连续变量（收入、成本等）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有限总体</w:t>
            </w:r>
          </w:p>
        </w:tc>
        <w:tc>
          <w:tcPr/>
          <w:p>
            <w:pPr>
              <w:pStyle w:val="Compact"/>
            </w:pPr>
            <w:r>
              <w:t xml:space="preserve">Cochran + FPC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总体规模已知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分层抽样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按比例分配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子群体分析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整群抽样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n</m:t>
                  </m:r>
                </m:e>
                <m:sub>
                  <m:r>
                    <m:t>c</m:t>
                  </m:r>
                  <m:r>
                    <m:t>l</m:t>
                  </m:r>
                  <m:r>
                    <m:t>u</m:t>
                  </m:r>
                  <m:r>
                    <m:t>s</m:t>
                  </m:r>
                  <m:r>
                    <m:t>t</m:t>
                  </m:r>
                  <m:r>
                    <m:t>e</m:t>
                  </m:r>
                  <m:r>
                    <m:t>r</m:t>
                  </m:r>
                </m:sub>
              </m:sSub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×</m:t>
              </m:r>
              <m:acc>
                <m:accPr>
                  <m:chr m:val="‾"/>
                </m:accPr>
                <m:e>
                  <m:r>
                    <m:t>m</m:t>
                  </m:r>
                </m:e>
              </m:acc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村为群单位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End w:id="13"/>
    <w:bookmarkStart w:id="17" w:name="二样本量计算雅安茶农案例"/>
    <w:p>
      <w:pPr>
        <w:pStyle w:val="Heading2"/>
      </w:pPr>
      <w:r>
        <w:rPr>
          <w:rFonts w:hint="eastAsia"/>
        </w:rPr>
        <w:t xml:space="preserve">二、样本量计算（雅安茶农案例）</w:t>
      </w:r>
    </w:p>
    <w:bookmarkStart w:id="14" w:name="关键参数设定"/>
    <w:p>
      <w:pPr>
        <w:pStyle w:val="Heading3"/>
      </w:pPr>
      <w:r>
        <w:t xml:space="preserve">2.1 </w:t>
      </w:r>
      <w:r>
        <w:rPr>
          <w:rFonts w:hint="eastAsia"/>
        </w:rPr>
        <w:t xml:space="preserve">关键参数设定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设定值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置信水平</w:t>
            </w:r>
          </w:p>
        </w:tc>
        <w:tc>
          <w:tcPr/>
          <w:p>
            <w:pPr>
              <w:pStyle w:val="Compact"/>
            </w:pPr>
            <w:r>
              <w:t xml:space="preserve">95% (Z=1.96)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学术标准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允许误差</w:t>
            </w:r>
          </w:p>
        </w:tc>
        <w:tc>
          <w:tcPr/>
          <w:p>
            <w:pPr>
              <w:pStyle w:val="Compact"/>
            </w:pPr>
            <w:r>
              <w:t xml:space="preserve">5% (e=0.05)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可接受精度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总体比例p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0.5（无先验，最保守）</w:t>
            </w:r>
          </w:p>
        </w:tc>
        <w:tc>
          <w:tcPr/>
          <w:p>
            <w:pPr>
              <w:pStyle w:val="Compact"/>
            </w:pPr>
            <w:r>
              <w:t xml:space="preserve">Cochran </w:t>
            </w:r>
            <w:r>
              <w:rPr>
                <w:rFonts w:hint="eastAsia"/>
              </w:rPr>
              <w:t xml:space="preserve">1977建议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目标总体N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雅安市茶农约5,000户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雅安农业局统计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设计效应Deff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1.5（考虑整群抽样）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经验值</w:t>
            </w:r>
          </w:p>
        </w:tc>
      </w:tr>
    </w:tbl>
    <w:bookmarkEnd w:id="14"/>
    <w:bookmarkStart w:id="15" w:name="样本量计算"/>
    <w:p>
      <w:pPr>
        <w:pStyle w:val="Heading3"/>
      </w:pPr>
      <w:r>
        <w:t xml:space="preserve">2.2 </w:t>
      </w:r>
      <w:r>
        <w:rPr>
          <w:rFonts w:hint="eastAsia"/>
        </w:rPr>
        <w:t xml:space="preserve">样本量计算</w:t>
      </w:r>
    </w:p>
    <w:p>
      <w:pPr>
        <w:pStyle w:val="FirstParagraph"/>
      </w:pPr>
      <w:r>
        <w:rPr>
          <w:b/>
          <w:bCs/>
        </w:rPr>
        <w:t xml:space="preserve">Step </w:t>
      </w:r>
      <w:r>
        <w:rPr>
          <w:rFonts w:hint="eastAsia"/>
          <w:b/>
          <w:bCs/>
        </w:rPr>
        <w:t xml:space="preserve">1：基础样本量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1.96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×</m:t>
              </m:r>
              <m:r>
                <m:t>0.5</m:t>
              </m:r>
              <m:r>
                <m:rPr>
                  <m:sty m:val="p"/>
                </m:rPr>
                <m:t>×</m:t>
              </m:r>
              <m:r>
                <m:t>0.5</m:t>
              </m:r>
            </m:num>
            <m:den>
              <m:sSup>
                <m:e>
                  <m:r>
                    <m:t>0.05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385</m:t>
          </m:r>
        </m:oMath>
      </m:oMathPara>
    </w:p>
    <w:p>
      <w:pPr>
        <w:pStyle w:val="FirstParagraph"/>
      </w:pPr>
      <w:r>
        <w:rPr>
          <w:b/>
          <w:bCs/>
        </w:rPr>
        <w:t xml:space="preserve">Step </w:t>
      </w:r>
      <w:r>
        <w:rPr>
          <w:rFonts w:hint="eastAsia"/>
          <w:b/>
          <w:bCs/>
        </w:rPr>
        <w:t xml:space="preserve">2：设计效应调整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a</m:t>
              </m:r>
              <m:r>
                <m:t>d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×</m:t>
          </m:r>
          <m:r>
            <m:t>D</m:t>
          </m:r>
          <m:r>
            <m:t>e</m:t>
          </m:r>
          <m:r>
            <m:t>f</m:t>
          </m:r>
          <m:r>
            <m:t>f</m:t>
          </m:r>
          <m:r>
            <m:rPr>
              <m:sty m:val="p"/>
            </m:rPr>
            <m:t>=</m:t>
          </m:r>
          <m:r>
            <m:t>385</m:t>
          </m:r>
          <m:r>
            <m:rPr>
              <m:sty m:val="p"/>
            </m:rPr>
            <m:t>×</m:t>
          </m:r>
          <m:r>
            <m:t>1.5</m:t>
          </m:r>
          <m:r>
            <m:rPr>
              <m:sty m:val="p"/>
            </m:rPr>
            <m:t>=</m:t>
          </m:r>
          <m:r>
            <m:t>577.5</m:t>
          </m:r>
          <m:r>
            <m:rPr>
              <m:sty m:val="p"/>
            </m:rPr>
            <m:t>≈</m:t>
          </m:r>
          <m:r>
            <m:t>578</m:t>
          </m:r>
        </m:oMath>
      </m:oMathPara>
    </w:p>
    <w:p>
      <w:pPr>
        <w:pStyle w:val="FirstParagraph"/>
      </w:pPr>
      <w:r>
        <w:rPr>
          <w:b/>
          <w:bCs/>
        </w:rPr>
        <w:t xml:space="preserve">Step </w:t>
      </w:r>
      <w:r>
        <w:rPr>
          <w:rFonts w:hint="eastAsia"/>
          <w:b/>
          <w:bCs/>
        </w:rPr>
        <w:t xml:space="preserve">3：有限总体校正（FPC）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f</m:t>
              </m:r>
              <m:r>
                <m:t>i</m:t>
              </m:r>
              <m:r>
                <m:t>n</m:t>
              </m:r>
              <m:r>
                <m:t>a</m:t>
              </m:r>
              <m:r>
                <m:t>l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578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578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5000</m:t>
                  </m:r>
                </m:den>
              </m:f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578</m:t>
              </m:r>
            </m:num>
            <m:den>
              <m:r>
                <m:t>1.1154</m:t>
              </m:r>
            </m:den>
          </m:f>
          <m:r>
            <m:rPr>
              <m:sty m:val="p"/>
            </m:rPr>
            <m:t>=</m:t>
          </m:r>
          <m:r>
            <m:t>518.3</m:t>
          </m:r>
          <m:r>
            <m:rPr>
              <m:sty m:val="p"/>
            </m:rPr>
            <m:t>≈</m:t>
          </m:r>
          <m:r>
            <m:t>519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最终样本量：519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户</w:t>
      </w:r>
    </w:p>
    <w:p>
      <w:pPr>
        <w:pStyle w:val="BodyText"/>
      </w:pPr>
      <w:r>
        <w:rPr>
          <w:rFonts w:hint="eastAsia"/>
          <w:b/>
          <w:bCs/>
        </w:rPr>
        <w:t xml:space="preserve">容许10%-15%无回答率</w:t>
      </w:r>
      <w:r>
        <w:rPr>
          <w:rFonts w:hint="eastAsia"/>
        </w:rPr>
        <w:t xml:space="preserve">：519</w:t>
      </w:r>
      <w:r>
        <w:t xml:space="preserve"> × 1.15 =</w:t>
      </w:r>
      <w:r>
        <w:t xml:space="preserve"> </w:t>
      </w:r>
      <w:r>
        <w:rPr>
          <w:b/>
          <w:bCs/>
        </w:rPr>
        <w:t xml:space="preserve">597 ≈ </w:t>
      </w:r>
      <w:r>
        <w:rPr>
          <w:rFonts w:hint="eastAsia"/>
          <w:b/>
          <w:bCs/>
        </w:rPr>
        <w:t xml:space="preserve">600户</w:t>
      </w:r>
    </w:p>
    <w:bookmarkEnd w:id="15"/>
    <w:bookmarkStart w:id="16" w:name="分层抽样设计"/>
    <w:p>
      <w:pPr>
        <w:pStyle w:val="Heading3"/>
      </w:pPr>
      <w:r>
        <w:t xml:space="preserve">2.3 </w:t>
      </w:r>
      <w:r>
        <w:rPr>
          <w:rFonts w:hint="eastAsia"/>
        </w:rPr>
        <w:t xml:space="preserve">分层抽样设计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分层维度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分层标准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预计样本分配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名山区、雨城区、荥经县等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按茶园面积比例分配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茶园规模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&lt;10亩</w:t>
            </w:r>
            <w:r>
              <w:t xml:space="preserve"> / </w:t>
            </w:r>
            <w:r>
              <w:rPr>
                <w:rFonts w:hint="eastAsia"/>
              </w:rPr>
              <w:t xml:space="preserve">10-30亩</w:t>
            </w:r>
            <w:r>
              <w:t xml:space="preserve"> / </w:t>
            </w:r>
            <w:r>
              <w:rPr>
                <w:rFonts w:hint="eastAsia"/>
              </w:rPr>
              <w:t xml:space="preserve">&gt;30亩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按1:2:1比例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收入水平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低/中/高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tercile </w:t>
            </w:r>
            <w:r>
              <w:rPr>
                <w:rFonts w:hint="eastAsia"/>
              </w:rPr>
              <w:t xml:space="preserve">分组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End w:id="17"/>
    <w:bookmarkStart w:id="38" w:name="三全流程说明"/>
    <w:p>
      <w:pPr>
        <w:pStyle w:val="Heading2"/>
      </w:pPr>
      <w:r>
        <w:rPr>
          <w:rFonts w:hint="eastAsia"/>
        </w:rPr>
        <w:t xml:space="preserve">三、全流程说明</w:t>
      </w:r>
    </w:p>
    <w:bookmarkStart w:id="18" w:name="问卷开发"/>
    <w:p>
      <w:pPr>
        <w:pStyle w:val="Heading3"/>
      </w:pPr>
      <w:r>
        <w:t xml:space="preserve">3.1 </w:t>
      </w:r>
      <w:r>
        <w:rPr>
          <w:rFonts w:hint="eastAsia"/>
        </w:rPr>
        <w:t xml:space="preserve">问卷开发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文献综述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梳理金融可得性、技术采用、收入等变量测量方法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变量定义表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问卷设计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参考Cochran</w:t>
            </w:r>
            <w:r>
              <w:t xml:space="preserve"> </w:t>
            </w:r>
            <w:r>
              <w:rPr>
                <w:rFonts w:hint="eastAsia"/>
              </w:rPr>
              <w:t xml:space="preserve">(1977)抽样框架，结合ABM仿真需求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初稿问卷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专家咨询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邀请3位农业经济学者审核内容效度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修改意见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5-10名茶农试填，检验题目可读性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定稿问卷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文献依据：</w:t>
      </w:r>
      <w:r>
        <w:t xml:space="preserve"> </w:t>
      </w:r>
      <w:r>
        <w:t xml:space="preserve">- Cochran, W.G. (1977).</w:t>
      </w:r>
      <w:r>
        <w:t xml:space="preserve"> </w:t>
      </w:r>
      <w:r>
        <w:rPr>
          <w:i/>
          <w:iCs/>
        </w:rPr>
        <w:t xml:space="preserve">Sampling Techniques</w:t>
      </w:r>
      <w:r>
        <w:t xml:space="preserve">, 3rd ed. Wiley.</w:t>
      </w:r>
      <w:r>
        <w:t xml:space="preserve"> </w:t>
      </w:r>
      <w:r>
        <w:t xml:space="preserve">- Kish, L. (1965).</w:t>
      </w:r>
      <w:r>
        <w:t xml:space="preserve"> </w:t>
      </w:r>
      <w:r>
        <w:rPr>
          <w:i/>
          <w:iCs/>
        </w:rPr>
        <w:t xml:space="preserve">Survey Sampling</w:t>
      </w:r>
      <w:r>
        <w:t xml:space="preserve">. Wiley.</w:t>
      </w:r>
      <w:r>
        <w:t xml:space="preserve"> </w:t>
      </w:r>
      <w:r>
        <w:t xml:space="preserve">- </w:t>
      </w:r>
      <w:r>
        <w:rPr>
          <w:rFonts w:hint="eastAsia"/>
        </w:rPr>
        <w:t xml:space="preserve">世界银行</w:t>
      </w:r>
      <w:r>
        <w:t xml:space="preserve"> (2012).</w:t>
      </w:r>
      <w:r>
        <w:t xml:space="preserve"> </w:t>
      </w:r>
      <w:r>
        <w:rPr>
          <w:i/>
          <w:iCs/>
        </w:rPr>
        <w:t xml:space="preserve">Designing Household Survey Samples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8"/>
    <w:bookmarkStart w:id="19" w:name="预调查"/>
    <w:p>
      <w:pPr>
        <w:pStyle w:val="Heading3"/>
      </w:pPr>
      <w:r>
        <w:t xml:space="preserve">3.2 </w:t>
      </w:r>
      <w:r>
        <w:rPr>
          <w:rFonts w:hint="eastAsia"/>
        </w:rPr>
        <w:t xml:space="preserve">预调查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检验题目可读性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茶农是否理解题意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估计作答时间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控制在25-35分钟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发现跳答逻辑错误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确保skip</w:t>
            </w:r>
            <w:r>
              <w:t xml:space="preserve"> </w:t>
            </w:r>
            <w:r>
              <w:rPr>
                <w:rFonts w:hint="eastAsia"/>
              </w:rPr>
              <w:t xml:space="preserve">pattern正确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检验数据质量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异常值、缺失值模式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样本量：</w:t>
      </w:r>
      <w:r>
        <w:t xml:space="preserve"> </w:t>
      </w:r>
      <w:r>
        <w:rPr>
          <w:rFonts w:hint="eastAsia"/>
        </w:rPr>
        <w:t xml:space="preserve">20-30户（雅安就近选取）</w:t>
      </w:r>
    </w:p>
    <w:p>
      <w:pPr>
        <w:pStyle w:val="BodyText"/>
      </w:pPr>
      <w:r>
        <w:rPr>
          <w:rFonts w:hint="eastAsia"/>
          <w:b/>
          <w:bCs/>
        </w:rPr>
        <w:t xml:space="preserve">方法：</w:t>
      </w:r>
      <w:r>
        <w:t xml:space="preserve"> </w:t>
      </w:r>
      <w:r>
        <w:rPr>
          <w:rFonts w:hint="eastAsia"/>
        </w:rPr>
        <w:t xml:space="preserve">调查员面对面访谈，记录：</w:t>
      </w:r>
      <w:r>
        <w:t xml:space="preserve"> </w:t>
      </w:r>
      <w:r>
        <w:t xml:space="preserve">- </w:t>
      </w:r>
      <w:r>
        <w:rPr>
          <w:rFonts w:hint="eastAsia"/>
        </w:rPr>
        <w:t xml:space="preserve">每题作答时间</w:t>
      </w:r>
      <w:r>
        <w:t xml:space="preserve"> </w:t>
      </w:r>
      <w:r>
        <w:t xml:space="preserve">- </w:t>
      </w:r>
      <w:r>
        <w:rPr>
          <w:rFonts w:hint="eastAsia"/>
        </w:rPr>
        <w:t xml:space="preserve">被访者不明白的题目</w:t>
      </w:r>
      <w:r>
        <w:t xml:space="preserve"> </w:t>
      </w:r>
      <w:r>
        <w:t xml:space="preserve">- </w:t>
      </w:r>
      <w:r>
        <w:rPr>
          <w:rFonts w:hint="eastAsia"/>
        </w:rPr>
        <w:t xml:space="preserve">追问是否能获得有效信息</w:t>
      </w:r>
    </w:p>
    <w:p>
      <w:pPr>
        <w:pStyle w:val="BodyText"/>
      </w:pPr>
      <w:r>
        <w:rPr>
          <w:rFonts w:hint="eastAsia"/>
          <w:b/>
          <w:bCs/>
        </w:rPr>
        <w:t xml:space="preserve">产出：</w:t>
      </w:r>
      <w:r>
        <w:t xml:space="preserve"> </w:t>
      </w:r>
      <w:r>
        <w:rPr>
          <w:rFonts w:hint="eastAsia"/>
        </w:rPr>
        <w:t xml:space="preserve">预调查报告</w:t>
      </w:r>
      <w:r>
        <w:t xml:space="preserve"> → </w:t>
      </w:r>
      <w:r>
        <w:rPr>
          <w:rFonts w:hint="eastAsia"/>
        </w:rPr>
        <w:t xml:space="preserve">修改问卷</w:t>
      </w:r>
      <w:r>
        <w:t xml:space="preserve"> → </w:t>
      </w:r>
      <w:r>
        <w:rPr>
          <w:rFonts w:hint="eastAsia"/>
        </w:rPr>
        <w:t xml:space="preserve">定稿</w:t>
      </w:r>
    </w:p>
    <w:p>
      <w:r>
        <w:pict>
          <v:rect style="width:0;height:1.5pt" o:hralign="center" o:hrstd="t" o:hr="t"/>
        </w:pict>
      </w:r>
    </w:p>
    <w:bookmarkEnd w:id="19"/>
    <w:bookmarkStart w:id="23" w:name="抽样方案"/>
    <w:p>
      <w:pPr>
        <w:pStyle w:val="Heading3"/>
      </w:pPr>
      <w:r>
        <w:t xml:space="preserve">3.3 </w:t>
      </w:r>
      <w:r>
        <w:rPr>
          <w:rFonts w:hint="eastAsia"/>
        </w:rPr>
        <w:t xml:space="preserve">抽样方案</w:t>
      </w:r>
    </w:p>
    <w:bookmarkStart w:id="20" w:name="抽样框架"/>
    <w:p>
      <w:pPr>
        <w:pStyle w:val="Heading4"/>
      </w:pPr>
      <w:r>
        <w:rPr>
          <w:rFonts w:hint="eastAsia"/>
        </w:rPr>
        <w:t xml:space="preserve">抽样框架</w:t>
      </w:r>
    </w:p>
    <w:p>
      <w:pPr>
        <w:pStyle w:val="SourceCode"/>
      </w:pPr>
      <w:r>
        <w:rPr>
          <w:rStyle w:val="VerbatimChar"/>
          <w:rFonts w:hint="eastAsia"/>
        </w:rPr>
        <w:t xml:space="preserve">雅安市茶农总体</w:t>
      </w:r>
      <w:r>
        <w:rPr>
          <w:rStyle w:val="VerbatimChar"/>
        </w:rPr>
        <w:t xml:space="preserve"> (N≈5,000)</w:t>
      </w:r>
      <w:r>
        <w:br/>
      </w:r>
      <w:r>
        <w:rPr>
          <w:rStyle w:val="VerbatimChar"/>
        </w:rPr>
        <w:t xml:space="preserve">    ↓ </w:t>
      </w:r>
      <w:r>
        <w:rPr>
          <w:rStyle w:val="VerbatimChar"/>
          <w:rFonts w:hint="eastAsia"/>
        </w:rPr>
        <w:t xml:space="preserve">分层（地区</w:t>
      </w:r>
      <w:r>
        <w:rPr>
          <w:rStyle w:val="VerbatimChar"/>
        </w:rPr>
        <w:t xml:space="preserve"> × </w:t>
      </w:r>
      <w:r>
        <w:rPr>
          <w:rStyle w:val="VerbatimChar"/>
          <w:rFonts w:hint="eastAsia"/>
        </w:rPr>
        <w:t xml:space="preserve">茶园规模）</w:t>
      </w:r>
      <w:r>
        <w:br/>
      </w:r>
      <w:r>
        <w:rPr>
          <w:rStyle w:val="VerbatimChar"/>
        </w:rPr>
        <w:t xml:space="preserve">    ↓ </w:t>
      </w:r>
      <w:r>
        <w:rPr>
          <w:rStyle w:val="VerbatimChar"/>
          <w:rFonts w:hint="eastAsia"/>
        </w:rPr>
        <w:t xml:space="preserve">PPS抽样（各村茶农数量加权）</w:t>
      </w:r>
      <w:r>
        <w:br/>
      </w:r>
      <w:r>
        <w:rPr>
          <w:rStyle w:val="VerbatimChar"/>
        </w:rPr>
        <w:t xml:space="preserve">    ↓ </w:t>
      </w:r>
      <w:r>
        <w:rPr>
          <w:rStyle w:val="VerbatimChar"/>
          <w:rFonts w:hint="eastAsia"/>
        </w:rPr>
        <w:t xml:space="preserve">整群抽样（村为群，每群抽取15-20户）</w:t>
      </w:r>
    </w:p>
    <w:bookmarkEnd w:id="20"/>
    <w:bookmarkStart w:id="21" w:name="抽样步骤"/>
    <w:p>
      <w:pPr>
        <w:pStyle w:val="Heading4"/>
      </w:pPr>
      <w:r>
        <w:rPr>
          <w:rFonts w:hint="eastAsia"/>
        </w:rPr>
        <w:t xml:space="preserve">抽样步骤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获取村级名录</w:t>
      </w:r>
      <w:r>
        <w:rPr>
          <w:rFonts w:hint="eastAsia"/>
        </w:rPr>
        <w:t xml:space="preserve">：从雅安农业农村局获取各村茶农名单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分层</w:t>
      </w:r>
      <w:r>
        <w:rPr>
          <w:rFonts w:hint="eastAsia"/>
        </w:rPr>
        <w:t xml:space="preserve">：按地区×茶园规模交叉分层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确定村级样本量</w:t>
      </w:r>
      <w:r>
        <w:rPr>
          <w:rFonts w:hint="eastAsia"/>
        </w:rPr>
        <w:t xml:space="preserve">：PPS法（按茶农数量比例分配）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村级内抽样</w:t>
      </w:r>
      <w:r>
        <w:rPr>
          <w:rFonts w:hint="eastAsia"/>
        </w:rPr>
        <w:t xml:space="preserve">：随机抽取15-20户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替代户</w:t>
      </w:r>
      <w:r>
        <w:rPr>
          <w:rFonts w:hint="eastAsia"/>
        </w:rPr>
        <w:t xml:space="preserve">：每村多抽5户作为替补</w:t>
      </w:r>
    </w:p>
    <w:bookmarkEnd w:id="21"/>
    <w:bookmarkStart w:id="22" w:name="抽样公式参考"/>
    <w:p>
      <w:pPr>
        <w:pStyle w:val="Heading4"/>
      </w:pPr>
      <w:r>
        <w:rPr>
          <w:rFonts w:hint="eastAsia"/>
        </w:rPr>
        <w:t xml:space="preserve">抽样公式（参考）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村级分配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n</m:t>
                  </m:r>
                </m:e>
                <m:sub>
                  <m:r>
                    <m:t>h</m:t>
                  </m:r>
                </m:sub>
              </m:sSub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sSub>
                    <m:e>
                      <m:r>
                        <m:t>N</m:t>
                      </m:r>
                    </m:e>
                    <m:sub>
                      <m:r>
                        <m:t>h</m:t>
                      </m:r>
                    </m:sub>
                  </m:sSub>
                </m:num>
                <m:den>
                  <m:r>
                    <m:t>N</m:t>
                  </m:r>
                </m:den>
              </m:f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按茶农数量比例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村级内抽取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系统抽样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按户籍名册等间隔抽取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8" w:name="数据录入"/>
    <w:p>
      <w:pPr>
        <w:pStyle w:val="Heading3"/>
      </w:pPr>
      <w:r>
        <w:t xml:space="preserve">3.4 </w:t>
      </w:r>
      <w:r>
        <w:rPr>
          <w:rFonts w:hint="eastAsia"/>
        </w:rPr>
        <w:t xml:space="preserve">数据录入</w:t>
      </w:r>
    </w:p>
    <w:bookmarkStart w:id="24" w:name="推荐工具"/>
    <w:p>
      <w:pPr>
        <w:pStyle w:val="Heading4"/>
      </w:pPr>
      <w:r>
        <w:rPr>
          <w:rFonts w:hint="eastAsia"/>
        </w:rPr>
        <w:t xml:space="preserve">推荐工具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EpiData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免费、校验功能强、可双录入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学术调研首选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KoboToolbox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在线采集、实时监控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大规模调查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SurveyCTO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支持离线、视频录制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复杂跳答逻辑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Excel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通用、便于检查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小样本/简单问卷</w:t>
            </w:r>
          </w:p>
        </w:tc>
      </w:tr>
    </w:tbl>
    <w:bookmarkEnd w:id="24"/>
    <w:bookmarkStart w:id="25" w:name="双录入校验流程"/>
    <w:p>
      <w:pPr>
        <w:pStyle w:val="Heading4"/>
      </w:pPr>
      <w:r>
        <w:rPr>
          <w:rFonts w:hint="eastAsia"/>
        </w:rPr>
        <w:t xml:space="preserve">双录入校验流程</w:t>
      </w:r>
    </w:p>
    <w:p>
      <w:pPr>
        <w:pStyle w:val="SourceCode"/>
      </w:pPr>
      <w:r>
        <w:rPr>
          <w:rStyle w:val="VerbatimChar"/>
          <w:rFonts w:hint="eastAsia"/>
        </w:rPr>
        <w:t xml:space="preserve">录入员A录入数据</w:t>
      </w:r>
      <w:r>
        <w:rPr>
          <w:rStyle w:val="VerbatimChar"/>
        </w:rPr>
        <w:t xml:space="preserve"> ──┐</w:t>
      </w:r>
      <w:r>
        <w:br/>
      </w:r>
      <w:r>
        <w:rPr>
          <w:rStyle w:val="VerbatimChar"/>
        </w:rPr>
        <w:t xml:space="preserve">                   ├──→ </w:t>
      </w:r>
      <w:r>
        <w:rPr>
          <w:rStyle w:val="VerbatimChar"/>
          <w:rFonts w:hint="eastAsia"/>
        </w:rPr>
        <w:t xml:space="preserve">比较差异</w:t>
      </w:r>
      <w:r>
        <w:rPr>
          <w:rStyle w:val="VerbatimChar"/>
        </w:rPr>
        <w:t xml:space="preserve"> ──→ </w:t>
      </w:r>
      <w:r>
        <w:rPr>
          <w:rStyle w:val="VerbatimChar"/>
          <w:rFonts w:hint="eastAsia"/>
        </w:rPr>
        <w:t xml:space="preserve">核对原始问卷</w:t>
      </w:r>
      <w:r>
        <w:rPr>
          <w:rStyle w:val="VerbatimChar"/>
        </w:rPr>
        <w:t xml:space="preserve"> ──→ </w:t>
      </w:r>
      <w:r>
        <w:rPr>
          <w:rStyle w:val="VerbatimChar"/>
          <w:rFonts w:hint="eastAsia"/>
        </w:rPr>
        <w:t xml:space="preserve">更正</w:t>
      </w:r>
      <w:r>
        <w:br/>
      </w:r>
      <w:r>
        <w:rPr>
          <w:rStyle w:val="VerbatimChar"/>
          <w:rFonts w:hint="eastAsia"/>
        </w:rPr>
        <w:t xml:space="preserve">录入员B录入数据</w:t>
      </w:r>
      <w:r>
        <w:rPr>
          <w:rStyle w:val="VerbatimChar"/>
        </w:rPr>
        <w:t xml:space="preserve"> ──┘</w:t>
      </w:r>
    </w:p>
    <w:bookmarkEnd w:id="25"/>
    <w:bookmarkStart w:id="26" w:name="epidata-操作步骤"/>
    <w:p>
      <w:pPr>
        <w:pStyle w:val="Heading4"/>
      </w:pPr>
      <w:r>
        <w:t xml:space="preserve">EpiData </w:t>
      </w:r>
      <w:r>
        <w:rPr>
          <w:rFonts w:hint="eastAsia"/>
        </w:rPr>
        <w:t xml:space="preserve">操作步骤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创建</w:t>
      </w:r>
      <w:r>
        <w:t xml:space="preserve"> .QES </w:t>
      </w:r>
      <w:r>
        <w:rPr>
          <w:rFonts w:hint="eastAsia"/>
        </w:rPr>
        <w:t xml:space="preserve">文件（定义变量和格式）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生成</w:t>
      </w:r>
      <w:r>
        <w:t xml:space="preserve"> .REC </w:t>
      </w:r>
      <w:r>
        <w:rPr>
          <w:rFonts w:hint="eastAsia"/>
        </w:rPr>
        <w:t xml:space="preserve">文件（数据文件）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双人独立录入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使用</w:t>
      </w:r>
      <w:r>
        <w:t xml:space="preserve"> CHECK </w:t>
      </w:r>
      <w:r>
        <w:rPr>
          <w:rFonts w:hint="eastAsia"/>
        </w:rPr>
        <w:t xml:space="preserve">模块的</w:t>
      </w:r>
      <w:r>
        <w:t xml:space="preserve"> REVISION </w:t>
      </w:r>
      <w:r>
        <w:rPr>
          <w:rFonts w:hint="eastAsia"/>
        </w:rPr>
        <w:t xml:space="preserve">报告比较差异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根据原始问卷更正不一致处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输出</w:t>
      </w:r>
      <w:r>
        <w:t xml:space="preserve"> </w:t>
      </w:r>
      <w:r>
        <w:rPr>
          <w:rFonts w:hint="eastAsia"/>
        </w:rPr>
        <w:t xml:space="preserve">CLEAN.DTA（Stata格式）</w:t>
      </w:r>
    </w:p>
    <w:bookmarkEnd w:id="26"/>
    <w:bookmarkStart w:id="27" w:name="数据清洗代码stata"/>
    <w:p>
      <w:pPr>
        <w:pStyle w:val="Heading4"/>
      </w:pPr>
      <w:r>
        <w:rPr>
          <w:rFonts w:hint="eastAsia"/>
        </w:rPr>
        <w:t xml:space="preserve">数据清洗代码（Stata）</w:t>
      </w:r>
    </w:p>
    <w:p>
      <w:pPr>
        <w:pStyle w:val="SourceCode"/>
      </w:pPr>
      <w:r>
        <w:rPr>
          <w:rStyle w:val="NormalTok"/>
        </w:rPr>
        <w:t xml:space="preserve">* 检查异常值</w:t>
      </w:r>
      <w:r>
        <w:br/>
      </w:r>
      <w:r>
        <w:rPr>
          <w:rStyle w:val="KeywordTok"/>
        </w:rPr>
        <w:t xml:space="preserve">sum</w:t>
      </w:r>
      <w:r>
        <w:rPr>
          <w:rStyle w:val="NormalTok"/>
        </w:rPr>
        <w:t xml:space="preserve"> net_income, </w:t>
      </w:r>
      <w:r>
        <w:rPr>
          <w:rStyle w:val="KeywordTok"/>
        </w:rPr>
        <w:t xml:space="preserve">d</w:t>
      </w:r>
      <w:r>
        <w:br/>
      </w:r>
      <w:r>
        <w:rPr>
          <w:rStyle w:val="OtherTok"/>
        </w:rPr>
        <w:t xml:space="preserve">list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net_income &lt; 0  </w:t>
      </w:r>
      <w:r>
        <w:rPr>
          <w:rStyle w:val="CommentTok"/>
        </w:rPr>
        <w:t xml:space="preserve">// 净收益不能为负</w:t>
      </w:r>
      <w:r>
        <w:br/>
      </w:r>
      <w:r>
        <w:rPr>
          <w:rStyle w:val="OtherTok"/>
        </w:rPr>
        <w:t xml:space="preserve">list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net_income &gt; 1000000  </w:t>
      </w:r>
      <w:r>
        <w:rPr>
          <w:rStyle w:val="CommentTok"/>
        </w:rPr>
        <w:t xml:space="preserve">// 极端高值核查</w:t>
      </w:r>
      <w:r>
        <w:br/>
      </w:r>
      <w:r>
        <w:br/>
      </w:r>
      <w:r>
        <w:rPr>
          <w:rStyle w:val="NormalTok"/>
        </w:rPr>
        <w:t xml:space="preserve">* 检验一致性</w:t>
      </w:r>
      <w:r>
        <w:br/>
      </w:r>
      <w:r>
        <w:rPr>
          <w:rStyle w:val="KeywordTok"/>
        </w:rPr>
        <w:t xml:space="preserve">assert</w:t>
      </w:r>
      <w:r>
        <w:rPr>
          <w:rStyle w:val="NormalTok"/>
        </w:rPr>
        <w:t xml:space="preserve"> credit_used == 1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loan_amount &gt; 0  </w:t>
      </w:r>
      <w:r>
        <w:rPr>
          <w:rStyle w:val="CommentTok"/>
        </w:rPr>
        <w:t xml:space="preserve">// 有贷款必有使用</w:t>
      </w:r>
      <w:r>
        <w:br/>
      </w:r>
      <w:r>
        <w:rPr>
          <w:rStyle w:val="KeywordTok"/>
        </w:rPr>
        <w:t xml:space="preserve">assert</w:t>
      </w:r>
      <w:r>
        <w:rPr>
          <w:rStyle w:val="NormalTok"/>
        </w:rPr>
        <w:t xml:space="preserve"> loan_amount &lt; credit_limit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loan_amount &gt; 0  </w:t>
      </w:r>
      <w:r>
        <w:rPr>
          <w:rStyle w:val="CommentTok"/>
        </w:rPr>
        <w:t xml:space="preserve">// 贷款≤额度</w:t>
      </w:r>
      <w:r>
        <w:br/>
      </w:r>
      <w:r>
        <w:br/>
      </w:r>
      <w:r>
        <w:rPr>
          <w:rStyle w:val="NormalTok"/>
        </w:rPr>
        <w:t xml:space="preserve">* 缺失值报告</w:t>
      </w:r>
      <w:r>
        <w:br/>
      </w:r>
      <w:r>
        <w:rPr>
          <w:rStyle w:val="NormalTok"/>
        </w:rPr>
        <w:t xml:space="preserve">misstable </w:t>
      </w:r>
      <w:r>
        <w:rPr>
          <w:rStyle w:val="KeywordTok"/>
        </w:rPr>
        <w:t xml:space="preserve">summarize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计量分析"/>
    <w:p>
      <w:pPr>
        <w:pStyle w:val="Heading3"/>
      </w:pPr>
      <w:r>
        <w:t xml:space="preserve">3.5 </w:t>
      </w:r>
      <w:r>
        <w:rPr>
          <w:rFonts w:hint="eastAsia"/>
        </w:rPr>
        <w:t xml:space="preserve">计量分析</w:t>
      </w:r>
    </w:p>
    <w:bookmarkStart w:id="29" w:name="分析框架"/>
    <w:p>
      <w:pPr>
        <w:pStyle w:val="Heading4"/>
      </w:pPr>
      <w:r>
        <w:rPr>
          <w:rFonts w:hint="eastAsia"/>
        </w:rPr>
        <w:t xml:space="preserve">分析框架</w:t>
      </w:r>
    </w:p>
    <w:p>
      <w:pPr>
        <w:pStyle w:val="SourceCode"/>
      </w:pPr>
      <w:r>
        <w:rPr>
          <w:rStyle w:val="VerbatimChar"/>
          <w:rFonts w:hint="eastAsia"/>
        </w:rPr>
        <w:t xml:space="preserve">描述性统计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相关性分析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面板固定效应回归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中介效应检验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稳健性检验</w:t>
      </w:r>
    </w:p>
    <w:bookmarkEnd w:id="29"/>
    <w:bookmarkStart w:id="30" w:name="stata分析代码模板"/>
    <w:p>
      <w:pPr>
        <w:pStyle w:val="Heading4"/>
      </w:pPr>
      <w:r>
        <w:rPr>
          <w:rFonts w:hint="eastAsia"/>
        </w:rPr>
        <w:t xml:space="preserve">Stata分析代码模板</w:t>
      </w:r>
    </w:p>
    <w:p>
      <w:pPr>
        <w:pStyle w:val="SourceCode"/>
      </w:pPr>
      <w:r>
        <w:rPr>
          <w:rStyle w:val="NormalTok"/>
        </w:rPr>
        <w:t xml:space="preserve">*--------- 1. 描述性统计 ---------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"yaan_tea_farmers.dta"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clear</w:t>
      </w:r>
      <w:r>
        <w:br/>
      </w:r>
      <w:r>
        <w:rPr>
          <w:rStyle w:val="KeywordTok"/>
        </w:rPr>
        <w:t xml:space="preserve">summarize</w:t>
      </w:r>
      <w:r>
        <w:rPr>
          <w:rStyle w:val="NormalTok"/>
        </w:rPr>
        <w:t xml:space="preserve"> net_income has_credit tech_adopt social_network </w:t>
      </w:r>
      <w:r>
        <w:rPr>
          <w:rStyle w:val="CommentTok"/>
        </w:rPr>
        <w:t xml:space="preserve">///</w:t>
      </w:r>
      <w:r>
        <w:br/>
      </w:r>
      <w:r>
        <w:rPr>
          <w:rStyle w:val="NormalTok"/>
        </w:rPr>
        <w:t xml:space="preserve">          risk_aversion age education land_size, </w:t>
      </w:r>
      <w:r>
        <w:rPr>
          <w:rStyle w:val="KeywordTok"/>
        </w:rPr>
        <w:t xml:space="preserve">d</w:t>
      </w:r>
      <w:r>
        <w:br/>
      </w:r>
      <w:r>
        <w:br/>
      </w:r>
      <w:r>
        <w:rPr>
          <w:rStyle w:val="NormalTok"/>
        </w:rPr>
        <w:t xml:space="preserve">*--------- 2. 相关性矩阵 ---------</w:t>
      </w:r>
      <w:r>
        <w:br/>
      </w:r>
      <w:r>
        <w:rPr>
          <w:rStyle w:val="KeywordTok"/>
        </w:rPr>
        <w:t xml:space="preserve">pwcorr</w:t>
      </w:r>
      <w:r>
        <w:rPr>
          <w:rStyle w:val="NormalTok"/>
        </w:rPr>
        <w:t xml:space="preserve"> net_income has_credit tech_adopt social_network, </w:t>
      </w:r>
      <w:r>
        <w:rPr>
          <w:rStyle w:val="KeywordTok"/>
        </w:rPr>
        <w:t xml:space="preserve">star</w:t>
      </w:r>
      <w:r>
        <w:rPr>
          <w:rStyle w:val="NormalTok"/>
        </w:rPr>
        <w:t xml:space="preserve">(0.05)</w:t>
      </w:r>
      <w:r>
        <w:br/>
      </w:r>
      <w:r>
        <w:br/>
      </w:r>
      <w:r>
        <w:rPr>
          <w:rStyle w:val="NormalTok"/>
        </w:rPr>
        <w:t xml:space="preserve">*--------- 3. 面板固定效应 ---------</w:t>
      </w:r>
      <w:r>
        <w:br/>
      </w:r>
      <w:r>
        <w:rPr>
          <w:rStyle w:val="NormalTok"/>
        </w:rPr>
        <w:t xml:space="preserve">xtset household_id </w:t>
      </w:r>
      <w:r>
        <w:rPr>
          <w:rStyle w:val="FunctionTok"/>
        </w:rPr>
        <w:t xml:space="preserve">year</w:t>
      </w:r>
      <w:r>
        <w:br/>
      </w:r>
      <w:r>
        <w:rPr>
          <w:rStyle w:val="KeywordTok"/>
        </w:rPr>
        <w:t xml:space="preserve">xtreg</w:t>
      </w:r>
      <w:r>
        <w:rPr>
          <w:rStyle w:val="NormalTok"/>
        </w:rPr>
        <w:t xml:space="preserve"> net_income has_credit tech_adopt social_network i.</w:t>
      </w:r>
      <w:r>
        <w:rPr>
          <w:rStyle w:val="FunctionTok"/>
        </w:rPr>
        <w:t xml:space="preserve">year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fe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robust</w:t>
      </w:r>
      <w:r>
        <w:br/>
      </w:r>
      <w:r>
        <w:rPr>
          <w:rStyle w:val="KeywordTok"/>
        </w:rPr>
        <w:t xml:space="preserve">estimates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store</w:t>
      </w:r>
      <w:r>
        <w:rPr>
          <w:rStyle w:val="NormalTok"/>
        </w:rPr>
        <w:t xml:space="preserve"> fe_main</w:t>
      </w:r>
      <w:r>
        <w:br/>
      </w:r>
      <w:r>
        <w:br/>
      </w:r>
      <w:r>
        <w:rPr>
          <w:rStyle w:val="NormalTok"/>
        </w:rPr>
        <w:t xml:space="preserve">*--------- 4. 中介效应检验 ---------</w:t>
      </w:r>
      <w:r>
        <w:br/>
      </w:r>
      <w:r>
        <w:rPr>
          <w:rStyle w:val="NormalTok"/>
        </w:rPr>
        <w:t xml:space="preserve">* 步骤1：总效应</w:t>
      </w:r>
      <w:r>
        <w:br/>
      </w:r>
      <w:r>
        <w:rPr>
          <w:rStyle w:val="KeywordTok"/>
        </w:rPr>
        <w:t xml:space="preserve">xtreg</w:t>
      </w:r>
      <w:r>
        <w:rPr>
          <w:rStyle w:val="NormalTok"/>
        </w:rPr>
        <w:t xml:space="preserve"> net_income has_credit i.</w:t>
      </w:r>
      <w:r>
        <w:rPr>
          <w:rStyle w:val="FunctionTok"/>
        </w:rPr>
        <w:t xml:space="preserve">year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fe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robust</w:t>
      </w:r>
      <w:r>
        <w:br/>
      </w:r>
      <w:r>
        <w:br/>
      </w:r>
      <w:r>
        <w:rPr>
          <w:rStyle w:val="NormalTok"/>
        </w:rPr>
        <w:t xml:space="preserve">* 步骤2：中介→自变量</w:t>
      </w:r>
      <w:r>
        <w:br/>
      </w:r>
      <w:r>
        <w:rPr>
          <w:rStyle w:val="KeywordTok"/>
        </w:rPr>
        <w:t xml:space="preserve">xtreg</w:t>
      </w:r>
      <w:r>
        <w:rPr>
          <w:rStyle w:val="NormalTok"/>
        </w:rPr>
        <w:t xml:space="preserve"> tech_adopt has_credit i.</w:t>
      </w:r>
      <w:r>
        <w:rPr>
          <w:rStyle w:val="FunctionTok"/>
        </w:rPr>
        <w:t xml:space="preserve">year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fe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robust</w:t>
      </w:r>
      <w:r>
        <w:br/>
      </w:r>
      <w:r>
        <w:rPr>
          <w:rStyle w:val="KeywordTok"/>
        </w:rPr>
        <w:t xml:space="preserve">xtreg</w:t>
      </w:r>
      <w:r>
        <w:rPr>
          <w:rStyle w:val="NormalTok"/>
        </w:rPr>
        <w:t xml:space="preserve"> social_network has_credit i.</w:t>
      </w:r>
      <w:r>
        <w:rPr>
          <w:rStyle w:val="FunctionTok"/>
        </w:rPr>
        <w:t xml:space="preserve">year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fe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robust</w:t>
      </w:r>
      <w:r>
        <w:br/>
      </w:r>
      <w:r>
        <w:br/>
      </w:r>
      <w:r>
        <w:rPr>
          <w:rStyle w:val="NormalTok"/>
        </w:rPr>
        <w:t xml:space="preserve">* 步骤3：联合模型</w:t>
      </w:r>
      <w:r>
        <w:br/>
      </w:r>
      <w:r>
        <w:rPr>
          <w:rStyle w:val="KeywordTok"/>
        </w:rPr>
        <w:t xml:space="preserve">xtreg</w:t>
      </w:r>
      <w:r>
        <w:rPr>
          <w:rStyle w:val="NormalTok"/>
        </w:rPr>
        <w:t xml:space="preserve"> net_income has_credit c.tech_adopt c.social_network i.</w:t>
      </w:r>
      <w:r>
        <w:rPr>
          <w:rStyle w:val="FunctionTok"/>
        </w:rPr>
        <w:t xml:space="preserve">year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fe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robust</w:t>
      </w:r>
      <w:r>
        <w:br/>
      </w:r>
      <w:r>
        <w:br/>
      </w:r>
      <w:r>
        <w:rPr>
          <w:rStyle w:val="NormalTok"/>
        </w:rPr>
        <w:t xml:space="preserve">*--------- 5. 调节效应 ---------</w:t>
      </w:r>
      <w:r>
        <w:br/>
      </w:r>
      <w:r>
        <w:rPr>
          <w:rStyle w:val="KeywordTok"/>
        </w:rPr>
        <w:t xml:space="preserve">gen</w:t>
      </w:r>
      <w:r>
        <w:rPr>
          <w:rStyle w:val="NormalTok"/>
        </w:rPr>
        <w:t xml:space="preserve"> has_credit_X_policy = has_credit##c.policy_subsidy</w:t>
      </w:r>
      <w:r>
        <w:br/>
      </w:r>
      <w:r>
        <w:rPr>
          <w:rStyle w:val="KeywordTok"/>
        </w:rPr>
        <w:t xml:space="preserve">xtreg</w:t>
      </w:r>
      <w:r>
        <w:rPr>
          <w:rStyle w:val="NormalTok"/>
        </w:rPr>
        <w:t xml:space="preserve"> net_income c.has_credit##c.policy_subsidy i.</w:t>
      </w:r>
      <w:r>
        <w:rPr>
          <w:rStyle w:val="FunctionTok"/>
        </w:rPr>
        <w:t xml:space="preserve">year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fe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robust</w:t>
      </w:r>
      <w:r>
        <w:br/>
      </w:r>
      <w:r>
        <w:br/>
      </w:r>
      <w:r>
        <w:rPr>
          <w:rStyle w:val="NormalTok"/>
        </w:rPr>
        <w:t xml:space="preserve">*--------- 6. 稳健性检验 ---------</w:t>
      </w:r>
      <w:r>
        <w:br/>
      </w:r>
      <w:r>
        <w:rPr>
          <w:rStyle w:val="NormalTok"/>
        </w:rPr>
        <w:t xml:space="preserve">* 替换因变量</w:t>
      </w:r>
      <w:r>
        <w:br/>
      </w:r>
      <w:r>
        <w:rPr>
          <w:rStyle w:val="KeywordTok"/>
        </w:rPr>
        <w:t xml:space="preserve">xtreg</w:t>
      </w:r>
      <w:r>
        <w:rPr>
          <w:rStyle w:val="NormalTok"/>
        </w:rPr>
        <w:t xml:space="preserve"> ln_tea_income has_credit tech_adopt i.</w:t>
      </w:r>
      <w:r>
        <w:rPr>
          <w:rStyle w:val="FunctionTok"/>
        </w:rPr>
        <w:t xml:space="preserve">year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fe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robust</w:t>
      </w:r>
      <w:r>
        <w:br/>
      </w:r>
      <w:r>
        <w:br/>
      </w:r>
      <w:r>
        <w:rPr>
          <w:rStyle w:val="NormalTok"/>
        </w:rPr>
        <w:t xml:space="preserve">* 缩尾处理极端值</w:t>
      </w:r>
      <w:r>
        <w:br/>
      </w:r>
      <w:r>
        <w:rPr>
          <w:rStyle w:val="NormalTok"/>
        </w:rPr>
        <w:t xml:space="preserve">winsor2 net_income, cuts(1 99) </w:t>
      </w:r>
      <w:r>
        <w:rPr>
          <w:rStyle w:val="KeywordTok"/>
        </w:rPr>
        <w:t xml:space="preserve">replace</w:t>
      </w:r>
      <w:r>
        <w:br/>
      </w:r>
      <w:r>
        <w:rPr>
          <w:rStyle w:val="KeywordTok"/>
        </w:rPr>
        <w:t xml:space="preserve">xtreg</w:t>
      </w:r>
      <w:r>
        <w:rPr>
          <w:rStyle w:val="NormalTok"/>
        </w:rPr>
        <w:t xml:space="preserve"> net_income_w has_credit tech_adopt i.</w:t>
      </w:r>
      <w:r>
        <w:rPr>
          <w:rStyle w:val="FunctionTok"/>
        </w:rPr>
        <w:t xml:space="preserve">year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fe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robust</w:t>
      </w:r>
      <w:r>
        <w:br/>
      </w:r>
      <w:r>
        <w:br/>
      </w:r>
      <w:r>
        <w:rPr>
          <w:rStyle w:val="NormalTok"/>
        </w:rPr>
        <w:t xml:space="preserve">*--------- 7. 异质性分析 ---------</w:t>
      </w:r>
      <w:r>
        <w:br/>
      </w:r>
      <w:r>
        <w:rPr>
          <w:rStyle w:val="KeywordTok"/>
        </w:rPr>
        <w:t xml:space="preserve">xtreg</w:t>
      </w:r>
      <w:r>
        <w:rPr>
          <w:rStyle w:val="NormalTok"/>
        </w:rPr>
        <w:t xml:space="preserve"> net_income has_credit tech_adopt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land_size &gt; 10, </w:t>
      </w:r>
      <w:r>
        <w:rPr>
          <w:rStyle w:val="KeywordTok"/>
        </w:rPr>
        <w:t xml:space="preserve">fe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robust</w:t>
      </w:r>
      <w:r>
        <w:br/>
      </w:r>
      <w:r>
        <w:rPr>
          <w:rStyle w:val="KeywordTok"/>
        </w:rPr>
        <w:t xml:space="preserve">xtreg</w:t>
      </w:r>
      <w:r>
        <w:rPr>
          <w:rStyle w:val="NormalTok"/>
        </w:rPr>
        <w:t xml:space="preserve"> net_income has_credit tech_adopt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coop_member == 1, </w:t>
      </w:r>
      <w:r>
        <w:rPr>
          <w:rStyle w:val="KeywordTok"/>
        </w:rPr>
        <w:t xml:space="preserve">fe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robust</w:t>
      </w:r>
    </w:p>
    <w:bookmarkEnd w:id="30"/>
    <w:bookmarkStart w:id="31" w:name="核心变量编码"/>
    <w:p>
      <w:pPr>
        <w:pStyle w:val="Heading4"/>
      </w:pPr>
      <w:r>
        <w:rPr>
          <w:rFonts w:hint="eastAsia"/>
        </w:rPr>
        <w:t xml:space="preserve">核心变量编码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变量名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来源题号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net_income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净收益</w:t>
            </w:r>
            <w:r>
              <w:t xml:space="preserve"> = </w:t>
            </w:r>
            <w:r>
              <w:rPr>
                <w:rFonts w:hint="eastAsia"/>
              </w:rPr>
              <w:t xml:space="preserve">总收入</w:t>
            </w:r>
            <w:r>
              <w:t xml:space="preserve"> - </w:t>
            </w:r>
            <w:r>
              <w:rPr>
                <w:rFonts w:hint="eastAsia"/>
              </w:rPr>
              <w:t xml:space="preserve">总成本</w:t>
            </w:r>
          </w:p>
        </w:tc>
        <w:tc>
          <w:tcPr/>
          <w:p>
            <w:pPr>
              <w:pStyle w:val="Compact"/>
            </w:pPr>
            <w:r>
              <w:t xml:space="preserve">Q2-24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has_credit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是否获得贷款（0/1）</w:t>
            </w:r>
          </w:p>
        </w:tc>
        <w:tc>
          <w:tcPr/>
          <w:p>
            <w:pPr>
              <w:pStyle w:val="Compact"/>
            </w:pPr>
            <w:r>
              <w:t xml:space="preserve">Q4-5~4-7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credit_amount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贷款金额（万元）</w:t>
            </w:r>
          </w:p>
        </w:tc>
        <w:tc>
          <w:tcPr/>
          <w:p>
            <w:pPr>
              <w:pStyle w:val="Compact"/>
            </w:pPr>
            <w:r>
              <w:t xml:space="preserve">Q4-5~4-7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tech_adopt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技术采用指数（加总）</w:t>
            </w:r>
          </w:p>
        </w:tc>
        <w:tc>
          <w:tcPr/>
          <w:p>
            <w:pPr>
              <w:pStyle w:val="Compact"/>
            </w:pPr>
            <w:r>
              <w:t xml:space="preserve">Q5-1~5-6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social_network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社会网络规模（户数）</w:t>
            </w:r>
          </w:p>
        </w:tc>
        <w:tc>
          <w:tcPr/>
          <w:p>
            <w:pPr>
              <w:pStyle w:val="Compact"/>
            </w:pPr>
            <w:r>
              <w:t xml:space="preserve">Q5-9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risk_aversion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风险规避（0=中性，1=规避）</w:t>
            </w:r>
          </w:p>
        </w:tc>
        <w:tc>
          <w:tcPr/>
          <w:p>
            <w:pPr>
              <w:pStyle w:val="Compact"/>
            </w:pPr>
            <w:r>
              <w:t xml:space="preserve">Q7-1, Q7-2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time_pref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时间偏好率</w:t>
            </w:r>
          </w:p>
        </w:tc>
        <w:tc>
          <w:tcPr/>
          <w:p>
            <w:pPr>
              <w:pStyle w:val="Compact"/>
            </w:pPr>
            <w:r>
              <w:t xml:space="preserve">Q7-3, Q7-4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policy_subsidy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政策补贴金额</w:t>
            </w:r>
          </w:p>
        </w:tc>
        <w:tc>
          <w:tcPr/>
          <w:p>
            <w:pPr>
              <w:pStyle w:val="Compact"/>
            </w:pPr>
            <w:r>
              <w:t xml:space="preserve">Q6-1~6-3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land_size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茶园面积（亩）</w:t>
            </w:r>
          </w:p>
        </w:tc>
        <w:tc>
          <w:tcPr/>
          <w:p>
            <w:pPr>
              <w:pStyle w:val="Compact"/>
            </w:pPr>
            <w:r>
              <w:t xml:space="preserve">Q2-1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End w:id="32"/>
    <w:bookmarkStart w:id="37" w:name="abm标定"/>
    <w:p>
      <w:pPr>
        <w:pStyle w:val="Heading3"/>
      </w:pPr>
      <w:r>
        <w:t xml:space="preserve">3.6 </w:t>
      </w:r>
      <w:r>
        <w:rPr>
          <w:rFonts w:hint="eastAsia"/>
        </w:rPr>
        <w:t xml:space="preserve">ABM标定</w:t>
      </w:r>
    </w:p>
    <w:bookmarkStart w:id="33" w:name="标定流程"/>
    <w:p>
      <w:pPr>
        <w:pStyle w:val="Heading4"/>
      </w:pPr>
      <w:r>
        <w:rPr>
          <w:rFonts w:hint="eastAsia"/>
        </w:rPr>
        <w:t xml:space="preserve">标定流程</w:t>
      </w:r>
    </w:p>
    <w:p>
      <w:pPr>
        <w:pStyle w:val="SourceCode"/>
      </w:pPr>
      <w:r>
        <w:rPr>
          <w:rStyle w:val="VerbatimChar"/>
          <w:rFonts w:hint="eastAsia"/>
        </w:rPr>
        <w:t xml:space="preserve">问卷数据</w:t>
      </w:r>
      <w:r>
        <w:rPr>
          <w:rStyle w:val="VerbatimChar"/>
        </w:rPr>
        <w:t xml:space="preserve"> ──→ </w:t>
      </w:r>
      <w:r>
        <w:rPr>
          <w:rStyle w:val="VerbatimChar"/>
          <w:rFonts w:hint="eastAsia"/>
        </w:rPr>
        <w:t xml:space="preserve">参数估计</w:t>
      </w:r>
      <w:r>
        <w:rPr>
          <w:rStyle w:val="VerbatimChar"/>
        </w:rPr>
        <w:t xml:space="preserve"> ──→ </w:t>
      </w:r>
      <w:r>
        <w:rPr>
          <w:rStyle w:val="VerbatimChar"/>
          <w:rFonts w:hint="eastAsia"/>
        </w:rPr>
        <w:t xml:space="preserve">分布拟合</w:t>
      </w:r>
      <w:r>
        <w:rPr>
          <w:rStyle w:val="VerbatimChar"/>
        </w:rPr>
        <w:t xml:space="preserve"> ──→ </w:t>
      </w:r>
      <w:r>
        <w:rPr>
          <w:rStyle w:val="VerbatimChar"/>
          <w:rFonts w:hint="eastAsia"/>
        </w:rPr>
        <w:t xml:space="preserve">ABM初始化</w:t>
      </w:r>
      <w:r>
        <w:rPr>
          <w:rStyle w:val="VerbatimChar"/>
        </w:rPr>
        <w:t xml:space="preserve"> ──→ </w:t>
      </w:r>
      <w:r>
        <w:rPr>
          <w:rStyle w:val="VerbatimChar"/>
          <w:rFonts w:hint="eastAsia"/>
        </w:rPr>
        <w:t xml:space="preserve">仿真运行</w:t>
      </w:r>
    </w:p>
    <w:bookmarkEnd w:id="33"/>
    <w:bookmarkStart w:id="34" w:name="abm关键参数从问卷提取"/>
    <w:p>
      <w:pPr>
        <w:pStyle w:val="Heading4"/>
      </w:pPr>
      <w:r>
        <w:rPr>
          <w:rFonts w:hint="eastAsia"/>
        </w:rPr>
        <w:t xml:space="preserve">ABM关键参数（从问卷提取）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ABM模块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问卷题号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分布类型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Stata提取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Agent初始化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土地规模</w:t>
            </w:r>
          </w:p>
        </w:tc>
        <w:tc>
          <w:tcPr/>
          <w:p>
            <w:pPr>
              <w:pStyle w:val="Compact"/>
            </w:pPr>
            <w:r>
              <w:t xml:space="preserve">land_size</w:t>
            </w:r>
          </w:p>
        </w:tc>
        <w:tc>
          <w:tcPr/>
          <w:p>
            <w:pPr>
              <w:pStyle w:val="Compact"/>
            </w:pPr>
            <w:r>
              <w:t xml:space="preserve">Q2-1</w:t>
            </w:r>
          </w:p>
        </w:tc>
        <w:tc>
          <w:tcPr/>
          <w:p>
            <w:pPr>
              <w:pStyle w:val="Compact"/>
            </w:pPr>
            <w:r>
              <w:t xml:space="preserve">Gamma(μ,σ)</w:t>
            </w:r>
          </w:p>
        </w:tc>
        <w:tc>
          <w:tcPr/>
          <w:p>
            <w:pPr>
              <w:pStyle w:val="Compact"/>
            </w:pPr>
            <w:r>
              <w:t xml:space="preserve">summarize, gamma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劳动力</w:t>
            </w:r>
          </w:p>
        </w:tc>
        <w:tc>
          <w:tcPr/>
          <w:p>
            <w:pPr>
              <w:pStyle w:val="Compact"/>
            </w:pPr>
            <w:r>
              <w:t xml:space="preserve">labor</w:t>
            </w:r>
          </w:p>
        </w:tc>
        <w:tc>
          <w:tcPr/>
          <w:p>
            <w:pPr>
              <w:pStyle w:val="Compact"/>
            </w:pPr>
            <w:r>
              <w:t xml:space="preserve">Q1-5</w:t>
            </w:r>
          </w:p>
        </w:tc>
        <w:tc>
          <w:tcPr/>
          <w:p>
            <w:pPr>
              <w:pStyle w:val="Compact"/>
            </w:pPr>
            <w:r>
              <w:t xml:space="preserve">Poisson(λ)</w:t>
            </w:r>
          </w:p>
        </w:tc>
        <w:tc>
          <w:tcPr/>
          <w:p>
            <w:pPr>
              <w:pStyle w:val="Compact"/>
            </w:pPr>
            <w:r>
              <w:t xml:space="preserve">summarize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资产存量</w:t>
            </w:r>
          </w:p>
        </w:tc>
        <w:tc>
          <w:tcPr/>
          <w:p>
            <w:pPr>
              <w:pStyle w:val="Compact"/>
            </w:pPr>
            <w:r>
              <w:t xml:space="preserve">asset</w:t>
            </w:r>
          </w:p>
        </w:tc>
        <w:tc>
          <w:tcPr/>
          <w:p>
            <w:pPr>
              <w:pStyle w:val="Compact"/>
            </w:pPr>
            <w:r>
              <w:t xml:space="preserve">Q8-1</w:t>
            </w:r>
          </w:p>
        </w:tc>
        <w:tc>
          <w:tcPr/>
          <w:p>
            <w:pPr>
              <w:pStyle w:val="Compact"/>
            </w:pPr>
            <w:r>
              <w:t xml:space="preserve">Gamma</w:t>
            </w:r>
          </w:p>
        </w:tc>
        <w:tc>
          <w:tcPr/>
          <w:p>
            <w:pPr>
              <w:pStyle w:val="Compact"/>
            </w:pPr>
            <w:r>
              <w:t xml:space="preserve">summarize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茶园树龄</w:t>
            </w:r>
          </w:p>
        </w:tc>
        <w:tc>
          <w:tcPr/>
          <w:p>
            <w:pPr>
              <w:pStyle w:val="Compact"/>
            </w:pPr>
            <w:r>
              <w:t xml:space="preserve">tea_age</w:t>
            </w:r>
          </w:p>
        </w:tc>
        <w:tc>
          <w:tcPr/>
          <w:p>
            <w:pPr>
              <w:pStyle w:val="Compact"/>
            </w:pPr>
            <w:r>
              <w:t xml:space="preserve">Q2-3</w:t>
            </w:r>
          </w:p>
        </w:tc>
        <w:tc>
          <w:tcPr/>
          <w:p>
            <w:pPr>
              <w:pStyle w:val="Compact"/>
            </w:pPr>
            <w:r>
              <w:t xml:space="preserve">Categorical</w:t>
            </w:r>
          </w:p>
        </w:tc>
        <w:tc>
          <w:tcPr/>
          <w:p>
            <w:pPr>
              <w:pStyle w:val="Compact"/>
            </w:pPr>
            <w:r>
              <w:t xml:space="preserve">proportion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行为规则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风险规避比例</w:t>
            </w:r>
          </w:p>
        </w:tc>
        <w:tc>
          <w:tcPr/>
          <w:p>
            <w:pPr>
              <w:pStyle w:val="Compact"/>
            </w:pPr>
            <w:r>
              <w:t xml:space="preserve">risk_aversion</w:t>
            </w:r>
          </w:p>
        </w:tc>
        <w:tc>
          <w:tcPr/>
          <w:p>
            <w:pPr>
              <w:pStyle w:val="Compact"/>
            </w:pPr>
            <w:r>
              <w:t xml:space="preserve">Q7-1,7-2</w:t>
            </w:r>
          </w:p>
        </w:tc>
        <w:tc>
          <w:tcPr/>
          <w:p>
            <w:pPr>
              <w:pStyle w:val="Compact"/>
            </w:pPr>
            <w:r>
              <w:t xml:space="preserve">Bernoulli(p)</w:t>
            </w:r>
          </w:p>
        </w:tc>
        <w:tc>
          <w:tcPr/>
          <w:p>
            <w:pPr>
              <w:pStyle w:val="Compact"/>
            </w:pPr>
            <w:r>
              <w:t xml:space="preserve">proportion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时间偏好δ</w:t>
            </w:r>
          </w:p>
        </w:tc>
        <w:tc>
          <w:tcPr/>
          <w:p>
            <w:pPr>
              <w:pStyle w:val="Compact"/>
            </w:pPr>
            <w:r>
              <w:t xml:space="preserve">time_pref</w:t>
            </w:r>
          </w:p>
        </w:tc>
        <w:tc>
          <w:tcPr/>
          <w:p>
            <w:pPr>
              <w:pStyle w:val="Compact"/>
            </w:pPr>
            <w:r>
              <w:t xml:space="preserve">Q7-3,7-4</w:t>
            </w:r>
          </w:p>
        </w:tc>
        <w:tc>
          <w:tcPr/>
          <w:p>
            <w:pPr>
              <w:pStyle w:val="Compact"/>
            </w:pPr>
            <w:r>
              <w:t xml:space="preserve">Beta(α,β)</w:t>
            </w:r>
          </w:p>
        </w:tc>
        <w:tc>
          <w:tcPr/>
          <w:p>
            <w:pPr>
              <w:pStyle w:val="Compact"/>
            </w:pPr>
            <w:r>
              <w:t xml:space="preserve">betafit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从众系数</w:t>
            </w:r>
          </w:p>
        </w:tc>
        <w:tc>
          <w:tcPr/>
          <w:p>
            <w:pPr>
              <w:pStyle w:val="Compact"/>
            </w:pPr>
            <w:r>
              <w:t xml:space="preserve">herding</w:t>
            </w:r>
          </w:p>
        </w:tc>
        <w:tc>
          <w:tcPr/>
          <w:p>
            <w:pPr>
              <w:pStyle w:val="Compact"/>
            </w:pPr>
            <w:r>
              <w:t xml:space="preserve">Q7-5,7-6</w:t>
            </w:r>
          </w:p>
        </w:tc>
        <w:tc>
          <w:tcPr/>
          <w:p>
            <w:pPr>
              <w:pStyle w:val="Compact"/>
            </w:pPr>
            <w:r>
              <w:t xml:space="preserve">Uniform(0,1)</w:t>
            </w:r>
          </w:p>
        </w:tc>
        <w:tc>
          <w:tcPr/>
          <w:p>
            <w:pPr>
              <w:pStyle w:val="Compact"/>
            </w:pPr>
            <w:r>
              <w:t xml:space="preserve">range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销售策略</w:t>
            </w:r>
          </w:p>
        </w:tc>
        <w:tc>
          <w:tcPr/>
          <w:p>
            <w:pPr>
              <w:pStyle w:val="Compact"/>
            </w:pPr>
            <w:r>
              <w:t xml:space="preserve">strategy</w:t>
            </w:r>
          </w:p>
        </w:tc>
        <w:tc>
          <w:tcPr/>
          <w:p>
            <w:pPr>
              <w:pStyle w:val="Compact"/>
            </w:pPr>
            <w:r>
              <w:t xml:space="preserve">Q3-4,3-5</w:t>
            </w:r>
          </w:p>
        </w:tc>
        <w:tc>
          <w:tcPr/>
          <w:p>
            <w:pPr>
              <w:pStyle w:val="Compact"/>
            </w:pPr>
            <w:r>
              <w:t xml:space="preserve">Categorical</w:t>
            </w:r>
          </w:p>
        </w:tc>
        <w:tc>
          <w:tcPr/>
          <w:p>
            <w:pPr>
              <w:pStyle w:val="Compact"/>
            </w:pPr>
            <w:r>
              <w:t xml:space="preserve">proportion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网络结构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合作社参与</w:t>
            </w:r>
          </w:p>
        </w:tc>
        <w:tc>
          <w:tcPr/>
          <w:p>
            <w:pPr>
              <w:pStyle w:val="Compact"/>
            </w:pPr>
            <w:r>
              <w:t xml:space="preserve">coop</w:t>
            </w:r>
          </w:p>
        </w:tc>
        <w:tc>
          <w:tcPr/>
          <w:p>
            <w:pPr>
              <w:pStyle w:val="Compact"/>
            </w:pPr>
            <w:r>
              <w:t xml:space="preserve">Q5-7</w:t>
            </w:r>
          </w:p>
        </w:tc>
        <w:tc>
          <w:tcPr/>
          <w:p>
            <w:pPr>
              <w:pStyle w:val="Compact"/>
            </w:pPr>
            <w:r>
              <w:t xml:space="preserve">Bernoulli(p)</w:t>
            </w:r>
          </w:p>
        </w:tc>
        <w:tc>
          <w:tcPr/>
          <w:p>
            <w:pPr>
              <w:pStyle w:val="Compact"/>
            </w:pPr>
            <w:r>
              <w:t xml:space="preserve">proportion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信息网络</w:t>
            </w:r>
          </w:p>
        </w:tc>
        <w:tc>
          <w:tcPr/>
          <w:p>
            <w:pPr>
              <w:pStyle w:val="Compact"/>
            </w:pPr>
            <w:r>
              <w:t xml:space="preserve">info_network</w:t>
            </w:r>
          </w:p>
        </w:tc>
        <w:tc>
          <w:tcPr/>
          <w:p>
            <w:pPr>
              <w:pStyle w:val="Compact"/>
            </w:pPr>
            <w:r>
              <w:t xml:space="preserve">Q5-9,5-10</w:t>
            </w:r>
          </w:p>
        </w:tc>
        <w:tc>
          <w:tcPr/>
          <w:p>
            <w:pPr>
              <w:pStyle w:val="Compact"/>
            </w:pPr>
            <w:r>
              <w:t xml:space="preserve">Poisson</w:t>
            </w:r>
          </w:p>
        </w:tc>
        <w:tc>
          <w:tcPr/>
          <w:p>
            <w:pPr>
              <w:pStyle w:val="Compact"/>
            </w:pPr>
            <w:r>
              <w:t xml:space="preserve">summarize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环境参数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价格满意度</w:t>
            </w:r>
          </w:p>
        </w:tc>
        <w:tc>
          <w:tcPr/>
          <w:p>
            <w:pPr>
              <w:pStyle w:val="Compact"/>
            </w:pPr>
            <w:r>
              <w:t xml:space="preserve">price_sat</w:t>
            </w:r>
          </w:p>
        </w:tc>
        <w:tc>
          <w:tcPr/>
          <w:p>
            <w:pPr>
              <w:pStyle w:val="Compact"/>
            </w:pPr>
            <w:r>
              <w:t xml:space="preserve">Q6-6</w:t>
            </w:r>
          </w:p>
        </w:tc>
        <w:tc>
          <w:tcPr/>
          <w:p>
            <w:pPr>
              <w:pStyle w:val="Compact"/>
            </w:pPr>
            <w:r>
              <w:t xml:space="preserve">Normal(μ,σ)</w:t>
            </w:r>
          </w:p>
        </w:tc>
        <w:tc>
          <w:tcPr/>
          <w:p>
            <w:pPr>
              <w:pStyle w:val="Compact"/>
            </w:pPr>
            <w:r>
              <w:t xml:space="preserve">summarize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贷款可获性</w:t>
            </w:r>
          </w:p>
        </w:tc>
        <w:tc>
          <w:tcPr/>
          <w:p>
            <w:pPr>
              <w:pStyle w:val="Compact"/>
            </w:pPr>
            <w:r>
              <w:t xml:space="preserve">credit_access</w:t>
            </w:r>
          </w:p>
        </w:tc>
        <w:tc>
          <w:tcPr/>
          <w:p>
            <w:pPr>
              <w:pStyle w:val="Compact"/>
            </w:pPr>
            <w:r>
              <w:t xml:space="preserve">Q4-2,4-4</w:t>
            </w:r>
          </w:p>
        </w:tc>
        <w:tc>
          <w:tcPr/>
          <w:p>
            <w:pPr>
              <w:pStyle w:val="Compact"/>
            </w:pPr>
            <w:r>
              <w:t xml:space="preserve">Bernoulli</w:t>
            </w:r>
          </w:p>
        </w:tc>
        <w:tc>
          <w:tcPr/>
          <w:p>
            <w:pPr>
              <w:pStyle w:val="Compact"/>
            </w:pPr>
            <w:r>
              <w:t xml:space="preserve">proportion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补贴依赖度</w:t>
            </w:r>
          </w:p>
        </w:tc>
        <w:tc>
          <w:tcPr/>
          <w:p>
            <w:pPr>
              <w:pStyle w:val="Compact"/>
            </w:pPr>
            <w:r>
              <w:t xml:space="preserve">subsidy_dep</w:t>
            </w:r>
          </w:p>
        </w:tc>
        <w:tc>
          <w:tcPr/>
          <w:p>
            <w:pPr>
              <w:pStyle w:val="Compact"/>
            </w:pPr>
            <w:r>
              <w:t xml:space="preserve">Q6-1~6-3</w:t>
            </w:r>
          </w:p>
        </w:tc>
        <w:tc>
          <w:tcPr/>
          <w:p>
            <w:pPr>
              <w:pStyle w:val="Compact"/>
            </w:pPr>
            <w:r>
              <w:t xml:space="preserve">Gamma</w:t>
            </w:r>
          </w:p>
        </w:tc>
        <w:tc>
          <w:tcPr/>
          <w:p>
            <w:pPr>
              <w:pStyle w:val="Compact"/>
            </w:pPr>
            <w:r>
              <w:t xml:space="preserve">summarize</w:t>
            </w:r>
          </w:p>
        </w:tc>
      </w:tr>
    </w:tbl>
    <w:bookmarkEnd w:id="34"/>
    <w:bookmarkStart w:id="35" w:name="stata参数提取代码"/>
    <w:p>
      <w:pPr>
        <w:pStyle w:val="Heading4"/>
      </w:pPr>
      <w:r>
        <w:rPr>
          <w:rFonts w:hint="eastAsia"/>
        </w:rPr>
        <w:t xml:space="preserve">Stata参数提取代码</w:t>
      </w:r>
    </w:p>
    <w:p>
      <w:pPr>
        <w:pStyle w:val="SourceCode"/>
      </w:pPr>
      <w:r>
        <w:rPr>
          <w:rStyle w:val="NormalTok"/>
        </w:rPr>
        <w:t xml:space="preserve">*--------- ABM参数提取 ---------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"yaan_tea_farmers.dta"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clear</w:t>
      </w:r>
      <w:r>
        <w:br/>
      </w:r>
      <w:r>
        <w:br/>
      </w:r>
      <w:r>
        <w:rPr>
          <w:rStyle w:val="NormalTok"/>
        </w:rPr>
        <w:t xml:space="preserve">* 1. 风险规避比例</w:t>
      </w:r>
      <w:r>
        <w:br/>
      </w:r>
      <w:r>
        <w:rPr>
          <w:rStyle w:val="KeywordTok"/>
        </w:rPr>
        <w:t xml:space="preserve">gen</w:t>
      </w:r>
      <w:r>
        <w:rPr>
          <w:rStyle w:val="NormalTok"/>
        </w:rPr>
        <w:t xml:space="preserve"> risk_averse = (q7_1_choice == 1 &amp; q7_2_choice == 1)</w:t>
      </w:r>
      <w:r>
        <w:br/>
      </w:r>
      <w:r>
        <w:rPr>
          <w:rStyle w:val="KeywordTok"/>
        </w:rPr>
        <w:t xml:space="preserve">summarize</w:t>
      </w:r>
      <w:r>
        <w:rPr>
          <w:rStyle w:val="NormalTok"/>
        </w:rPr>
        <w:t xml:space="preserve"> risk_averse</w:t>
      </w:r>
      <w:r>
        <w:br/>
      </w:r>
      <w:r>
        <w:rPr>
          <w:rStyle w:val="KeywordTok"/>
        </w:rPr>
        <w:t xml:space="preserve">local</w:t>
      </w:r>
      <w:r>
        <w:rPr>
          <w:rStyle w:val="NormalTok"/>
        </w:rPr>
        <w:t xml:space="preserve"> p_risk = </w:t>
      </w:r>
      <w:r>
        <w:rPr>
          <w:rStyle w:val="FunctionTok"/>
        </w:rPr>
        <w:t xml:space="preserve">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mean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* 2. 时间偏好分布</w:t>
      </w:r>
      <w:r>
        <w:br/>
      </w:r>
      <w:r>
        <w:rPr>
          <w:rStyle w:val="NormalTok"/>
        </w:rPr>
        <w:t xml:space="preserve">* 根据选择计算贴现因子</w:t>
      </w:r>
      <w:r>
        <w:br/>
      </w:r>
      <w:r>
        <w:rPr>
          <w:rStyle w:val="KeywordTok"/>
        </w:rPr>
        <w:t xml:space="preserve">gen</w:t>
      </w:r>
      <w:r>
        <w:rPr>
          <w:rStyle w:val="NormalTok"/>
        </w:rPr>
        <w:t xml:space="preserve"> delta = </w:t>
      </w:r>
      <w:r>
        <w:rPr>
          <w:rStyle w:val="FunctionTok"/>
        </w:rPr>
        <w:t xml:space="preserve">cond</w:t>
      </w:r>
      <w:r>
        <w:rPr>
          <w:rStyle w:val="NormalTok"/>
        </w:rPr>
        <w:t xml:space="preserve">(q7_4_choice==2, 0.9, 0.7)  </w:t>
      </w:r>
      <w:r>
        <w:rPr>
          <w:rStyle w:val="CommentTok"/>
        </w:rPr>
        <w:t xml:space="preserve">// 1年后多50%≈δ=0.9</w:t>
      </w:r>
      <w:r>
        <w:br/>
      </w:r>
      <w:r>
        <w:rPr>
          <w:rStyle w:val="KeywordTok"/>
        </w:rPr>
        <w:t xml:space="preserve">summarize</w:t>
      </w:r>
      <w:r>
        <w:rPr>
          <w:rStyle w:val="NormalTok"/>
        </w:rPr>
        <w:t xml:space="preserve"> delta</w:t>
      </w:r>
      <w:r>
        <w:br/>
      </w:r>
      <w:r>
        <w:br/>
      </w:r>
      <w:r>
        <w:rPr>
          <w:rStyle w:val="NormalTok"/>
        </w:rPr>
        <w:t xml:space="preserve">* 3. 土地规模分布</w:t>
      </w:r>
      <w:r>
        <w:br/>
      </w:r>
      <w:r>
        <w:rPr>
          <w:rStyle w:val="KeywordTok"/>
        </w:rPr>
        <w:t xml:space="preserve">summarize</w:t>
      </w:r>
      <w:r>
        <w:rPr>
          <w:rStyle w:val="NormalTok"/>
        </w:rPr>
        <w:t xml:space="preserve"> land_size, </w:t>
      </w:r>
      <w:r>
        <w:rPr>
          <w:rStyle w:val="KeywordTok"/>
        </w:rPr>
        <w:t xml:space="preserve">d</w:t>
      </w:r>
      <w:r>
        <w:br/>
      </w:r>
      <w:r>
        <w:rPr>
          <w:rStyle w:val="KeywordTok"/>
        </w:rPr>
        <w:t xml:space="preserve">local</w:t>
      </w:r>
      <w:r>
        <w:rPr>
          <w:rStyle w:val="NormalTok"/>
        </w:rPr>
        <w:t xml:space="preserve"> mu_land = </w:t>
      </w:r>
      <w:r>
        <w:rPr>
          <w:rStyle w:val="FunctionTok"/>
        </w:rPr>
        <w:t xml:space="preserve">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mean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local</w:t>
      </w:r>
      <w:r>
        <w:rPr>
          <w:rStyle w:val="NormalTok"/>
        </w:rPr>
        <w:t xml:space="preserve"> sd_land = </w:t>
      </w:r>
      <w:r>
        <w:rPr>
          <w:rStyle w:val="FunctionTok"/>
        </w:rPr>
        <w:t xml:space="preserve">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* 4. 合作社参与率</w:t>
      </w:r>
      <w:r>
        <w:br/>
      </w:r>
      <w:r>
        <w:rPr>
          <w:rStyle w:val="KeywordTok"/>
        </w:rPr>
        <w:t xml:space="preserve">tab</w:t>
      </w:r>
      <w:r>
        <w:rPr>
          <w:rStyle w:val="NormalTok"/>
        </w:rPr>
        <w:t xml:space="preserve"> coop, </w:t>
      </w:r>
      <w:r>
        <w:rPr>
          <w:rStyle w:val="KeywordTok"/>
        </w:rPr>
        <w:t xml:space="preserve">gen</w:t>
      </w:r>
      <w:r>
        <w:rPr>
          <w:rStyle w:val="NormalTok"/>
        </w:rPr>
        <w:t xml:space="preserve">(coop_dummy)</w:t>
      </w:r>
      <w:r>
        <w:br/>
      </w:r>
      <w:r>
        <w:rPr>
          <w:rStyle w:val="KeywordTok"/>
        </w:rPr>
        <w:t xml:space="preserve">local</w:t>
      </w:r>
      <w:r>
        <w:rPr>
          <w:rStyle w:val="NormalTok"/>
        </w:rPr>
        <w:t xml:space="preserve"> p_coop = </w:t>
      </w:r>
      <w:r>
        <w:rPr>
          <w:rStyle w:val="FunctionTok"/>
        </w:rPr>
        <w:t xml:space="preserve">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mean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* 5. 输出参数表</w:t>
      </w:r>
      <w:r>
        <w:br/>
      </w:r>
      <w:r>
        <w:rPr>
          <w:rStyle w:val="NormalTok"/>
        </w:rPr>
        <w:t xml:space="preserve">putexcel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"abm_parameters.xlsx"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replace</w:t>
      </w:r>
      <w:r>
        <w:br/>
      </w:r>
      <w:r>
        <w:rPr>
          <w:rStyle w:val="NormalTok"/>
        </w:rPr>
        <w:t xml:space="preserve">putexcel A1 = </w:t>
      </w:r>
      <w:r>
        <w:rPr>
          <w:rStyle w:val="StringTok"/>
        </w:rPr>
        <w:t xml:space="preserve">"Parameter"</w:t>
      </w:r>
      <w:r>
        <w:rPr>
          <w:rStyle w:val="NormalTok"/>
        </w:rPr>
        <w:t xml:space="preserve"> B1 =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 C1 = </w:t>
      </w:r>
      <w:r>
        <w:rPr>
          <w:rStyle w:val="StringTok"/>
        </w:rPr>
        <w:t xml:space="preserve">"Distribution"</w:t>
      </w:r>
      <w:r>
        <w:br/>
      </w:r>
      <w:r>
        <w:rPr>
          <w:rStyle w:val="NormalTok"/>
        </w:rPr>
        <w:t xml:space="preserve">putexcel A2 = </w:t>
      </w:r>
      <w:r>
        <w:rPr>
          <w:rStyle w:val="StringTok"/>
        </w:rPr>
        <w:t xml:space="preserve">"risk_aversion_rate"</w:t>
      </w:r>
      <w:r>
        <w:rPr>
          <w:rStyle w:val="NormalTok"/>
        </w:rPr>
        <w:t xml:space="preserve"> B2 = </w:t>
      </w:r>
      <w:r>
        <w:rPr>
          <w:rStyle w:val="OtherTok"/>
        </w:rPr>
        <w:t xml:space="preserve">`p_risk'</w:t>
      </w:r>
      <w:r>
        <w:rPr>
          <w:rStyle w:val="NormalTok"/>
        </w:rPr>
        <w:t xml:space="preserve"> C2 = </w:t>
      </w:r>
      <w:r>
        <w:rPr>
          <w:rStyle w:val="StringTok"/>
        </w:rPr>
        <w:t xml:space="preserve">"Bernoulli"</w:t>
      </w:r>
      <w:r>
        <w:br/>
      </w:r>
      <w:r>
        <w:rPr>
          <w:rStyle w:val="NormalTok"/>
        </w:rPr>
        <w:t xml:space="preserve">putexcel A3 = </w:t>
      </w:r>
      <w:r>
        <w:rPr>
          <w:rStyle w:val="StringTok"/>
        </w:rPr>
        <w:t xml:space="preserve">"mean_land_size"</w:t>
      </w:r>
      <w:r>
        <w:rPr>
          <w:rStyle w:val="NormalTok"/>
        </w:rPr>
        <w:t xml:space="preserve"> B3 = </w:t>
      </w:r>
      <w:r>
        <w:rPr>
          <w:rStyle w:val="OtherTok"/>
        </w:rPr>
        <w:t xml:space="preserve">`mu_land'</w:t>
      </w:r>
      <w:r>
        <w:rPr>
          <w:rStyle w:val="NormalTok"/>
        </w:rPr>
        <w:t xml:space="preserve"> C3 = </w:t>
      </w:r>
      <w:r>
        <w:rPr>
          <w:rStyle w:val="StringTok"/>
        </w:rPr>
        <w:t xml:space="preserve">"Gamma"</w:t>
      </w:r>
      <w:r>
        <w:br/>
      </w:r>
      <w:r>
        <w:rPr>
          <w:rStyle w:val="NormalTok"/>
        </w:rPr>
        <w:t xml:space="preserve">putexcel A4 = </w:t>
      </w:r>
      <w:r>
        <w:rPr>
          <w:rStyle w:val="StringTok"/>
        </w:rPr>
        <w:t xml:space="preserve">"coop_participation"</w:t>
      </w:r>
      <w:r>
        <w:rPr>
          <w:rStyle w:val="NormalTok"/>
        </w:rPr>
        <w:t xml:space="preserve"> B4 = </w:t>
      </w:r>
      <w:r>
        <w:rPr>
          <w:rStyle w:val="OtherTok"/>
        </w:rPr>
        <w:t xml:space="preserve">`p_coop'</w:t>
      </w:r>
      <w:r>
        <w:rPr>
          <w:rStyle w:val="NormalTok"/>
        </w:rPr>
        <w:t xml:space="preserve"> C4 = </w:t>
      </w:r>
      <w:r>
        <w:rPr>
          <w:rStyle w:val="StringTok"/>
        </w:rPr>
        <w:t xml:space="preserve">"Bernoulli"</w:t>
      </w:r>
    </w:p>
    <w:bookmarkEnd w:id="35"/>
    <w:bookmarkStart w:id="36" w:name="netlogogama-标定检查清单"/>
    <w:p>
      <w:pPr>
        <w:pStyle w:val="Heading4"/>
      </w:pPr>
      <w:r>
        <w:t xml:space="preserve">NetLogo/Gama </w:t>
      </w:r>
      <w:r>
        <w:rPr>
          <w:rFonts w:hint="eastAsia"/>
        </w:rPr>
        <w:t xml:space="preserve">标定检查清单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通过标准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统计匹配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模拟均值±10%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稳态检验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运行500步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关键变量收敛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敏感性分析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Sobol指数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主效应&gt;0.5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历史验证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2019-2023数据</w:t>
            </w:r>
          </w:p>
        </w:tc>
        <w:tc>
          <w:tcPr/>
          <w:p>
            <w:pPr>
              <w:pStyle w:val="Compact"/>
            </w:pPr>
            <w:r>
              <w:t xml:space="preserve">RMSE&lt;15%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End w:id="37"/>
    <w:bookmarkEnd w:id="38"/>
    <w:bookmarkStart w:id="39" w:name="四完整流程时间表"/>
    <w:p>
      <w:pPr>
        <w:pStyle w:val="Heading2"/>
      </w:pPr>
      <w:r>
        <w:rPr>
          <w:rFonts w:hint="eastAsia"/>
        </w:rPr>
        <w:t xml:space="preserve">四、完整流程时间表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文献综述与问卷设计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第1-2周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初稿问卷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专家咨询与修改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第3周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专家意见书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预调查（20-30户）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第4周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预调查报告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问卷定稿与印刷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第5周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定稿问卷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抽样与调查员培训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第6周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抽样方案、培训手册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实地调查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第7-10周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原始问卷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数据录入（双录入）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第11-13周</w:t>
            </w:r>
          </w:p>
        </w:tc>
        <w:tc>
          <w:tcPr/>
          <w:p>
            <w:pPr>
              <w:pStyle w:val="Compact"/>
            </w:pPr>
            <w:r>
              <w:t xml:space="preserve">Clean.dta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计量分析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第14-16周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分析报告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ABM标定与仿真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第17-20周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仿真结果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论文撰写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第21-24周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初稿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0" w:name="五参考文献"/>
    <w:p>
      <w:pPr>
        <w:pStyle w:val="Heading2"/>
      </w:pPr>
      <w:r>
        <w:rPr>
          <w:rFonts w:hint="eastAsia"/>
        </w:rPr>
        <w:t xml:space="preserve">五、参考文献</w:t>
      </w:r>
    </w:p>
    <w:p>
      <w:pPr>
        <w:pStyle w:val="Compact"/>
        <w:numPr>
          <w:ilvl w:val="0"/>
          <w:numId w:val="1003"/>
        </w:numPr>
      </w:pPr>
      <w:r>
        <w:t xml:space="preserve">Cochran, W.G. (1977).</w:t>
      </w:r>
      <w:r>
        <w:t xml:space="preserve"> </w:t>
      </w:r>
      <w:r>
        <w:rPr>
          <w:i/>
          <w:iCs/>
        </w:rPr>
        <w:t xml:space="preserve">Sampling Techniques</w:t>
      </w:r>
      <w:r>
        <w:t xml:space="preserve">, 3rd ed. New York: Wiley.</w:t>
      </w:r>
    </w:p>
    <w:p>
      <w:pPr>
        <w:pStyle w:val="Compact"/>
        <w:numPr>
          <w:ilvl w:val="0"/>
          <w:numId w:val="1003"/>
        </w:numPr>
      </w:pPr>
      <w:r>
        <w:t xml:space="preserve">Kish, L. (1965).</w:t>
      </w:r>
      <w:r>
        <w:t xml:space="preserve"> </w:t>
      </w:r>
      <w:r>
        <w:rPr>
          <w:i/>
          <w:iCs/>
        </w:rPr>
        <w:t xml:space="preserve">Survey Sampling</w:t>
      </w:r>
      <w:r>
        <w:t xml:space="preserve">. New York: Wiley.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世界银行</w:t>
      </w:r>
      <w:r>
        <w:t xml:space="preserve"> (2012).</w:t>
      </w:r>
      <w:r>
        <w:t xml:space="preserve"> </w:t>
      </w:r>
      <w:r>
        <w:rPr>
          <w:i/>
          <w:iCs/>
        </w:rPr>
        <w:t xml:space="preserve">Designing Household Survey Samples: Practical Guidelines</w:t>
      </w:r>
      <w:r>
        <w:t xml:space="preserve">. Washington, DC: World Bank.</w:t>
      </w:r>
    </w:p>
    <w:p>
      <w:pPr>
        <w:pStyle w:val="Compact"/>
        <w:numPr>
          <w:ilvl w:val="0"/>
          <w:numId w:val="1003"/>
        </w:numPr>
      </w:pPr>
      <w:r>
        <w:t xml:space="preserve">National Agricultural Statistics Service (2003).</w:t>
      </w:r>
      <w:r>
        <w:t xml:space="preserve"> </w:t>
      </w:r>
      <w:r>
        <w:rPr>
          <w:i/>
          <w:iCs/>
        </w:rPr>
        <w:t xml:space="preserve">Survey Design and Estimation for Agricultural Samples</w:t>
      </w:r>
      <w:r>
        <w:t xml:space="preserve">. USDA.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中华人民共和国国家统计局</w:t>
      </w:r>
      <w:r>
        <w:t xml:space="preserve"> (2020).</w:t>
      </w:r>
      <w:r>
        <w:t xml:space="preserve"> </w:t>
      </w:r>
      <w:r>
        <w:rPr>
          <w:rFonts w:hint="eastAsia"/>
          <w:i/>
          <w:iCs/>
        </w:rPr>
        <w:t xml:space="preserve">中国农村统计调查方法</w:t>
      </w:r>
      <w:r>
        <w:t xml:space="preserve">.</w:t>
      </w:r>
    </w:p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2026-03-25T06:00:43Z</dcterms:created>
  <dcterms:modified xsi:type="dcterms:W3CDTF">2026-03-25T06:00:43Z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