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8-AMALIY MASHG'ULOT</w:t>
      </w:r>
    </w:p>
    <w:p>
      <w:pPr>
        <w:pStyle w:val="Title"/>
        <w:spacing w:after="360" w:before="240"/>
        <w:jc w:val="center"/>
      </w:pPr>
      <w:r>
        <w:rPr>
          <w:b/>
          <w:bCs/>
        </w:rPr>
        <w:t xml:space="preserve">O'ZBEK TILIDA ZOOMORF VA FITOMORF KODLAR</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hayvon va o'simlik obrazlari ishtirok etgan til birliklarini (o'xshatish, frazeologizm, maqol, ism) lingvokulturologik tahlil qilishga, ulardagi etalon va ramzlarni aniqlashga hamda boshqa tillar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zoomorf va fitomorf birliklarni tilning turli qatlamlaridan topadi;</w:t>
      </w:r>
    </w:p>
    <w:p>
      <w:pPr>
        <w:pStyle w:val="ListParagraph"/>
        <w:numPr>
          <w:ilvl w:val="0"/>
          <w:numId w:val="2"/>
        </w:numPr>
        <w:jc w:val="both"/>
      </w:pPr>
      <w:r>
        <w:t xml:space="preserve">hayvon va o'simlik obrazlarini ijobiy, salbiy va ikki qutbli baholanishiga ko'ra guruhlaydi;</w:t>
      </w:r>
    </w:p>
    <w:p>
      <w:pPr>
        <w:pStyle w:val="ListParagraph"/>
        <w:numPr>
          <w:ilvl w:val="0"/>
          <w:numId w:val="2"/>
        </w:numPr>
        <w:jc w:val="both"/>
      </w:pPr>
      <w:r>
        <w:t xml:space="preserve">etalon, ramz va stereotip tushunchalarini amaliy materialda farqlaydi;</w:t>
      </w:r>
    </w:p>
    <w:p>
      <w:pPr>
        <w:pStyle w:val="ListParagraph"/>
        <w:numPr>
          <w:ilvl w:val="0"/>
          <w:numId w:val="2"/>
        </w:numPr>
        <w:jc w:val="both"/>
      </w:pPr>
      <w:r>
        <w:t xml:space="preserve">bir obrazning turli madaniyatlardagi bahosini qiyoslaydi;</w:t>
      </w:r>
    </w:p>
    <w:p>
      <w:pPr>
        <w:pStyle w:val="ListParagraph"/>
        <w:numPr>
          <w:ilvl w:val="0"/>
          <w:numId w:val="2"/>
        </w:numPr>
        <w:jc w:val="both"/>
      </w:pPr>
      <w:r>
        <w:t xml:space="preserve">ism va nomlardagi fitomorf kodni izohlaydi.</w:t>
      </w:r>
    </w:p>
    <w:p>
      <w:pPr>
        <w:ind w:firstLine="709"/>
        <w:jc w:val="both"/>
      </w:pPr>
      <w:r>
        <w:rPr>
          <w:b/>
          <w:bCs/>
        </w:rPr>
        <w:t xml:space="preserve">Kerakli materiallar:</w:t>
      </w:r>
      <w:r>
        <w:t xml:space="preserve"> "O'zbek tilidagi o'xshatishlarning izohli lug'ati" (N. Mahmudov, D. Xudoyberdiyeva), Sh. Rahmatullayevning frazeologik lug'ati, o'zbek xalq maqollari to'plami, 8-ma'ruza matni.</w:t>
      </w:r>
    </w:p>
    <w:p>
      <w:pPr>
        <w:pStyle w:val="Heading1"/>
        <w:keepNext/>
        <w:spacing w:after="120" w:before="280"/>
      </w:pPr>
      <w:r>
        <w:t xml:space="preserve">Qisqa nazariy eslatma</w:t>
      </w:r>
    </w:p>
    <w:p>
      <w:pPr>
        <w:ind w:firstLine="709"/>
        <w:jc w:val="both"/>
      </w:pPr>
      <w:r>
        <w:rPr>
          <w:b/>
          <w:bCs/>
        </w:rPr>
        <w:t xml:space="preserve">Biomorf kod</w:t>
      </w:r>
      <w:r>
        <w:t xml:space="preserve"> – hayvon (zoomorf) va o'simlik (fitomorf) obrazlari orqali inson, uning xarakteri va hayotini tavsiflovchi ramziy tizim (V.V. Krasnix). Bu kodda hayvon yoki o'simlik ko'pincha </w:t>
      </w:r>
      <w:r>
        <w:rPr>
          <w:b/>
          <w:bCs/>
        </w:rPr>
        <w:t xml:space="preserve">etalon</w:t>
      </w:r>
      <w:r>
        <w:t xml:space="preserve"> vazifasini bajaradi: "sherdek botir" – botirlik o'lchovi sher, "sarvqomat" – kelishgan qad o'lchovi sarv daraxti.</w:t>
      </w:r>
    </w:p>
    <w:p>
      <w:pPr>
        <w:ind w:firstLine="709"/>
        <w:jc w:val="both"/>
      </w:pPr>
      <w:r>
        <w:t xml:space="preserve">Zoomorf va fitomorf obrazlarning bahosi madaniyatga bog'liq: bitta hayvon bir xalqda ijobiy, boshqasida salbiy baholanishi mumkin. Shuning uchun bunday birliklarni tarjima qilishda ham, chet tili o'qitishda ham madaniy izoh zarur.</w:t>
      </w:r>
    </w:p>
    <w:p>
      <w:pPr>
        <w:ind w:firstLine="709"/>
        <w:jc w:val="both"/>
      </w:pPr>
      <w:r>
        <w:rPr>
          <w:b/>
          <w:bCs/>
        </w:rPr>
        <w:t xml:space="preserve">Tahlil tartibi:</w:t>
      </w:r>
      <w:r>
        <w:t xml:space="preserve"> 1) birlikni aniqlash; 2) ma'nosini lug'at asosida belgilash; 3) obrazning qaysi belgisi asos bo'lganini aniqlash (masalan, tulkining ayyorligi); 4) bahosini belgilash (ijobiy, salbiy, ikki qutbli); 5) boshqa til bilan qiyoslash.</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Zoomorf o'xshatishlarni guruhlash</w:t>
      </w:r>
    </w:p>
    <w:p>
      <w:pPr>
        <w:ind w:firstLine="709"/>
        <w:jc w:val="both"/>
      </w:pPr>
      <w:r>
        <w:rPr>
          <w:b/>
          <w:bCs/>
        </w:rPr>
        <w:t xml:space="preserve">Shart.</w:t>
      </w:r>
      <w:r>
        <w:t xml:space="preserve"> O'xshatishlar lug'atidan kamida 15 ta zoomorf o'xshatish toping. Ularni ma'nosi va bahosiga ko'ra jadvalga joylang.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O'xshatish</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Asosiy belgi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Baho</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sherdek</w:t>
            </w:r>
          </w:p>
        </w:tc>
        <w:tc>
          <w:tcPr>
            <w:tcW w:type="dxa" w:w="2338"/>
            <w:tcMar>
              <w:top w:type="dxa" w:w="60"/>
              <w:left w:type="dxa" w:w="100"/>
              <w:bottom w:type="dxa" w:w="60"/>
              <w:right w:type="dxa" w:w="100"/>
            </w:tcMar>
          </w:tcPr>
          <w:p>
            <w:pPr>
              <w:spacing w:line="276"/>
            </w:pPr>
            <w:r>
              <w:rPr>
                <w:b w:val="false"/>
                <w:bCs w:val="false"/>
                <w:sz w:val="26"/>
                <w:szCs w:val="26"/>
              </w:rPr>
              <w:t xml:space="preserve">botir, kuchli</w:t>
            </w:r>
          </w:p>
        </w:tc>
        <w:tc>
          <w:tcPr>
            <w:tcW w:type="dxa" w:w="2338"/>
            <w:tcMar>
              <w:top w:type="dxa" w:w="60"/>
              <w:left w:type="dxa" w:w="100"/>
              <w:bottom w:type="dxa" w:w="60"/>
              <w:right w:type="dxa" w:w="100"/>
            </w:tcMar>
          </w:tcPr>
          <w:p>
            <w:pPr>
              <w:spacing w:line="276"/>
            </w:pPr>
            <w:r>
              <w:rPr>
                <w:b w:val="false"/>
                <w:bCs w:val="false"/>
                <w:sz w:val="26"/>
                <w:szCs w:val="26"/>
              </w:rPr>
              <w:t xml:space="preserve">kuch, jasorat</w:t>
            </w:r>
          </w:p>
        </w:tc>
        <w:tc>
          <w:tcPr>
            <w:tcW w:type="dxa" w:w="2338"/>
            <w:tcMar>
              <w:top w:type="dxa" w:w="60"/>
              <w:left w:type="dxa" w:w="100"/>
              <w:bottom w:type="dxa" w:w="60"/>
              <w:right w:type="dxa" w:w="100"/>
            </w:tcMar>
          </w:tcPr>
          <w:p>
            <w:pPr>
              <w:spacing w:line="276"/>
            </w:pPr>
            <w:r>
              <w:rPr>
                <w:b w:val="false"/>
                <w:bCs w:val="false"/>
                <w:sz w:val="26"/>
                <w:szCs w:val="26"/>
              </w:rPr>
              <w:t xml:space="preserve">ijobiy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tulkidek</w:t>
            </w:r>
          </w:p>
        </w:tc>
        <w:tc>
          <w:tcPr>
            <w:tcW w:type="dxa" w:w="2338"/>
            <w:tcMar>
              <w:top w:type="dxa" w:w="60"/>
              <w:left w:type="dxa" w:w="100"/>
              <w:bottom w:type="dxa" w:w="60"/>
              <w:right w:type="dxa" w:w="100"/>
            </w:tcMar>
          </w:tcPr>
          <w:p>
            <w:pPr>
              <w:spacing w:line="276"/>
            </w:pPr>
            <w:r>
              <w:rPr>
                <w:b w:val="false"/>
                <w:bCs w:val="false"/>
                <w:sz w:val="26"/>
                <w:szCs w:val="26"/>
              </w:rPr>
              <w:t xml:space="preserve">ayyor, makkor</w:t>
            </w:r>
          </w:p>
        </w:tc>
        <w:tc>
          <w:tcPr>
            <w:tcW w:type="dxa" w:w="2338"/>
            <w:tcMar>
              <w:top w:type="dxa" w:w="60"/>
              <w:left w:type="dxa" w:w="100"/>
              <w:bottom w:type="dxa" w:w="60"/>
              <w:right w:type="dxa" w:w="100"/>
            </w:tcMar>
          </w:tcPr>
          <w:p>
            <w:pPr>
              <w:spacing w:line="276"/>
            </w:pPr>
            <w:r>
              <w:rPr>
                <w:b w:val="false"/>
                <w:bCs w:val="false"/>
                <w:sz w:val="26"/>
                <w:szCs w:val="26"/>
              </w:rPr>
              <w:t xml:space="preserve">ayyorlik</w:t>
            </w:r>
          </w:p>
        </w:tc>
        <w:tc>
          <w:tcPr>
            <w:tcW w:type="dxa" w:w="2338"/>
            <w:tcMar>
              <w:top w:type="dxa" w:w="60"/>
              <w:left w:type="dxa" w:w="100"/>
              <w:bottom w:type="dxa" w:w="60"/>
              <w:right w:type="dxa" w:w="100"/>
            </w:tcMar>
          </w:tcPr>
          <w:p>
            <w:pPr>
              <w:spacing w:line="276"/>
            </w:pPr>
            <w:r>
              <w:rPr>
                <w:b w:val="false"/>
                <w:bCs w:val="false"/>
                <w:sz w:val="26"/>
                <w:szCs w:val="26"/>
              </w:rPr>
              <w:t xml:space="preserve">salbiy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lochindek</w:t>
            </w:r>
          </w:p>
        </w:tc>
        <w:tc>
          <w:tcPr>
            <w:tcW w:type="dxa" w:w="2338"/>
            <w:tcMar>
              <w:top w:type="dxa" w:w="60"/>
              <w:left w:type="dxa" w:w="100"/>
              <w:bottom w:type="dxa" w:w="60"/>
              <w:right w:type="dxa" w:w="100"/>
            </w:tcMar>
          </w:tcPr>
          <w:p>
            <w:pPr>
              <w:spacing w:line="276"/>
            </w:pPr>
            <w:r>
              <w:rPr>
                <w:b w:val="false"/>
                <w:bCs w:val="false"/>
                <w:sz w:val="26"/>
                <w:szCs w:val="26"/>
              </w:rPr>
              <w:t xml:space="preserve">chaqqon, mard</w:t>
            </w:r>
          </w:p>
        </w:tc>
        <w:tc>
          <w:tcPr>
            <w:tcW w:type="dxa" w:w="2338"/>
            <w:tcMar>
              <w:top w:type="dxa" w:w="60"/>
              <w:left w:type="dxa" w:w="100"/>
              <w:bottom w:type="dxa" w:w="60"/>
              <w:right w:type="dxa" w:w="100"/>
            </w:tcMar>
          </w:tcPr>
          <w:p>
            <w:pPr>
              <w:spacing w:line="276"/>
            </w:pPr>
            <w:r>
              <w:rPr>
                <w:b w:val="false"/>
                <w:bCs w:val="false"/>
                <w:sz w:val="26"/>
                <w:szCs w:val="26"/>
              </w:rPr>
              <w:t xml:space="preserve">tezlik</w:t>
            </w:r>
          </w:p>
        </w:tc>
        <w:tc>
          <w:tcPr>
            <w:tcW w:type="dxa" w:w="2338"/>
            <w:tcMar>
              <w:top w:type="dxa" w:w="60"/>
              <w:left w:type="dxa" w:w="100"/>
              <w:bottom w:type="dxa" w:w="60"/>
              <w:right w:type="dxa" w:w="100"/>
            </w:tcMar>
          </w:tcPr>
          <w:p>
            <w:pPr>
              <w:spacing w:line="276"/>
            </w:pPr>
            <w:r>
              <w:rPr>
                <w:b w:val="false"/>
                <w:bCs w:val="false"/>
                <w:sz w:val="26"/>
                <w:szCs w:val="26"/>
              </w:rPr>
              <w:t xml:space="preserve">ijobiy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bulbuldek</w:t>
            </w:r>
          </w:p>
        </w:tc>
        <w:tc>
          <w:tcPr>
            <w:tcW w:type="dxa" w:w="2338"/>
            <w:tcMar>
              <w:top w:type="dxa" w:w="60"/>
              <w:left w:type="dxa" w:w="100"/>
              <w:bottom w:type="dxa" w:w="60"/>
              <w:right w:type="dxa" w:w="100"/>
            </w:tcMar>
          </w:tcPr>
          <w:p>
            <w:pPr>
              <w:spacing w:line="276"/>
            </w:pPr>
            <w:r>
              <w:rPr>
                <w:b w:val="false"/>
                <w:bCs w:val="false"/>
                <w:sz w:val="26"/>
                <w:szCs w:val="26"/>
              </w:rPr>
              <w:t xml:space="preserve">xushovoz</w:t>
            </w:r>
          </w:p>
        </w:tc>
        <w:tc>
          <w:tcPr>
            <w:tcW w:type="dxa" w:w="2338"/>
            <w:tcMar>
              <w:top w:type="dxa" w:w="60"/>
              <w:left w:type="dxa" w:w="100"/>
              <w:bottom w:type="dxa" w:w="60"/>
              <w:right w:type="dxa" w:w="100"/>
            </w:tcMar>
          </w:tcPr>
          <w:p>
            <w:pPr>
              <w:spacing w:line="276"/>
            </w:pPr>
            <w:r>
              <w:rPr>
                <w:b w:val="false"/>
                <w:bCs w:val="false"/>
                <w:sz w:val="26"/>
                <w:szCs w:val="26"/>
              </w:rPr>
              <w:t xml:space="preserve">ovoz</w:t>
            </w:r>
          </w:p>
        </w:tc>
        <w:tc>
          <w:tcPr>
            <w:tcW w:type="dxa" w:w="2338"/>
            <w:tcMar>
              <w:top w:type="dxa" w:w="60"/>
              <w:left w:type="dxa" w:w="100"/>
              <w:bottom w:type="dxa" w:w="60"/>
              <w:right w:type="dxa" w:w="100"/>
            </w:tcMar>
          </w:tcPr>
          <w:p>
            <w:pPr>
              <w:spacing w:line="276"/>
            </w:pPr>
            <w:r>
              <w:rPr>
                <w:b w:val="false"/>
                <w:bCs w:val="false"/>
                <w:sz w:val="26"/>
                <w:szCs w:val="26"/>
              </w:rPr>
              <w:t xml:space="preserve">ijobiy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ilondek</w:t>
            </w:r>
          </w:p>
        </w:tc>
        <w:tc>
          <w:tcPr>
            <w:tcW w:type="dxa" w:w="2338"/>
            <w:tcMar>
              <w:top w:type="dxa" w:w="60"/>
              <w:left w:type="dxa" w:w="100"/>
              <w:bottom w:type="dxa" w:w="60"/>
              <w:right w:type="dxa" w:w="100"/>
            </w:tcMar>
          </w:tcPr>
          <w:p>
            <w:pPr>
              <w:spacing w:line="276"/>
            </w:pPr>
            <w:r>
              <w:rPr>
                <w:b w:val="false"/>
                <w:bCs w:val="false"/>
                <w:sz w:val="26"/>
                <w:szCs w:val="26"/>
              </w:rPr>
              <w:t xml:space="preserve">makkor, xavfli</w:t>
            </w:r>
          </w:p>
        </w:tc>
        <w:tc>
          <w:tcPr>
            <w:tcW w:type="dxa" w:w="2338"/>
            <w:tcMar>
              <w:top w:type="dxa" w:w="60"/>
              <w:left w:type="dxa" w:w="100"/>
              <w:bottom w:type="dxa" w:w="60"/>
              <w:right w:type="dxa" w:w="100"/>
            </w:tcMar>
          </w:tcPr>
          <w:p>
            <w:pPr>
              <w:spacing w:line="276"/>
            </w:pPr>
            <w:r>
              <w:rPr>
                <w:b w:val="false"/>
                <w:bCs w:val="false"/>
                <w:sz w:val="26"/>
                <w:szCs w:val="26"/>
              </w:rPr>
              <w:t xml:space="preserve">yashirin xavf</w:t>
            </w:r>
          </w:p>
        </w:tc>
        <w:tc>
          <w:tcPr>
            <w:tcW w:type="dxa" w:w="2338"/>
            <w:tcMar>
              <w:top w:type="dxa" w:w="60"/>
              <w:left w:type="dxa" w:w="100"/>
              <w:bottom w:type="dxa" w:w="60"/>
              <w:right w:type="dxa" w:w="100"/>
            </w:tcMar>
          </w:tcPr>
          <w:p>
            <w:pPr>
              <w:spacing w:line="276"/>
            </w:pPr>
            <w:r>
              <w:rPr>
                <w:b w:val="false"/>
                <w:bCs w:val="false"/>
                <w:sz w:val="26"/>
                <w:szCs w:val="26"/>
              </w:rPr>
              <w:t xml:space="preserve">salbiy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eshakdek (ishladi)</w:t>
            </w:r>
          </w:p>
        </w:tc>
        <w:tc>
          <w:tcPr>
            <w:tcW w:type="dxa" w:w="2338"/>
            <w:tcMar>
              <w:top w:type="dxa" w:w="60"/>
              <w:left w:type="dxa" w:w="100"/>
              <w:bottom w:type="dxa" w:w="60"/>
              <w:right w:type="dxa" w:w="100"/>
            </w:tcMar>
          </w:tcPr>
          <w:p>
            <w:pPr>
              <w:spacing w:line="276"/>
            </w:pPr>
            <w:r>
              <w:rPr>
                <w:b w:val="false"/>
                <w:bCs w:val="false"/>
                <w:sz w:val="26"/>
                <w:szCs w:val="26"/>
              </w:rPr>
              <w:t xml:space="preserve">juda ko'p, og'ir mehnat qildi</w:t>
            </w:r>
          </w:p>
        </w:tc>
        <w:tc>
          <w:tcPr>
            <w:tcW w:type="dxa" w:w="2338"/>
            <w:tcMar>
              <w:top w:type="dxa" w:w="60"/>
              <w:left w:type="dxa" w:w="100"/>
              <w:bottom w:type="dxa" w:w="60"/>
              <w:right w:type="dxa" w:w="100"/>
            </w:tcMar>
          </w:tcPr>
          <w:p>
            <w:pPr>
              <w:spacing w:line="276"/>
            </w:pPr>
            <w:r>
              <w:rPr>
                <w:b w:val="false"/>
                <w:bCs w:val="false"/>
                <w:sz w:val="26"/>
                <w:szCs w:val="26"/>
              </w:rPr>
              <w:t xml:space="preserve">chidam</w:t>
            </w:r>
          </w:p>
        </w:tc>
        <w:tc>
          <w:tcPr>
            <w:tcW w:type="dxa" w:w="2338"/>
            <w:tcMar>
              <w:top w:type="dxa" w:w="60"/>
              <w:left w:type="dxa" w:w="100"/>
              <w:bottom w:type="dxa" w:w="60"/>
              <w:right w:type="dxa" w:w="100"/>
            </w:tcMar>
          </w:tcPr>
          <w:p>
            <w:pPr>
              <w:spacing w:line="276"/>
            </w:pPr>
            <w:r>
              <w:rPr>
                <w:b w:val="false"/>
                <w:bCs w:val="false"/>
                <w:sz w:val="26"/>
                <w:szCs w:val="26"/>
              </w:rPr>
              <w:t xml:space="preserve">ikki qutbli: mehnatkashlik, lekin kamsitish ohangi ham bor</w:t>
            </w:r>
          </w:p>
        </w:tc>
      </w:tr>
    </w:tbl>
    <w:p/>
    <w:p>
      <w:pPr>
        <w:ind w:firstLine="709"/>
        <w:jc w:val="both"/>
      </w:pPr>
      <w:r>
        <w:t xml:space="preserve">Jadvalni "qo'ydek", "bo'riday", "mushukdek", "tuyadek" kabi o'xshatishlar bilan davom ettiring.</w:t>
      </w:r>
    </w:p>
    <w:p>
      <w:pPr>
        <w:pStyle w:val="Heading2"/>
        <w:keepNext/>
        <w:spacing w:after="80" w:before="200"/>
      </w:pPr>
      <w:r>
        <w:t xml:space="preserve">2-topshiriq. Zoomorf frazeologizm va maqollar</w:t>
      </w:r>
    </w:p>
    <w:p>
      <w:pPr>
        <w:ind w:firstLine="709"/>
        <w:jc w:val="both"/>
      </w:pPr>
      <w:r>
        <w:rPr>
          <w:b/>
          <w:bCs/>
        </w:rPr>
        <w:t xml:space="preserve">Shart.</w:t>
      </w:r>
      <w:r>
        <w:t xml:space="preserve"> Quyidagi birliklarning ma'nosini, obrazini va madaniy talqinini yozing.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Birlik</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Madaniy talqin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It hurar, karvon o'tar. (maqol)</w:t>
            </w:r>
          </w:p>
        </w:tc>
        <w:tc>
          <w:tcPr>
            <w:tcW w:type="dxa" w:w="3118"/>
            <w:tcMar>
              <w:top w:type="dxa" w:w="60"/>
              <w:left w:type="dxa" w:w="100"/>
              <w:bottom w:type="dxa" w:w="60"/>
              <w:right w:type="dxa" w:w="100"/>
            </w:tcMar>
          </w:tcPr>
          <w:p>
            <w:pPr>
              <w:spacing w:line="276"/>
            </w:pPr>
            <w:r>
              <w:rPr>
                <w:b w:val="false"/>
                <w:bCs w:val="false"/>
                <w:sz w:val="26"/>
                <w:szCs w:val="26"/>
              </w:rPr>
              <w:t xml:space="preserve">tanqid va g'iybatga e'tibor bermay, o'z yo'lingdan qolma</w:t>
            </w:r>
          </w:p>
        </w:tc>
        <w:tc>
          <w:tcPr>
            <w:tcW w:type="dxa" w:w="3118"/>
            <w:tcMar>
              <w:top w:type="dxa" w:w="60"/>
              <w:left w:type="dxa" w:w="100"/>
              <w:bottom w:type="dxa" w:w="60"/>
              <w:right w:type="dxa" w:w="100"/>
            </w:tcMar>
          </w:tcPr>
          <w:p>
            <w:pPr>
              <w:spacing w:line="276"/>
            </w:pPr>
            <w:r>
              <w:rPr>
                <w:b w:val="false"/>
                <w:bCs w:val="false"/>
                <w:sz w:val="26"/>
                <w:szCs w:val="26"/>
              </w:rPr>
              <w:t xml:space="preserve">karvon – Buyuk ipak yo'li davri turmush obrazi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Mushukka o'yin, sichqonga o'lim. (maqol)</w:t>
            </w:r>
          </w:p>
        </w:tc>
        <w:tc>
          <w:tcPr>
            <w:tcW w:type="dxa" w:w="3118"/>
            <w:tcMar>
              <w:top w:type="dxa" w:w="60"/>
              <w:left w:type="dxa" w:w="100"/>
              <w:bottom w:type="dxa" w:w="60"/>
              <w:right w:type="dxa" w:w="100"/>
            </w:tcMar>
          </w:tcPr>
          <w:p>
            <w:pPr>
              <w:spacing w:line="276"/>
            </w:pPr>
            <w:r>
              <w:rPr>
                <w:b w:val="false"/>
                <w:bCs w:val="false"/>
                <w:sz w:val="26"/>
                <w:szCs w:val="26"/>
              </w:rPr>
              <w:t xml:space="preserve">biri uchun arzimas narsa boshqasi uchun falokat</w:t>
            </w:r>
          </w:p>
        </w:tc>
        <w:tc>
          <w:tcPr>
            <w:tcW w:type="dxa" w:w="3118"/>
            <w:tcMar>
              <w:top w:type="dxa" w:w="60"/>
              <w:left w:type="dxa" w:w="100"/>
              <w:bottom w:type="dxa" w:w="60"/>
              <w:right w:type="dxa" w:w="100"/>
            </w:tcMar>
          </w:tcPr>
          <w:p>
            <w:pPr>
              <w:spacing w:line="276"/>
            </w:pPr>
            <w:r>
              <w:rPr>
                <w:b w:val="false"/>
                <w:bCs w:val="false"/>
                <w:sz w:val="26"/>
                <w:szCs w:val="26"/>
              </w:rPr>
              <w:t xml:space="preserve">kundalik turmush kuzatuvi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qo'y og'zidan cho'p olmagan (ibora)</w:t>
            </w:r>
          </w:p>
        </w:tc>
        <w:tc>
          <w:tcPr>
            <w:tcW w:type="dxa" w:w="3118"/>
            <w:tcMar>
              <w:top w:type="dxa" w:w="60"/>
              <w:left w:type="dxa" w:w="100"/>
              <w:bottom w:type="dxa" w:w="60"/>
              <w:right w:type="dxa" w:w="100"/>
            </w:tcMar>
          </w:tcPr>
          <w:p>
            <w:pPr>
              <w:spacing w:line="276"/>
            </w:pPr>
            <w:r>
              <w:rPr>
                <w:b w:val="false"/>
                <w:bCs w:val="false"/>
                <w:sz w:val="26"/>
                <w:szCs w:val="26"/>
              </w:rPr>
              <w:t xml:space="preserve">juda yuvosh, beozor</w:t>
            </w:r>
          </w:p>
        </w:tc>
        <w:tc>
          <w:tcPr>
            <w:tcW w:type="dxa" w:w="3118"/>
            <w:tcMar>
              <w:top w:type="dxa" w:w="60"/>
              <w:left w:type="dxa" w:w="100"/>
              <w:bottom w:type="dxa" w:w="60"/>
              <w:right w:type="dxa" w:w="100"/>
            </w:tcMar>
          </w:tcPr>
          <w:p>
            <w:pPr>
              <w:spacing w:line="276"/>
            </w:pPr>
            <w:r>
              <w:rPr>
                <w:b w:val="false"/>
                <w:bCs w:val="false"/>
                <w:sz w:val="26"/>
                <w:szCs w:val="26"/>
              </w:rPr>
              <w:t xml:space="preserve">qo'y – beozorlik etaloni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ilonning yog'ini yalagan (ibora)</w:t>
            </w:r>
          </w:p>
        </w:tc>
        <w:tc>
          <w:tcPr>
            <w:tcW w:type="dxa" w:w="3118"/>
            <w:tcMar>
              <w:top w:type="dxa" w:w="60"/>
              <w:left w:type="dxa" w:w="100"/>
              <w:bottom w:type="dxa" w:w="60"/>
              <w:right w:type="dxa" w:w="100"/>
            </w:tcMar>
          </w:tcPr>
          <w:p>
            <w:pPr>
              <w:spacing w:line="276"/>
            </w:pPr>
            <w:r>
              <w:rPr>
                <w:b w:val="false"/>
                <w:bCs w:val="false"/>
                <w:sz w:val="26"/>
                <w:szCs w:val="26"/>
              </w:rPr>
              <w:t xml:space="preserve">o'ta ayyor, quv</w:t>
            </w:r>
          </w:p>
        </w:tc>
        <w:tc>
          <w:tcPr>
            <w:tcW w:type="dxa" w:w="3118"/>
            <w:tcMar>
              <w:top w:type="dxa" w:w="60"/>
              <w:left w:type="dxa" w:w="100"/>
              <w:bottom w:type="dxa" w:w="60"/>
              <w:right w:type="dxa" w:w="100"/>
            </w:tcMar>
          </w:tcPr>
          <w:p>
            <w:pPr>
              <w:spacing w:line="276"/>
            </w:pPr>
            <w:r>
              <w:rPr>
                <w:b w:val="false"/>
                <w:bCs w:val="false"/>
                <w:sz w:val="26"/>
                <w:szCs w:val="26"/>
              </w:rPr>
              <w:t xml:space="preserve">ilon – makkorlik ramzi</w:t>
            </w:r>
          </w:p>
        </w:tc>
      </w:tr>
    </w:tbl>
    <w:p/>
    <w:p>
      <w:pPr>
        <w:ind w:firstLine="709"/>
        <w:jc w:val="both"/>
      </w:pPr>
      <w:r>
        <w:t xml:space="preserve">Mustaqil tahlil uchun: "Tuyani shamol uchirsa, echkini osmonda ko'r", "Bo'ri bolasi bo'ri bo'lur" va to'plamdan topilgan boshqa birliklar.</w:t>
      </w:r>
    </w:p>
    <w:p>
      <w:pPr>
        <w:pStyle w:val="Heading2"/>
        <w:keepNext/>
        <w:spacing w:after="80" w:before="200"/>
      </w:pPr>
      <w:r>
        <w:t xml:space="preserve">3-topshiriq. Fitomorf obrazlar</w:t>
      </w:r>
    </w:p>
    <w:p>
      <w:pPr>
        <w:ind w:firstLine="709"/>
        <w:jc w:val="both"/>
      </w:pPr>
      <w:r>
        <w:rPr>
          <w:b/>
          <w:bCs/>
        </w:rPr>
        <w:t xml:space="preserve">Shart.</w:t>
      </w:r>
      <w:r>
        <w:t xml:space="preserve"> O'simlik obrazlari qatnashgan o'xshatish, sifatlash va iboralarni toping. Ular insonning qaysi belgisini ifodalashini aniqlang.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Obraz</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Birlik</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Ifodalanadigan belgi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sarv</w:t>
            </w:r>
          </w:p>
        </w:tc>
        <w:tc>
          <w:tcPr>
            <w:tcW w:type="dxa" w:w="3118"/>
            <w:tcMar>
              <w:top w:type="dxa" w:w="60"/>
              <w:left w:type="dxa" w:w="100"/>
              <w:bottom w:type="dxa" w:w="60"/>
              <w:right w:type="dxa" w:w="100"/>
            </w:tcMar>
          </w:tcPr>
          <w:p>
            <w:pPr>
              <w:spacing w:line="276"/>
            </w:pPr>
            <w:r>
              <w:rPr>
                <w:b w:val="false"/>
                <w:bCs w:val="false"/>
                <w:sz w:val="26"/>
                <w:szCs w:val="26"/>
              </w:rPr>
              <w:t xml:space="preserve">sarvqomat, sarvqad</w:t>
            </w:r>
          </w:p>
        </w:tc>
        <w:tc>
          <w:tcPr>
            <w:tcW w:type="dxa" w:w="3118"/>
            <w:tcMar>
              <w:top w:type="dxa" w:w="60"/>
              <w:left w:type="dxa" w:w="100"/>
              <w:bottom w:type="dxa" w:w="60"/>
              <w:right w:type="dxa" w:w="100"/>
            </w:tcMar>
          </w:tcPr>
          <w:p>
            <w:pPr>
              <w:spacing w:line="276"/>
            </w:pPr>
            <w:r>
              <w:rPr>
                <w:b w:val="false"/>
                <w:bCs w:val="false"/>
                <w:sz w:val="26"/>
                <w:szCs w:val="26"/>
              </w:rPr>
              <w:t xml:space="preserve">kelishgan qad-qomat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chinor</w:t>
            </w:r>
          </w:p>
        </w:tc>
        <w:tc>
          <w:tcPr>
            <w:tcW w:type="dxa" w:w="3118"/>
            <w:tcMar>
              <w:top w:type="dxa" w:w="60"/>
              <w:left w:type="dxa" w:w="100"/>
              <w:bottom w:type="dxa" w:w="60"/>
              <w:right w:type="dxa" w:w="100"/>
            </w:tcMar>
          </w:tcPr>
          <w:p>
            <w:pPr>
              <w:spacing w:line="276"/>
            </w:pPr>
            <w:r>
              <w:rPr>
                <w:b w:val="false"/>
                <w:bCs w:val="false"/>
                <w:sz w:val="26"/>
                <w:szCs w:val="26"/>
              </w:rPr>
              <w:t xml:space="preserve">chinordek mustahkam</w:t>
            </w:r>
          </w:p>
        </w:tc>
        <w:tc>
          <w:tcPr>
            <w:tcW w:type="dxa" w:w="3118"/>
            <w:tcMar>
              <w:top w:type="dxa" w:w="60"/>
              <w:left w:type="dxa" w:w="100"/>
              <w:bottom w:type="dxa" w:w="60"/>
              <w:right w:type="dxa" w:w="100"/>
            </w:tcMar>
          </w:tcPr>
          <w:p>
            <w:pPr>
              <w:spacing w:line="276"/>
            </w:pPr>
            <w:r>
              <w:rPr>
                <w:b w:val="false"/>
                <w:bCs w:val="false"/>
                <w:sz w:val="26"/>
                <w:szCs w:val="26"/>
              </w:rPr>
              <w:t xml:space="preserve">uzoq umr, mustahkamlik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lola</w:t>
            </w:r>
          </w:p>
        </w:tc>
        <w:tc>
          <w:tcPr>
            <w:tcW w:type="dxa" w:w="3118"/>
            <w:tcMar>
              <w:top w:type="dxa" w:w="60"/>
              <w:left w:type="dxa" w:w="100"/>
              <w:bottom w:type="dxa" w:w="60"/>
              <w:right w:type="dxa" w:w="100"/>
            </w:tcMar>
          </w:tcPr>
          <w:p>
            <w:pPr>
              <w:spacing w:line="276"/>
            </w:pPr>
            <w:r>
              <w:rPr>
                <w:b w:val="false"/>
                <w:bCs w:val="false"/>
                <w:sz w:val="26"/>
                <w:szCs w:val="26"/>
              </w:rPr>
              <w:t xml:space="preserve">lolarux, lola yanoq</w:t>
            </w:r>
          </w:p>
        </w:tc>
        <w:tc>
          <w:tcPr>
            <w:tcW w:type="dxa" w:w="3118"/>
            <w:tcMar>
              <w:top w:type="dxa" w:w="60"/>
              <w:left w:type="dxa" w:w="100"/>
              <w:bottom w:type="dxa" w:w="60"/>
              <w:right w:type="dxa" w:w="100"/>
            </w:tcMar>
          </w:tcPr>
          <w:p>
            <w:pPr>
              <w:spacing w:line="276"/>
            </w:pPr>
            <w:r>
              <w:rPr>
                <w:b w:val="false"/>
                <w:bCs w:val="false"/>
                <w:sz w:val="26"/>
                <w:szCs w:val="26"/>
              </w:rPr>
              <w:t xml:space="preserve">yuz go'zalligi, yoshlik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gul</w:t>
            </w:r>
          </w:p>
        </w:tc>
        <w:tc>
          <w:tcPr>
            <w:tcW w:type="dxa" w:w="3118"/>
            <w:tcMar>
              <w:top w:type="dxa" w:w="60"/>
              <w:left w:type="dxa" w:w="100"/>
              <w:bottom w:type="dxa" w:w="60"/>
              <w:right w:type="dxa" w:w="100"/>
            </w:tcMar>
          </w:tcPr>
          <w:p>
            <w:pPr>
              <w:spacing w:line="276"/>
            </w:pPr>
            <w:r>
              <w:rPr>
                <w:b w:val="false"/>
                <w:bCs w:val="false"/>
                <w:sz w:val="26"/>
                <w:szCs w:val="26"/>
              </w:rPr>
              <w:t xml:space="preserve">gul yuzli; "Tikansiz gul bo'lmas"</w:t>
            </w:r>
          </w:p>
        </w:tc>
        <w:tc>
          <w:tcPr>
            <w:tcW w:type="dxa" w:w="3118"/>
            <w:tcMar>
              <w:top w:type="dxa" w:w="60"/>
              <w:left w:type="dxa" w:w="100"/>
              <w:bottom w:type="dxa" w:w="60"/>
              <w:right w:type="dxa" w:w="100"/>
            </w:tcMar>
          </w:tcPr>
          <w:p>
            <w:pPr>
              <w:spacing w:line="276"/>
            </w:pPr>
            <w:r>
              <w:rPr>
                <w:b w:val="false"/>
                <w:bCs w:val="false"/>
                <w:sz w:val="26"/>
                <w:szCs w:val="26"/>
              </w:rPr>
              <w:t xml:space="preserve">go'zallik; har yaxshining qiyinchiligi bor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majnuntol</w:t>
            </w:r>
          </w:p>
        </w:tc>
        <w:tc>
          <w:tcPr>
            <w:tcW w:type="dxa" w:w="3118"/>
            <w:tcMar>
              <w:top w:type="dxa" w:w="60"/>
              <w:left w:type="dxa" w:w="100"/>
              <w:bottom w:type="dxa" w:w="60"/>
              <w:right w:type="dxa" w:w="100"/>
            </w:tcMar>
          </w:tcPr>
          <w:p>
            <w:pPr>
              <w:spacing w:line="276"/>
            </w:pPr>
            <w:r>
              <w:rPr>
                <w:b w:val="false"/>
                <w:bCs w:val="false"/>
                <w:sz w:val="26"/>
                <w:szCs w:val="26"/>
              </w:rPr>
              <w:t xml:space="preserve">majnuntoldek egildi</w:t>
            </w:r>
          </w:p>
        </w:tc>
        <w:tc>
          <w:tcPr>
            <w:tcW w:type="dxa" w:w="3118"/>
            <w:tcMar>
              <w:top w:type="dxa" w:w="60"/>
              <w:left w:type="dxa" w:w="100"/>
              <w:bottom w:type="dxa" w:w="60"/>
              <w:right w:type="dxa" w:w="100"/>
            </w:tcMar>
          </w:tcPr>
          <w:p>
            <w:pPr>
              <w:spacing w:line="276"/>
            </w:pPr>
            <w:r>
              <w:rPr>
                <w:b w:val="false"/>
                <w:bCs w:val="false"/>
                <w:sz w:val="26"/>
                <w:szCs w:val="26"/>
              </w:rPr>
              <w:t xml:space="preserve">g'am, hijron</w:t>
            </w:r>
          </w:p>
        </w:tc>
      </w:tr>
    </w:tbl>
    <w:p/>
    <w:p>
      <w:pPr>
        <w:ind w:firstLine="709"/>
        <w:jc w:val="both"/>
      </w:pPr>
      <w:r>
        <w:t xml:space="preserve">Mumtoz she'riyatdagi "gul va bulbul" juftligini alohida izohlang: unda fitomorf va zoomorf kodlar qanday birlashgan?</w:t>
      </w:r>
    </w:p>
    <w:p>
      <w:pPr>
        <w:pStyle w:val="Heading2"/>
        <w:keepNext/>
        <w:spacing w:after="80" w:before="200"/>
      </w:pPr>
      <w:r>
        <w:t xml:space="preserve">4-topshiriq. Ismlardagi fitomorf kod</w:t>
      </w:r>
    </w:p>
    <w:p>
      <w:pPr>
        <w:ind w:firstLine="709"/>
        <w:jc w:val="both"/>
      </w:pPr>
      <w:r>
        <w:rPr>
          <w:b/>
          <w:bCs/>
        </w:rPr>
        <w:t xml:space="preserve">Shart.</w:t>
      </w:r>
      <w:r>
        <w:t xml:space="preserve"> O'zbek ismlari orasidan o'simlik nomi bilan bog'liq 15 ta ism to'plang va ularning qanday tilak yoki baho bilan qo'yilishini izohlang.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Ism</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Asosi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Lola</w:t>
            </w:r>
          </w:p>
        </w:tc>
        <w:tc>
          <w:tcPr>
            <w:tcW w:type="dxa" w:w="3118"/>
            <w:tcMar>
              <w:top w:type="dxa" w:w="60"/>
              <w:left w:type="dxa" w:w="100"/>
              <w:bottom w:type="dxa" w:w="60"/>
              <w:right w:type="dxa" w:w="100"/>
            </w:tcMar>
          </w:tcPr>
          <w:p>
            <w:pPr>
              <w:spacing w:line="276"/>
            </w:pPr>
            <w:r>
              <w:rPr>
                <w:b w:val="false"/>
                <w:bCs w:val="false"/>
                <w:sz w:val="26"/>
                <w:szCs w:val="26"/>
              </w:rPr>
              <w:t xml:space="preserve">lola gul</w:t>
            </w:r>
          </w:p>
        </w:tc>
        <w:tc>
          <w:tcPr>
            <w:tcW w:type="dxa" w:w="3118"/>
            <w:tcMar>
              <w:top w:type="dxa" w:w="60"/>
              <w:left w:type="dxa" w:w="100"/>
              <w:bottom w:type="dxa" w:w="60"/>
              <w:right w:type="dxa" w:w="100"/>
            </w:tcMar>
          </w:tcPr>
          <w:p>
            <w:pPr>
              <w:spacing w:line="276"/>
            </w:pPr>
            <w:r>
              <w:rPr>
                <w:b w:val="false"/>
                <w:bCs w:val="false"/>
                <w:sz w:val="26"/>
                <w:szCs w:val="26"/>
              </w:rPr>
              <w:t xml:space="preserve">go'zallik, bahor, yoshlik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Gulnora</w:t>
            </w:r>
          </w:p>
        </w:tc>
        <w:tc>
          <w:tcPr>
            <w:tcW w:type="dxa" w:w="3118"/>
            <w:tcMar>
              <w:top w:type="dxa" w:w="60"/>
              <w:left w:type="dxa" w:w="100"/>
              <w:bottom w:type="dxa" w:w="60"/>
              <w:right w:type="dxa" w:w="100"/>
            </w:tcMar>
          </w:tcPr>
          <w:p>
            <w:pPr>
              <w:spacing w:line="276"/>
            </w:pPr>
            <w:r>
              <w:rPr>
                <w:b w:val="false"/>
                <w:bCs w:val="false"/>
                <w:sz w:val="26"/>
                <w:szCs w:val="26"/>
              </w:rPr>
              <w:t xml:space="preserve">gul + nor (anor)</w:t>
            </w:r>
          </w:p>
        </w:tc>
        <w:tc>
          <w:tcPr>
            <w:tcW w:type="dxa" w:w="3118"/>
            <w:tcMar>
              <w:top w:type="dxa" w:w="60"/>
              <w:left w:type="dxa" w:w="100"/>
              <w:bottom w:type="dxa" w:w="60"/>
              <w:right w:type="dxa" w:w="100"/>
            </w:tcMar>
          </w:tcPr>
          <w:p>
            <w:pPr>
              <w:spacing w:line="276"/>
            </w:pPr>
            <w:r>
              <w:rPr>
                <w:b w:val="false"/>
                <w:bCs w:val="false"/>
                <w:sz w:val="26"/>
                <w:szCs w:val="26"/>
              </w:rPr>
              <w:t xml:space="preserve">gulday go'zal; "nor" – anor (izohni etimologik lug'at bilan tekshiring)</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Nargiza</w:t>
            </w:r>
          </w:p>
        </w:tc>
        <w:tc>
          <w:tcPr>
            <w:tcW w:type="dxa" w:w="3118"/>
            <w:tcMar>
              <w:top w:type="dxa" w:w="60"/>
              <w:left w:type="dxa" w:w="100"/>
              <w:bottom w:type="dxa" w:w="60"/>
              <w:right w:type="dxa" w:w="100"/>
            </w:tcMar>
          </w:tcPr>
          <w:p>
            <w:pPr>
              <w:spacing w:line="276"/>
            </w:pPr>
            <w:r>
              <w:rPr>
                <w:b w:val="false"/>
                <w:bCs w:val="false"/>
                <w:sz w:val="26"/>
                <w:szCs w:val="26"/>
              </w:rPr>
              <w:t xml:space="preserve">nargis guli</w:t>
            </w:r>
          </w:p>
        </w:tc>
        <w:tc>
          <w:tcPr>
            <w:tcW w:type="dxa" w:w="3118"/>
            <w:tcMar>
              <w:top w:type="dxa" w:w="60"/>
              <w:left w:type="dxa" w:w="100"/>
              <w:bottom w:type="dxa" w:w="60"/>
              <w:right w:type="dxa" w:w="100"/>
            </w:tcMar>
          </w:tcPr>
          <w:p>
            <w:pPr>
              <w:spacing w:line="276"/>
            </w:pPr>
            <w:r>
              <w:rPr>
                <w:b w:val="false"/>
                <w:bCs w:val="false"/>
                <w:sz w:val="26"/>
                <w:szCs w:val="26"/>
              </w:rPr>
              <w:t xml:space="preserve">nafislik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Sarvinoz</w:t>
            </w:r>
          </w:p>
        </w:tc>
        <w:tc>
          <w:tcPr>
            <w:tcW w:type="dxa" w:w="3118"/>
            <w:tcMar>
              <w:top w:type="dxa" w:w="60"/>
              <w:left w:type="dxa" w:w="100"/>
              <w:bottom w:type="dxa" w:w="60"/>
              <w:right w:type="dxa" w:w="100"/>
            </w:tcMar>
          </w:tcPr>
          <w:p>
            <w:pPr>
              <w:spacing w:line="276"/>
            </w:pPr>
            <w:r>
              <w:rPr>
                <w:b w:val="false"/>
                <w:bCs w:val="false"/>
                <w:sz w:val="26"/>
                <w:szCs w:val="26"/>
              </w:rPr>
              <w:t xml:space="preserve">sarv + noz</w:t>
            </w:r>
          </w:p>
        </w:tc>
        <w:tc>
          <w:tcPr>
            <w:tcW w:type="dxa" w:w="3118"/>
            <w:tcMar>
              <w:top w:type="dxa" w:w="60"/>
              <w:left w:type="dxa" w:w="100"/>
              <w:bottom w:type="dxa" w:w="60"/>
              <w:right w:type="dxa" w:w="100"/>
            </w:tcMar>
          </w:tcPr>
          <w:p>
            <w:pPr>
              <w:spacing w:line="276"/>
            </w:pPr>
            <w:r>
              <w:rPr>
                <w:b w:val="false"/>
                <w:bCs w:val="false"/>
                <w:sz w:val="26"/>
                <w:szCs w:val="26"/>
              </w:rPr>
              <w:t xml:space="preserve">kelishgan, nozli</w:t>
            </w:r>
          </w:p>
        </w:tc>
      </w:tr>
    </w:tbl>
    <w:p/>
    <w:p>
      <w:pPr>
        <w:pBdr>
          <w:left w:val="single" w:color="2F7FD1" w:sz="24" w:space="8"/>
        </w:pBdr>
        <w:shd w:fill="EEF5FC" w:color="auto" w:val="clear"/>
        <w:ind w:left="284" w:right="142"/>
        <w:jc w:val="both"/>
      </w:pPr>
      <w:r>
        <w:rPr>
          <w:b/>
          <w:bCs/>
        </w:rPr>
        <w:t xml:space="preserve">Izoh:</w:t>
      </w:r>
      <w:r>
        <w:t xml:space="preserve"> ismlar ko'pincha qizlarga qo'yiladi; bu fitomorf kodning o'zbek madaniyatida ayol go'zalligi bilan bog'langanini ko'rsatadi. Ism etimologiyasini antroponimik lug'atlar bilan tekshirish shart.</w:t>
      </w:r>
    </w:p>
    <w:p>
      <w:pPr>
        <w:pStyle w:val="Heading2"/>
        <w:keepNext/>
        <w:spacing w:after="80" w:before="200"/>
      </w:pPr>
      <w:r>
        <w:t xml:space="preserve">5-topshiriq. Qiyosiy tahlil</w:t>
      </w:r>
    </w:p>
    <w:p>
      <w:pPr>
        <w:ind w:firstLine="709"/>
        <w:jc w:val="both"/>
      </w:pPr>
      <w:r>
        <w:rPr>
          <w:b/>
          <w:bCs/>
        </w:rPr>
        <w:t xml:space="preserve">Shart.</w:t>
      </w:r>
      <w:r>
        <w:t xml:space="preserve"> Bir xil hayvon obrazining o'zbek va ingliz (yoki rus) tillaridagi bahosini qiyoslang.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Hayvon</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O'zbek tilida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Ingliz tilida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Xulosa</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tulki / fox</w:t>
            </w:r>
          </w:p>
        </w:tc>
        <w:tc>
          <w:tcPr>
            <w:tcW w:type="dxa" w:w="2338"/>
            <w:tcMar>
              <w:top w:type="dxa" w:w="60"/>
              <w:left w:type="dxa" w:w="100"/>
              <w:bottom w:type="dxa" w:w="60"/>
              <w:right w:type="dxa" w:w="100"/>
            </w:tcMar>
          </w:tcPr>
          <w:p>
            <w:pPr>
              <w:spacing w:line="276"/>
            </w:pPr>
            <w:r>
              <w:rPr>
                <w:b w:val="false"/>
                <w:bCs w:val="false"/>
                <w:sz w:val="26"/>
                <w:szCs w:val="26"/>
              </w:rPr>
              <w:t xml:space="preserve">ayyorlik</w:t>
            </w:r>
          </w:p>
        </w:tc>
        <w:tc>
          <w:tcPr>
            <w:tcW w:type="dxa" w:w="2338"/>
            <w:tcMar>
              <w:top w:type="dxa" w:w="60"/>
              <w:left w:type="dxa" w:w="100"/>
              <w:bottom w:type="dxa" w:w="60"/>
              <w:right w:type="dxa" w:w="100"/>
            </w:tcMar>
          </w:tcPr>
          <w:p>
            <w:pPr>
              <w:spacing w:line="276"/>
            </w:pPr>
            <w:r>
              <w:rPr>
                <w:b w:val="false"/>
                <w:bCs w:val="false"/>
                <w:sz w:val="26"/>
                <w:szCs w:val="26"/>
              </w:rPr>
              <w:t xml:space="preserve">cunning (as sly as a fox)</w:t>
            </w:r>
          </w:p>
        </w:tc>
        <w:tc>
          <w:tcPr>
            <w:tcW w:type="dxa" w:w="2338"/>
            <w:tcMar>
              <w:top w:type="dxa" w:w="60"/>
              <w:left w:type="dxa" w:w="100"/>
              <w:bottom w:type="dxa" w:w="60"/>
              <w:right w:type="dxa" w:w="100"/>
            </w:tcMar>
          </w:tcPr>
          <w:p>
            <w:pPr>
              <w:spacing w:line="276"/>
            </w:pPr>
            <w:r>
              <w:rPr>
                <w:b w:val="false"/>
                <w:bCs w:val="false"/>
                <w:sz w:val="26"/>
                <w:szCs w:val="26"/>
              </w:rPr>
              <w:t xml:space="preserve">baho mos</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boyo'g'li / owl</w:t>
            </w:r>
          </w:p>
        </w:tc>
        <w:tc>
          <w:tcPr>
            <w:tcW w:type="dxa" w:w="2338"/>
            <w:tcMar>
              <w:top w:type="dxa" w:w="60"/>
              <w:left w:type="dxa" w:w="100"/>
              <w:bottom w:type="dxa" w:w="60"/>
              <w:right w:type="dxa" w:w="100"/>
            </w:tcMar>
          </w:tcPr>
          <w:p>
            <w:pPr>
              <w:spacing w:line="276"/>
            </w:pPr>
            <w:r>
              <w:rPr>
                <w:b w:val="false"/>
                <w:bCs w:val="false"/>
                <w:sz w:val="26"/>
                <w:szCs w:val="26"/>
              </w:rPr>
              <w:t xml:space="preserve">vayronalik, shumlik</w:t>
            </w:r>
          </w:p>
        </w:tc>
        <w:tc>
          <w:tcPr>
            <w:tcW w:type="dxa" w:w="2338"/>
            <w:tcMar>
              <w:top w:type="dxa" w:w="60"/>
              <w:left w:type="dxa" w:w="100"/>
              <w:bottom w:type="dxa" w:w="60"/>
              <w:right w:type="dxa" w:w="100"/>
            </w:tcMar>
          </w:tcPr>
          <w:p>
            <w:pPr>
              <w:spacing w:line="276"/>
            </w:pPr>
            <w:r>
              <w:rPr>
                <w:b w:val="false"/>
                <w:bCs w:val="false"/>
                <w:sz w:val="26"/>
                <w:szCs w:val="26"/>
              </w:rPr>
              <w:t xml:space="preserve">donolik (wise as an owl)</w:t>
            </w:r>
          </w:p>
        </w:tc>
        <w:tc>
          <w:tcPr>
            <w:tcW w:type="dxa" w:w="2338"/>
            <w:tcMar>
              <w:top w:type="dxa" w:w="60"/>
              <w:left w:type="dxa" w:w="100"/>
              <w:bottom w:type="dxa" w:w="60"/>
              <w:right w:type="dxa" w:w="100"/>
            </w:tcMar>
          </w:tcPr>
          <w:p>
            <w:pPr>
              <w:spacing w:line="276"/>
            </w:pPr>
            <w:r>
              <w:rPr>
                <w:b w:val="false"/>
                <w:bCs w:val="false"/>
                <w:sz w:val="26"/>
                <w:szCs w:val="26"/>
              </w:rPr>
              <w:t xml:space="preserve">baho qarama-qarshi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qo'y / sheep</w:t>
            </w:r>
          </w:p>
        </w:tc>
        <w:tc>
          <w:tcPr>
            <w:tcW w:type="dxa" w:w="2338"/>
            <w:tcMar>
              <w:top w:type="dxa" w:w="60"/>
              <w:left w:type="dxa" w:w="100"/>
              <w:bottom w:type="dxa" w:w="60"/>
              <w:right w:type="dxa" w:w="100"/>
            </w:tcMar>
          </w:tcPr>
          <w:p>
            <w:pPr>
              <w:spacing w:line="276"/>
            </w:pPr>
            <w:r>
              <w:rPr>
                <w:b w:val="false"/>
                <w:bCs w:val="false"/>
                <w:sz w:val="26"/>
                <w:szCs w:val="26"/>
              </w:rPr>
              <w:t xml:space="preserve">yuvoshlik, beozorlik</w:t>
            </w:r>
          </w:p>
        </w:tc>
        <w:tc>
          <w:tcPr>
            <w:tcW w:type="dxa" w:w="2338"/>
            <w:tcMar>
              <w:top w:type="dxa" w:w="60"/>
              <w:left w:type="dxa" w:w="100"/>
              <w:bottom w:type="dxa" w:w="60"/>
              <w:right w:type="dxa" w:w="100"/>
            </w:tcMar>
          </w:tcPr>
          <w:p>
            <w:pPr>
              <w:spacing w:line="276"/>
            </w:pPr>
            <w:r>
              <w:rPr>
                <w:b w:val="false"/>
                <w:bCs w:val="false"/>
                <w:sz w:val="26"/>
                <w:szCs w:val="26"/>
              </w:rPr>
              <w:t xml:space="preserve">ko'r-ko'rona ergashuvchi (like sheep)</w:t>
            </w:r>
          </w:p>
        </w:tc>
        <w:tc>
          <w:tcPr>
            <w:tcW w:type="dxa" w:w="2338"/>
            <w:tcMar>
              <w:top w:type="dxa" w:w="60"/>
              <w:left w:type="dxa" w:w="100"/>
              <w:bottom w:type="dxa" w:w="60"/>
              <w:right w:type="dxa" w:w="100"/>
            </w:tcMar>
          </w:tcPr>
          <w:p>
            <w:pPr>
              <w:spacing w:line="276"/>
            </w:pPr>
            <w:r>
              <w:rPr>
                <w:b w:val="false"/>
                <w:bCs w:val="false"/>
                <w:sz w:val="26"/>
                <w:szCs w:val="26"/>
              </w:rPr>
              <w:t xml:space="preserve">qisman farq</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it / dog</w:t>
            </w:r>
          </w:p>
        </w:tc>
        <w:tc>
          <w:tcPr>
            <w:tcW w:type="dxa" w:w="2338"/>
            <w:tcMar>
              <w:top w:type="dxa" w:w="60"/>
              <w:left w:type="dxa" w:w="100"/>
              <w:bottom w:type="dxa" w:w="60"/>
              <w:right w:type="dxa" w:w="100"/>
            </w:tcMar>
          </w:tcPr>
          <w:p>
            <w:pPr>
              <w:spacing w:line="276"/>
            </w:pPr>
            <w:r>
              <w:rPr>
                <w:b w:val="false"/>
                <w:bCs w:val="false"/>
                <w:sz w:val="26"/>
                <w:szCs w:val="26"/>
              </w:rPr>
              <w:t xml:space="preserve">sadoqat yoki pastkashlik</w:t>
            </w:r>
          </w:p>
        </w:tc>
        <w:tc>
          <w:tcPr>
            <w:tcW w:type="dxa" w:w="2338"/>
            <w:tcMar>
              <w:top w:type="dxa" w:w="60"/>
              <w:left w:type="dxa" w:w="100"/>
              <w:bottom w:type="dxa" w:w="60"/>
              <w:right w:type="dxa" w:w="100"/>
            </w:tcMar>
          </w:tcPr>
          <w:p>
            <w:pPr>
              <w:spacing w:line="276"/>
            </w:pPr>
            <w:r>
              <w:rPr>
                <w:b w:val="false"/>
                <w:bCs w:val="false"/>
                <w:sz w:val="26"/>
                <w:szCs w:val="26"/>
              </w:rPr>
              <w:t xml:space="preserve">ko'proq sadoqat, do'stlik</w:t>
            </w:r>
          </w:p>
        </w:tc>
        <w:tc>
          <w:tcPr>
            <w:tcW w:type="dxa" w:w="2338"/>
            <w:tcMar>
              <w:top w:type="dxa" w:w="60"/>
              <w:left w:type="dxa" w:w="100"/>
              <w:bottom w:type="dxa" w:w="60"/>
              <w:right w:type="dxa" w:w="100"/>
            </w:tcMar>
          </w:tcPr>
          <w:p>
            <w:pPr>
              <w:spacing w:line="276"/>
            </w:pPr>
            <w:r>
              <w:rPr>
                <w:b w:val="false"/>
                <w:bCs w:val="false"/>
                <w:sz w:val="26"/>
                <w:szCs w:val="26"/>
              </w:rPr>
              <w:t xml:space="preserve">o'zbek tilida ikki qutbli</w:t>
            </w:r>
          </w:p>
        </w:tc>
      </w:tr>
    </w:tbl>
    <w:p/>
    <w:p>
      <w:pPr>
        <w:pBdr>
          <w:left w:val="single" w:color="2F7FD1" w:sz="24" w:space="8"/>
        </w:pBdr>
        <w:shd w:fill="EEF5FC" w:color="auto" w:val="clear"/>
        <w:ind w:left="284" w:right="142"/>
        <w:jc w:val="both"/>
      </w:pPr>
      <w:r>
        <w:rPr>
          <w:b/>
          <w:bCs/>
        </w:rPr>
        <w:t xml:space="preserve">Xulosa:</w:t>
      </w:r>
      <w:r>
        <w:t xml:space="preserve"> hayvon obrazlari milliy baholarni tashiydi, shuning uchun so'zma-so'z tarjima noto'g'ri tushunishga olib kelishi mumkin.</w:t>
      </w:r>
    </w:p>
    <w:p>
      <w:pPr>
        <w:pStyle w:val="Heading1"/>
        <w:keepNext/>
        <w:spacing w:after="120" w:before="280"/>
      </w:pPr>
      <w:r>
        <w:t xml:space="preserve">II. KEYS-STADI</w:t>
      </w:r>
    </w:p>
    <w:p>
      <w:pPr>
        <w:pStyle w:val="Heading2"/>
        <w:keepNext/>
        <w:spacing w:after="80" w:before="200"/>
      </w:pPr>
      <w:r>
        <w:t xml:space="preserve">Keys. “Boyo’g’lidek dono”</w:t>
      </w:r>
    </w:p>
    <w:p>
      <w:pPr>
        <w:ind w:firstLine="709"/>
        <w:jc w:val="both"/>
      </w:pPr>
      <w:r>
        <w:rPr>
          <w:b/>
          <w:bCs/>
        </w:rPr>
        <w:t xml:space="preserve">Vaziyat.</w:t>
      </w:r>
      <w:r>
        <w:t xml:space="preserve"> Talaba ingliz tilidagi bolalar kitobini o'zbek tiliga tarjima qildi. Asl matnda "The old owl was very wise" jumlasi bor edi. Talaba uni "Keksa boyo'g'li juda dono edi" deb tarjima qildi va bolalarga o'qib berganda, ular kulib yubordi: "Boyo'g'li-ku yomon qush!"</w:t>
      </w:r>
    </w:p>
    <w:p>
      <w:pPr>
        <w:ind w:firstLine="709"/>
        <w:jc w:val="both"/>
      </w:pPr>
      <w:r>
        <w:rPr>
          <w:b/>
          <w:bCs/>
        </w:rPr>
        <w:t xml:space="preserve">Savollar:</w:t>
      </w:r>
    </w:p>
    <w:p>
      <w:pPr>
        <w:pStyle w:val="ListParagraph"/>
        <w:numPr>
          <w:ilvl w:val="0"/>
          <w:numId w:val="3"/>
        </w:numPr>
        <w:jc w:val="both"/>
      </w:pPr>
      <w:r>
        <w:t xml:space="preserve">Nima uchun bolalar tarjimani g'alati qabul qildi?</w:t>
      </w:r>
    </w:p>
    <w:p>
      <w:pPr>
        <w:pStyle w:val="ListParagraph"/>
        <w:numPr>
          <w:ilvl w:val="0"/>
          <w:numId w:val="3"/>
        </w:numPr>
        <w:jc w:val="both"/>
      </w:pPr>
      <w:r>
        <w:t xml:space="preserve">"Owl" va "boyo'g'li" obrazlari ingliz va o'zbek madaniyatlarida qanday baholanadi?</w:t>
      </w:r>
    </w:p>
    <w:p>
      <w:pPr>
        <w:pStyle w:val="ListParagraph"/>
        <w:numPr>
          <w:ilvl w:val="0"/>
          <w:numId w:val="3"/>
        </w:numPr>
        <w:jc w:val="both"/>
      </w:pPr>
      <w:r>
        <w:t xml:space="preserve">Tarjimon qanday yo'l tutishi mumkin edi?</w:t>
      </w:r>
    </w:p>
    <w:p>
      <w:pPr>
        <w:pStyle w:val="ListParagraph"/>
        <w:numPr>
          <w:ilvl w:val="0"/>
          <w:numId w:val="3"/>
        </w:numPr>
        <w:jc w:val="both"/>
      </w:pPr>
      <w:r>
        <w:t xml:space="preserve">Bolalar adabiyotida bunday obrazlarni tarjima qilishning qanday usullari bor?</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Ingliz madaniyatida boyqush (owl) – donolik ramzi, o'zbek an'anaviy tasavvurida esa boyo'g'li – vayronalik va shumlik bilan bog'liq qush ("uyiga boyo'g'li qo'ndi"). Shu sababli "dono boyo'g'li" o'zbek bolasi uchun ziddiyatli obraz. Tarjimon: 1) obrazni saqlab, matnda uning donoligini kontekst orqali ko'rsatishi; 2) mahalliylashtirib, donolik bilan bog'langan boshqa obrazni tanlashi (masalan, "keksa donishmand" yoki o'zbek ertaklaridagi dono qahramon); 3) bolalarga madaniy farqni o'qituvchi izohi bilan tushuntirishi mumkin. Bolalar adabiyotida odatda mahalliylashtirish ko'proq qo'llanadi, chunki maqsad – tushunarlilik.</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"eshakdek ishladi" iborasini maqtov, boshqa talaba esa kamsitish deb izohladi. Kim haq?</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Ikkalasi ham qisman haq. Ibora ko'p va og'ir mehnatni ifodalaydi, ya'ni mehnatkashlikni ta'kidlaydi. Lekin "eshak" obrazi o'zbek tilida ko'pincha aqlsizlik va kamsitish bilan ham bog'langan ("eshak" – haqorat so'zi). Shuning uchun ibora kontekstga qarab achinish, hazil yoki kamsitish ohangiga ega bo'ladi. Bu obrazning ikki qutbli ekanini ko'rsatadi.</w:t>
      </w:r>
    </w:p>
    <w:p>
      <w:pPr>
        <w:pStyle w:val="Heading2"/>
        <w:keepNext/>
        <w:spacing w:after="80" w:before="200"/>
      </w:pPr>
      <w:r>
        <w:t xml:space="preserve">2-kazus</w:t>
      </w:r>
    </w:p>
    <w:p>
      <w:pPr>
        <w:ind w:firstLine="709"/>
        <w:jc w:val="both"/>
      </w:pPr>
      <w:r>
        <w:t xml:space="preserve">"It" so'zi bir vaqtning o'zida sadoqat ramzi ham, haqorat ham bo'lishi mantiqsiz emasmi?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Mantiqsiz emas. Madaniyatda bir obraz turli belgilari asosida turlicha baholanishi mumkin: itning egasiga sodiqligi – ijobiy belgi, uning "past", "nopok" hayvon sifatidagi an'anaviy tasavvuri – salbiy belgi. Bunday ikki qutblilik ko'plab madaniyatlarda uchraydi va lingvokulturologik tahlilda alohida ko'rsatiladi.</w:t>
      </w:r>
    </w:p>
    <w:p>
      <w:pPr>
        <w:pStyle w:val="Heading2"/>
        <w:keepNext/>
        <w:spacing w:after="80" w:before="200"/>
      </w:pPr>
      <w:r>
        <w:t xml:space="preserve">3-kazus</w:t>
      </w:r>
    </w:p>
    <w:p>
      <w:pPr>
        <w:ind w:firstLine="709"/>
        <w:jc w:val="both"/>
      </w:pPr>
      <w:r>
        <w:t xml:space="preserve">Talaba: "'Sarvqomat' so'zi hozir deyarli qo'llanmaydi, demak u lingvokulturologik tahlil uchun ahamiyatsiz."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So'zning faol qo'llanishi kamaygan bo'lsa ham, u mumtoz adabiyot va qo'shiqlarda saqlanib, pretsedent matnlar orqali madaniy xotirada yashaydi. Bundan tashqari, "Sarvinoz" kabi ismlarda fitomorf obraz davom etmoqda. Lingvokulturologiya tilning tarixiy qatlamlarini ham o'rganadi.</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"Sherdek" o'xshatishida sher qanday vazifani bajaradi? A) predmet; B) etalon; C) realiya; D) lakuna.</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sher – botirlik va kuchning o'lchovi.</w:t>
      </w:r>
    </w:p>
    <w:p>
      <w:pPr>
        <w:ind w:firstLine="709"/>
        <w:jc w:val="both"/>
      </w:pPr>
      <w:r>
        <w:rPr>
          <w:b/>
          <w:bCs/>
        </w:rPr>
        <w:t xml:space="preserve">1.</w:t>
      </w:r>
      <w:r>
        <w:t xml:space="preserve"> Hayvon va o'simlik obrazlari qaysi madaniyat kodiga kiradi?</w:t>
      </w:r>
    </w:p>
    <w:p>
      <w:pPr>
        <w:ind w:left="709"/>
      </w:pPr>
      <w:r>
        <w:t xml:space="preserve">A) somatik; B) predmet; C) biomorf; D) fazo.</w:t>
      </w:r>
    </w:p>
    <w:p>
      <w:pPr>
        <w:ind w:firstLine="709"/>
        <w:jc w:val="both"/>
      </w:pPr>
      <w:r>
        <w:rPr>
          <w:b/>
          <w:bCs/>
        </w:rPr>
        <w:t xml:space="preserve">2.</w:t>
      </w:r>
      <w:r>
        <w:t xml:space="preserve"> "Qo'y og'zidan cho'p olmagan" iborasi qanday ma'noni bildiradi?</w:t>
      </w:r>
    </w:p>
    <w:p>
      <w:pPr>
        <w:ind w:left="709"/>
      </w:pPr>
      <w:r>
        <w:t xml:space="preserve">A) juda yuvosh, beozor; B) juda ochko'z; C) juda ayyor; D) juda boy.</w:t>
      </w:r>
    </w:p>
    <w:p>
      <w:pPr>
        <w:ind w:firstLine="709"/>
        <w:jc w:val="both"/>
      </w:pPr>
      <w:r>
        <w:rPr>
          <w:b/>
          <w:bCs/>
        </w:rPr>
        <w:t xml:space="preserve">3.</w:t>
      </w:r>
      <w:r>
        <w:t xml:space="preserve"> O'zbek tilida "tulki" obrazi qanday belgining etaloni?</w:t>
      </w:r>
    </w:p>
    <w:p>
      <w:pPr>
        <w:ind w:left="709"/>
      </w:pPr>
      <w:r>
        <w:t xml:space="preserve">A) botirlik; B) ayyorlik; C) sadoqat; D) go'zallik.</w:t>
      </w:r>
    </w:p>
    <w:p>
      <w:pPr>
        <w:ind w:firstLine="709"/>
        <w:jc w:val="both"/>
      </w:pPr>
      <w:r>
        <w:rPr>
          <w:b/>
          <w:bCs/>
        </w:rPr>
        <w:t xml:space="preserve">4.</w:t>
      </w:r>
      <w:r>
        <w:t xml:space="preserve"> Ingliz va o'zbek madaniyatlarida bahosi qarama-qarshi bo'lgan obraz qaysi?</w:t>
      </w:r>
    </w:p>
    <w:p>
      <w:pPr>
        <w:ind w:left="709"/>
      </w:pPr>
      <w:r>
        <w:t xml:space="preserve">A) tulki (fox); B) sher (lion); C) bulbul (nightingale); D) boyo'g'li (owl).</w:t>
      </w:r>
    </w:p>
    <w:p>
      <w:pPr>
        <w:ind w:firstLine="709"/>
        <w:jc w:val="both"/>
      </w:pPr>
      <w:r>
        <w:rPr>
          <w:b/>
          <w:bCs/>
        </w:rPr>
        <w:t xml:space="preserve">5.</w:t>
      </w:r>
      <w:r>
        <w:t xml:space="preserve"> "Sarvqomat" so'zi nimani ifodalaydi?</w:t>
      </w:r>
    </w:p>
    <w:p>
      <w:pPr>
        <w:ind w:left="709"/>
      </w:pPr>
      <w:r>
        <w:t xml:space="preserve">A) kelishgan qad-qomat; B) keksalik; C) ayyorlik; D) g'am.</w:t>
      </w:r>
    </w:p>
    <w:p>
      <w:pPr>
        <w:ind w:firstLine="709"/>
        <w:jc w:val="both"/>
      </w:pPr>
      <w:r>
        <w:rPr>
          <w:b/>
          <w:bCs/>
        </w:rPr>
        <w:t xml:space="preserve">6.</w:t>
      </w:r>
      <w:r>
        <w:t xml:space="preserve"> "It hurar, karvon o'tar" maqolining ma'nosi qanday?</w:t>
      </w:r>
    </w:p>
    <w:p>
      <w:pPr>
        <w:ind w:left="709"/>
      </w:pPr>
      <w:r>
        <w:t xml:space="preserve">A) itdan ehtiyot bo'l; B) karvonni kutib ol; C) g'iybatga e'tibor bermay, o'z yo'lingdan qolma; D) safarga chiqma.</w:t>
      </w:r>
    </w:p>
    <w:p>
      <w:pPr>
        <w:ind w:firstLine="709"/>
        <w:jc w:val="both"/>
      </w:pPr>
      <w:r>
        <w:rPr>
          <w:b/>
          <w:bCs/>
        </w:rPr>
        <w:t xml:space="preserve">7.</w:t>
      </w:r>
      <w:r>
        <w:t xml:space="preserve"> Mumtoz she'riyatda "gul va bulbul" juftligi nimaning ramzi?</w:t>
      </w:r>
    </w:p>
    <w:p>
      <w:pPr>
        <w:ind w:left="709"/>
      </w:pPr>
      <w:r>
        <w:t xml:space="preserve">A) do'st va dushmanning; B) ma'shuqa va oshiqning; C) ota va o'g'ilning; D) boy va kambag'alning.</w:t>
      </w:r>
    </w:p>
    <w:p>
      <w:pPr>
        <w:ind w:firstLine="709"/>
        <w:jc w:val="both"/>
      </w:pPr>
      <w:r>
        <w:rPr>
          <w:b/>
          <w:bCs/>
        </w:rPr>
        <w:t xml:space="preserve">8.</w:t>
      </w:r>
      <w:r>
        <w:t xml:space="preserve"> "Majnuntol" obrazi qanday mazmun bilan bog'langan?</w:t>
      </w:r>
    </w:p>
    <w:p>
      <w:pPr>
        <w:ind w:left="709"/>
      </w:pPr>
      <w:r>
        <w:t xml:space="preserve">A) quvonch; B) kuch; C) boylik; D) g'am, hijron.</w:t>
      </w:r>
    </w:p>
    <w:p>
      <w:pPr>
        <w:ind w:firstLine="709"/>
        <w:jc w:val="both"/>
      </w:pPr>
      <w:r>
        <w:rPr>
          <w:b/>
          <w:bCs/>
        </w:rPr>
        <w:t xml:space="preserve">9.</w:t>
      </w:r>
      <w:r>
        <w:t xml:space="preserve"> "Ilonning yog'ini yalagan" iborasi kimga nisbatan aytiladi?</w:t>
      </w:r>
    </w:p>
    <w:p>
      <w:pPr>
        <w:ind w:left="709"/>
      </w:pPr>
      <w:r>
        <w:t xml:space="preserve">A) o'ta ayyor kishiga; B) juda kasal kishiga; C) juda och kishiga; D) juda sodda kishiga.</w:t>
      </w:r>
    </w:p>
    <w:p>
      <w:pPr>
        <w:ind w:firstLine="709"/>
        <w:jc w:val="both"/>
      </w:pPr>
      <w:r>
        <w:rPr>
          <w:b/>
          <w:bCs/>
        </w:rPr>
        <w:t xml:space="preserve">10.</w:t>
      </w:r>
      <w:r>
        <w:t xml:space="preserve"> Bir obraz ham ijobiy, ham salbiy baholanishi qanday ataladi?</w:t>
      </w:r>
    </w:p>
    <w:p>
      <w:pPr>
        <w:ind w:left="709"/>
      </w:pPr>
      <w:r>
        <w:t xml:space="preserve">A) lakuna; B) ikki qutblilik; C) kalka; D) transliteratsiya.</w:t>
      </w:r>
    </w:p>
    <w:p>
      <w:pPr>
        <w:ind w:firstLine="709"/>
        <w:jc w:val="both"/>
      </w:pPr>
      <w:r>
        <w:rPr>
          <w:b/>
          <w:bCs/>
        </w:rPr>
        <w:t xml:space="preserve">Javoblar kaliti:</w:t>
      </w:r>
      <w:r>
        <w:t xml:space="preserve"> 1–C; 2–A; 3–B; 4–D; 5–A; 6–C; 7–B; 8–D; 9–A; 10–B.</w:t>
      </w:r>
    </w:p>
    <w:p>
      <w:pPr>
        <w:pStyle w:val="Heading1"/>
        <w:keepNext/>
        <w:spacing w:after="120" w:before="280"/>
      </w:pPr>
      <w:r>
        <w:t xml:space="preserve">V. NAZARIY SAVOLLAR</w:t>
      </w:r>
    </w:p>
    <w:p>
      <w:pPr>
        <w:pStyle w:val="ListParagraph"/>
        <w:numPr>
          <w:ilvl w:val="0"/>
          <w:numId w:val="4"/>
        </w:numPr>
        <w:jc w:val="both"/>
      </w:pPr>
      <w:r>
        <w:t xml:space="preserve">Biomorf kod nima? Zoomorf va fitomorf kodlarni farqlang.</w:t>
      </w:r>
    </w:p>
    <w:p>
      <w:pPr>
        <w:pStyle w:val="ListParagraph"/>
        <w:numPr>
          <w:ilvl w:val="0"/>
          <w:numId w:val="4"/>
        </w:numPr>
        <w:jc w:val="both"/>
      </w:pPr>
      <w:r>
        <w:t xml:space="preserve">Etalon tushunchasini zoomorf o'xshatishlar misolida tushuntiring.</w:t>
      </w:r>
    </w:p>
    <w:p>
      <w:pPr>
        <w:pStyle w:val="ListParagraph"/>
        <w:numPr>
          <w:ilvl w:val="0"/>
          <w:numId w:val="4"/>
        </w:numPr>
        <w:jc w:val="both"/>
      </w:pPr>
      <w:r>
        <w:t xml:space="preserve">Nima uchun bir hayvon obrazi turli madaniyatlarda turlicha baholanadi?</w:t>
      </w:r>
    </w:p>
    <w:p>
      <w:pPr>
        <w:pStyle w:val="ListParagraph"/>
        <w:numPr>
          <w:ilvl w:val="0"/>
          <w:numId w:val="4"/>
        </w:numPr>
        <w:jc w:val="both"/>
      </w:pPr>
      <w:r>
        <w:t xml:space="preserve">O'zbek tilida qaysi hayvon obrazlari ikki qutbli?</w:t>
      </w:r>
    </w:p>
    <w:p>
      <w:pPr>
        <w:pStyle w:val="ListParagraph"/>
        <w:numPr>
          <w:ilvl w:val="0"/>
          <w:numId w:val="4"/>
        </w:numPr>
        <w:jc w:val="both"/>
      </w:pPr>
      <w:r>
        <w:t xml:space="preserve">Fitomorf kod mumtoz adabiyotda qanday namoyon bo'ladi?</w:t>
      </w:r>
    </w:p>
    <w:p>
      <w:pPr>
        <w:pStyle w:val="ListParagraph"/>
        <w:numPr>
          <w:ilvl w:val="0"/>
          <w:numId w:val="4"/>
        </w:numPr>
        <w:jc w:val="both"/>
      </w:pPr>
      <w:r>
        <w:t xml:space="preserve">Ismlardagi fitomorf kod qanday madaniy qadriyatni aks ettiradi?</w:t>
      </w:r>
    </w:p>
    <w:p>
      <w:pPr>
        <w:pStyle w:val="ListParagraph"/>
        <w:numPr>
          <w:ilvl w:val="0"/>
          <w:numId w:val="4"/>
        </w:numPr>
        <w:jc w:val="both"/>
      </w:pPr>
      <w:r>
        <w:t xml:space="preserve">Zoomorf birliklarni tarjima qilishda qanday muammolar paydo bo'ladi?</w:t>
      </w:r>
    </w:p>
    <w:p>
      <w:pPr>
        <w:pStyle w:val="Heading1"/>
        <w:keepNext/>
        <w:spacing w:after="120" w:before="280"/>
      </w:pPr>
      <w:r>
        <w:t xml:space="preserve">VI. UYGA VAZIFA</w:t>
      </w:r>
    </w:p>
    <w:p>
      <w:pPr>
        <w:ind w:firstLine="709"/>
        <w:jc w:val="both"/>
      </w:pPr>
      <w:r>
        <w:t xml:space="preserve">Bitta hayvon yoki o'simlik obrazini tanlang (masalan, "ot", "bo'ri", "chinor", "gul") va 2–3 betlik mini-tadqiqot yozing: 1) o'xshatish, ibora va maqollarda qo'llanishi (kamida 10 ta birlik); 2) obrazning ramziy ma'nolari va bahosi; 3) xalq og'zaki ijodi yoki mumtoz adabiyotdan misollar; 4) ingliz yoki rus tili bilan qiyos.</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Красных В.В. Этнопсихолингвистика и лингвокультурология. – М.: Гнозис, 2002.</w:t>
      </w:r>
    </w:p>
    <w:p>
      <w:pPr>
        <w:pStyle w:val="ListParagraph"/>
        <w:numPr>
          <w:ilvl w:val="0"/>
          <w:numId w:val="5"/>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jc w:val="both"/>
      </w:pPr>
      <w:r>
        <w:t xml:space="preserve">Mahmudov N., Xudoyberdiyeva D. O'zbek tilidagi o'xshatishlarning izohli lug'ati. – Toshkent, 2013.</w:t>
      </w:r>
    </w:p>
    <w:p>
      <w:pPr>
        <w:pStyle w:val="ListParagraph"/>
        <w:numPr>
          <w:ilvl w:val="0"/>
          <w:numId w:val="5"/>
        </w:numPr>
        <w:jc w:val="both"/>
      </w:pPr>
      <w:r>
        <w:t xml:space="preserve">Rahmatullayev Sh. O'zbek tilining izohli frazeologik lug'ati. – Toshkent, 1978.</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O'zbek xalq maqollari / Tuzuvchilar: T. Mirzayev, A. Musoqulov, B. Sarimsoqov. – Toshkent (turli nashrlar).</w:t>
      </w:r>
    </w:p>
    <w:p>
      <w:pPr>
        <w:pStyle w:val="ListParagraph"/>
        <w:numPr>
          <w:ilvl w:val="0"/>
          <w:numId w:val="6"/>
        </w:numPr>
        <w:jc w:val="both"/>
      </w:pPr>
      <w:r>
        <w:t xml:space="preserve">O'zbek tilining izohli lug'ati. 5 jildlik. – Toshkent: O'zbekiston milliy ensiklopediyasi, 2006–2008.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2026-10-29T04:12:01.260Z</dcterms:created>
  <dcterms:modified xsi:type="dcterms:W3CDTF">2026-10-29T04:12:01.261Z</dcterms:modified>
</cp:coreProperties>
</file>

<file path=docProps/custom.xml><?xml version="1.0" encoding="utf-8"?>
<Properties xmlns="http://schemas.openxmlformats.org/officeDocument/2006/custom-properties" xmlns:vt="http://schemas.openxmlformats.org/officeDocument/2006/docPropsVTypes"/>
</file>