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13-MA'RUZA</w:t>
      </w:r>
    </w:p>
    <w:p>
      <w:pPr>
        <w:spacing w:after="120" w:line="360"/>
        <w:jc w:val="center"/>
      </w:pPr>
      <w:r>
        <w:rPr>
          <w:rFonts w:ascii="Times New Roman" w:cs="Times New Roman" w:eastAsia="Times New Roman" w:hAnsi="Times New Roman"/>
          <w:b/>
          <w:bCs/>
          <w:sz w:val="28"/>
          <w:szCs w:val="28"/>
        </w:rPr>
        <w:t xml:space="preserve">TIL KONTAKTLARI: PIDJIN VA KREOL TILLAR, TIL ALMASHINUVI, TILNING YO'QOLISHI. H. GILESNING ETNOLINGVISTIK VITALLIK NAZARIYASI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Til kontaktlari va ularning natijalari</w:t>
      </w:r>
    </w:p>
    <w:p>
      <w:pPr>
        <w:pStyle w:val="ListParagraph"/>
        <w:numPr>
          <w:ilvl w:val="0"/>
          <w:numId w:val="2"/>
        </w:numPr>
        <w:spacing w:line="360"/>
        <w:jc w:val="both"/>
      </w:pPr>
      <w:r>
        <w:rPr>
          <w:rFonts w:ascii="Times New Roman" w:cs="Times New Roman" w:eastAsia="Times New Roman" w:hAnsi="Times New Roman"/>
          <w:sz w:val="28"/>
          <w:szCs w:val="28"/>
        </w:rPr>
        <w:t xml:space="preserve">Pidjin tillar: paydo bo'lishi va xususiyatlari</w:t>
      </w:r>
    </w:p>
    <w:p>
      <w:pPr>
        <w:pStyle w:val="ListParagraph"/>
        <w:numPr>
          <w:ilvl w:val="0"/>
          <w:numId w:val="2"/>
        </w:numPr>
        <w:spacing w:line="360"/>
        <w:jc w:val="both"/>
      </w:pPr>
      <w:r>
        <w:rPr>
          <w:rFonts w:ascii="Times New Roman" w:cs="Times New Roman" w:eastAsia="Times New Roman" w:hAnsi="Times New Roman"/>
          <w:sz w:val="28"/>
          <w:szCs w:val="28"/>
        </w:rPr>
        <w:t xml:space="preserve">Kreol tillar. Pidjin va kreol tillarning hayot sikli</w:t>
      </w:r>
    </w:p>
    <w:p>
      <w:pPr>
        <w:pStyle w:val="ListParagraph"/>
        <w:numPr>
          <w:ilvl w:val="0"/>
          <w:numId w:val="2"/>
        </w:numPr>
        <w:spacing w:line="360"/>
        <w:jc w:val="both"/>
      </w:pPr>
      <w:r>
        <w:rPr>
          <w:rFonts w:ascii="Times New Roman" w:cs="Times New Roman" w:eastAsia="Times New Roman" w:hAnsi="Times New Roman"/>
          <w:sz w:val="28"/>
          <w:szCs w:val="28"/>
        </w:rPr>
        <w:t xml:space="preserve">Kreol tillarning kelib chiqishi haqidagi nazariyalar</w:t>
      </w:r>
    </w:p>
    <w:p>
      <w:pPr>
        <w:pStyle w:val="ListParagraph"/>
        <w:numPr>
          <w:ilvl w:val="0"/>
          <w:numId w:val="2"/>
        </w:numPr>
        <w:spacing w:line="360"/>
        <w:jc w:val="both"/>
      </w:pPr>
      <w:r>
        <w:rPr>
          <w:rFonts w:ascii="Times New Roman" w:cs="Times New Roman" w:eastAsia="Times New Roman" w:hAnsi="Times New Roman"/>
          <w:sz w:val="28"/>
          <w:szCs w:val="28"/>
        </w:rPr>
        <w:t xml:space="preserve">Til almashinuvi</w:t>
      </w:r>
    </w:p>
    <w:p>
      <w:pPr>
        <w:pStyle w:val="ListParagraph"/>
        <w:numPr>
          <w:ilvl w:val="0"/>
          <w:numId w:val="2"/>
        </w:numPr>
        <w:spacing w:line="360"/>
        <w:jc w:val="both"/>
      </w:pPr>
      <w:r>
        <w:rPr>
          <w:rFonts w:ascii="Times New Roman" w:cs="Times New Roman" w:eastAsia="Times New Roman" w:hAnsi="Times New Roman"/>
          <w:sz w:val="28"/>
          <w:szCs w:val="28"/>
        </w:rPr>
        <w:t xml:space="preserve">Tilning yo'qolishi va tillarni qayta tiklash</w:t>
      </w:r>
    </w:p>
    <w:p>
      <w:pPr>
        <w:pStyle w:val="ListParagraph"/>
        <w:numPr>
          <w:ilvl w:val="0"/>
          <w:numId w:val="2"/>
        </w:numPr>
        <w:spacing w:line="360"/>
        <w:jc w:val="both"/>
      </w:pPr>
      <w:r>
        <w:rPr>
          <w:rFonts w:ascii="Times New Roman" w:cs="Times New Roman" w:eastAsia="Times New Roman" w:hAnsi="Times New Roman"/>
          <w:sz w:val="28"/>
          <w:szCs w:val="28"/>
        </w:rPr>
        <w:t xml:space="preserve">H. Gilesning etnolingvistik vitallik nazariyasi</w:t>
      </w:r>
    </w:p>
    <w:p>
      <w:pPr>
        <w:pStyle w:val="ListParagraph"/>
        <w:numPr>
          <w:ilvl w:val="0"/>
          <w:numId w:val="2"/>
        </w:numPr>
        <w:spacing w:line="360"/>
        <w:jc w:val="both"/>
      </w:pPr>
      <w:r>
        <w:rPr>
          <w:rFonts w:ascii="Times New Roman" w:cs="Times New Roman" w:eastAsia="Times New Roman" w:hAnsi="Times New Roman"/>
          <w:sz w:val="28"/>
          <w:szCs w:val="28"/>
        </w:rPr>
        <w:t xml:space="preserve">O'zbekistonda til kontaktlari va tillar vitalligi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kontakti, konvergensiya, til ittifoqi, pidjin, kreol, leksifikator til, substrat, superstrat, kreollashuv, dekreollashuv, bazilekt, mezolekt, akrolekt, til almashinuvi, yarim so'zlovchi, tilning yo'qolishi, revitalizatsiya, etnolingvistik vitallik, sub'ektiv vitallik.</w:t>
      </w:r>
    </w:p>
    <w:p>
      <w:pPr>
        <w:keepNext/>
        <w:spacing w:after="120" w:before="240" w:line="360"/>
        <w:jc w:val="center"/>
      </w:pPr>
      <w:r>
        <w:rPr>
          <w:rFonts w:ascii="Times New Roman" w:cs="Times New Roman" w:eastAsia="Times New Roman" w:hAnsi="Times New Roman"/>
          <w:b/>
          <w:bCs/>
          <w:sz w:val="28"/>
          <w:szCs w:val="28"/>
        </w:rPr>
        <w:t xml:space="preserve">1. Til kontaktlari va ularning natijalari</w:t>
      </w:r>
    </w:p>
    <w:p>
      <w:pPr>
        <w:spacing w:line="360"/>
        <w:ind w:firstLine="709"/>
        <w:jc w:val="both"/>
      </w:pPr>
      <w:r>
        <w:rPr>
          <w:rFonts w:ascii="Times New Roman" w:cs="Times New Roman" w:eastAsia="Times New Roman" w:hAnsi="Times New Roman"/>
          <w:b/>
          <w:bCs/>
          <w:sz w:val="28"/>
          <w:szCs w:val="28"/>
        </w:rPr>
        <w:t xml:space="preserve">Til kontakti</w:t>
      </w:r>
      <w:r>
        <w:rPr>
          <w:rFonts w:ascii="Times New Roman" w:cs="Times New Roman" w:eastAsia="Times New Roman" w:hAnsi="Times New Roman"/>
          <w:sz w:val="28"/>
          <w:szCs w:val="28"/>
        </w:rPr>
        <w:t xml:space="preserve"> ikki yoki undan ortiq til so'zlovchilarining uzoq muddatli o'zaro muloqoti natijasida tillarning bir-biriga ta'sir ko'rsatishidir. 8-ma'ruzada ko'rib chiqilganidek, U. Vaynrayx fikricha, til kontakti joyi bilingv shaxsdir: tillar bevosita emas, balki ulardan foydalanuvchi odamlar orqali kontaktga kirishadi.</w:t>
      </w:r>
    </w:p>
    <w:p>
      <w:pPr>
        <w:spacing w:line="360"/>
        <w:ind w:firstLine="709"/>
        <w:jc w:val="both"/>
      </w:pPr>
      <w:r>
        <w:rPr>
          <w:rFonts w:ascii="Times New Roman" w:cs="Times New Roman" w:eastAsia="Times New Roman" w:hAnsi="Times New Roman"/>
          <w:sz w:val="28"/>
          <w:szCs w:val="28"/>
        </w:rPr>
        <w:t xml:space="preserve">Amerikalik tilshunoslar S. Tomason va T. Kaufman (1988) til kontaktlari natijalarini tizimli tasniflagan. Kontakt natijasi ko'plab omillarga bog'liq: kontakt davomiyligi va jadalligi, so'zlovchilar soni, ikki tillilik darajasi, guruhlarning ijtimoiy mavqei va tillarga munosabat. Kontaktning asosiy natijalari quyidagilar: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o'zlashtirish:</w:t>
      </w:r>
      <w:r>
        <w:rPr>
          <w:rFonts w:ascii="Times New Roman" w:cs="Times New Roman" w:eastAsia="Times New Roman" w:hAnsi="Times New Roman"/>
          <w:sz w:val="28"/>
          <w:szCs w:val="28"/>
        </w:rPr>
        <w:t xml:space="preserve"> bir tildan ikkinchisiga so'zlar, keyinroq esa grammatik va fonetik xususiyatlar o'tadi;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konvergensiya:</w:t>
      </w:r>
      <w:r>
        <w:rPr>
          <w:rFonts w:ascii="Times New Roman" w:cs="Times New Roman" w:eastAsia="Times New Roman" w:hAnsi="Times New Roman"/>
          <w:sz w:val="28"/>
          <w:szCs w:val="28"/>
        </w:rPr>
        <w:t xml:space="preserve"> uzoq kontakt natijasida qarindosh bo'lmagan tillar tuzilishi bir-biriga yaqinlashadi; bir hududda shunday yaqinlashgan tillar guruhi </w:t>
      </w:r>
      <w:r>
        <w:rPr>
          <w:rFonts w:ascii="Times New Roman" w:cs="Times New Roman" w:eastAsia="Times New Roman" w:hAnsi="Times New Roman"/>
          <w:b/>
          <w:bCs/>
          <w:sz w:val="28"/>
          <w:szCs w:val="28"/>
        </w:rPr>
        <w:t xml:space="preserve">til ittifoqi</w:t>
      </w:r>
      <w:r>
        <w:rPr>
          <w:rFonts w:ascii="Times New Roman" w:cs="Times New Roman" w:eastAsia="Times New Roman" w:hAnsi="Times New Roman"/>
          <w:sz w:val="28"/>
          <w:szCs w:val="28"/>
        </w:rPr>
        <w:t xml:space="preserve"> (nemischa </w:t>
      </w:r>
      <w:r>
        <w:rPr>
          <w:rFonts w:ascii="Times New Roman" w:cs="Times New Roman" w:eastAsia="Times New Roman" w:hAnsi="Times New Roman"/>
          <w:i/>
          <w:iCs/>
          <w:sz w:val="28"/>
          <w:szCs w:val="28"/>
        </w:rPr>
        <w:t xml:space="preserve">Sprachbund</w:t>
      </w:r>
      <w:r>
        <w:rPr>
          <w:rFonts w:ascii="Times New Roman" w:cs="Times New Roman" w:eastAsia="Times New Roman" w:hAnsi="Times New Roman"/>
          <w:sz w:val="28"/>
          <w:szCs w:val="28"/>
        </w:rPr>
        <w:t xml:space="preserve">) deb ataladi; eng mashhur misol Bolqon til ittifoqi;</w:t>
      </w:r>
    </w:p>
    <w:p>
      <w:pPr>
        <w:pStyle w:val="ListParagraph"/>
        <w:numPr>
          <w:ilvl w:val="0"/>
          <w:numId w:val="3"/>
        </w:numPr>
        <w:spacing w:line="360"/>
        <w:jc w:val="both"/>
      </w:pPr>
      <w:r>
        <w:rPr>
          <w:rFonts w:ascii="Times New Roman" w:cs="Times New Roman" w:eastAsia="Times New Roman" w:hAnsi="Times New Roman"/>
          <w:b/>
          <w:bCs/>
          <w:sz w:val="28"/>
          <w:szCs w:val="28"/>
        </w:rPr>
        <w:t xml:space="preserve">pidjin va kreol tillarning paydo bo'lishi;</w:t>
      </w:r>
    </w:p>
    <w:p>
      <w:pPr>
        <w:pStyle w:val="ListParagraph"/>
        <w:numPr>
          <w:ilvl w:val="0"/>
          <w:numId w:val="3"/>
        </w:numPr>
        <w:spacing w:line="360"/>
        <w:jc w:val="both"/>
      </w:pPr>
      <w:r>
        <w:rPr>
          <w:rFonts w:ascii="Times New Roman" w:cs="Times New Roman" w:eastAsia="Times New Roman" w:hAnsi="Times New Roman"/>
          <w:b/>
          <w:bCs/>
          <w:sz w:val="28"/>
          <w:szCs w:val="28"/>
        </w:rPr>
        <w:t xml:space="preserve">aralash tillar:</w:t>
      </w:r>
      <w:r>
        <w:rPr>
          <w:rFonts w:ascii="Times New Roman" w:cs="Times New Roman" w:eastAsia="Times New Roman" w:hAnsi="Times New Roman"/>
          <w:sz w:val="28"/>
          <w:szCs w:val="28"/>
        </w:rPr>
        <w:t xml:space="preserve"> grammatikasi bir tildan, leksikasi ikkinchi tildan olingan tillar;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til almashinuvi va tilning yo'qolishi.</w:t>
      </w:r>
    </w:p>
    <w:p>
      <w:pPr>
        <w:spacing w:line="360"/>
        <w:ind w:firstLine="709"/>
        <w:jc w:val="both"/>
      </w:pPr>
      <w:r>
        <w:rPr>
          <w:rFonts w:ascii="Times New Roman" w:cs="Times New Roman" w:eastAsia="Times New Roman" w:hAnsi="Times New Roman"/>
          <w:sz w:val="28"/>
          <w:szCs w:val="28"/>
        </w:rPr>
        <w:t xml:space="preserve">J. Gumperz va R. Uilson Hindistonning Kupvar qishlog'ida uch til (urdu, maratxi va kannada) asrlar davomida birga qo'llanishi natijasida ularning grammatik tuzilishi shunchalik yaqinlashganini ko'rsatganki, ulardan birining gapini boshqasiga deyarli so'zma-so'z tarjima qilish mumkin bo'lgan. Bu konvergensiyaning klassik namunasi hisoblanadi.</w:t>
      </w:r>
    </w:p>
    <w:p>
      <w:pPr>
        <w:keepNext/>
        <w:spacing w:after="120" w:before="240" w:line="360"/>
        <w:jc w:val="center"/>
      </w:pPr>
      <w:r>
        <w:rPr>
          <w:rFonts w:ascii="Times New Roman" w:cs="Times New Roman" w:eastAsia="Times New Roman" w:hAnsi="Times New Roman"/>
          <w:b/>
          <w:bCs/>
          <w:sz w:val="28"/>
          <w:szCs w:val="28"/>
        </w:rPr>
        <w:t xml:space="preserve">2. Pidjin tillar: paydo bo'lishi va xususiyatlari</w:t>
      </w:r>
    </w:p>
    <w:p>
      <w:pPr>
        <w:spacing w:line="360"/>
        <w:ind w:firstLine="709"/>
        <w:jc w:val="both"/>
      </w:pPr>
      <w:r>
        <w:rPr>
          <w:rFonts w:ascii="Times New Roman" w:cs="Times New Roman" w:eastAsia="Times New Roman" w:hAnsi="Times New Roman"/>
          <w:b/>
          <w:bCs/>
          <w:sz w:val="28"/>
          <w:szCs w:val="28"/>
        </w:rPr>
        <w:t xml:space="preserve">Pidjin</w:t>
      </w:r>
      <w:r>
        <w:rPr>
          <w:rFonts w:ascii="Times New Roman" w:cs="Times New Roman" w:eastAsia="Times New Roman" w:hAnsi="Times New Roman"/>
          <w:sz w:val="28"/>
          <w:szCs w:val="28"/>
        </w:rPr>
        <w:t xml:space="preserve"> umumiy tilga ega bo'lmagan guruhlar o'rtasida cheklangan muloqot ehtiyoji, odatda savdo yoki mehnat munosabatlari uchun paydo bo'ladigan soddalashtirilgan aloqa vositasidir. Pidjinning eng muhim xususiyati shundaki, u </w:t>
      </w:r>
      <w:r>
        <w:rPr>
          <w:rFonts w:ascii="Times New Roman" w:cs="Times New Roman" w:eastAsia="Times New Roman" w:hAnsi="Times New Roman"/>
          <w:b/>
          <w:bCs/>
          <w:sz w:val="28"/>
          <w:szCs w:val="28"/>
        </w:rPr>
        <w:t xml:space="preserve">hech kimning ona tili emas</w:t>
      </w:r>
      <w:r>
        <w:rPr>
          <w:rFonts w:ascii="Times New Roman" w:cs="Times New Roman" w:eastAsia="Times New Roman" w:hAnsi="Times New Roman"/>
          <w:sz w:val="28"/>
          <w:szCs w:val="28"/>
        </w:rPr>
        <w:t xml:space="preserve">: uni har bir guruh o'z ona tilidan tashqari qo'shimcha vosita sifatida qo'llaydi.</w:t>
      </w:r>
    </w:p>
    <w:p>
      <w:pPr>
        <w:spacing w:line="360"/>
        <w:ind w:firstLine="709"/>
        <w:jc w:val="both"/>
      </w:pPr>
      <w:r>
        <w:rPr>
          <w:rFonts w:ascii="Times New Roman" w:cs="Times New Roman" w:eastAsia="Times New Roman" w:hAnsi="Times New Roman"/>
          <w:sz w:val="28"/>
          <w:szCs w:val="28"/>
        </w:rPr>
        <w:t xml:space="preserve">Pidjinlar ko'pincha Yevropa mustamlakachiligi davrida, savdo portlarida va plantatsiyalarda paydo bo'lgan. Plantatsiyalarda turli tillarda gaplashuvchi qullar yoki yollanma ishchilar bir-biri bilan va xo'jayinlar bilan muloqot qilish uchun umumiy vositaga muhtoj edi. Pidjin leksikasining asosiy qismi odatda ijtimoiy jihatdan ustun guruh tilidan olinadi. Bu til </w:t>
      </w:r>
      <w:r>
        <w:rPr>
          <w:rFonts w:ascii="Times New Roman" w:cs="Times New Roman" w:eastAsia="Times New Roman" w:hAnsi="Times New Roman"/>
          <w:b/>
          <w:bCs/>
          <w:sz w:val="28"/>
          <w:szCs w:val="28"/>
        </w:rPr>
        <w:t xml:space="preserve">leksifikator</w:t>
      </w:r>
      <w:r>
        <w:rPr>
          <w:rFonts w:ascii="Times New Roman" w:cs="Times New Roman" w:eastAsia="Times New Roman" w:hAnsi="Times New Roman"/>
          <w:sz w:val="28"/>
          <w:szCs w:val="28"/>
        </w:rPr>
        <w:t xml:space="preserve"> yoki </w:t>
      </w:r>
      <w:r>
        <w:rPr>
          <w:rFonts w:ascii="Times New Roman" w:cs="Times New Roman" w:eastAsia="Times New Roman" w:hAnsi="Times New Roman"/>
          <w:b/>
          <w:bCs/>
          <w:sz w:val="28"/>
          <w:szCs w:val="28"/>
        </w:rPr>
        <w:t xml:space="preserve">superstrat</w:t>
      </w:r>
      <w:r>
        <w:rPr>
          <w:rFonts w:ascii="Times New Roman" w:cs="Times New Roman" w:eastAsia="Times New Roman" w:hAnsi="Times New Roman"/>
          <w:sz w:val="28"/>
          <w:szCs w:val="28"/>
        </w:rPr>
        <w:t xml:space="preserve"> deb ataladi. Mahalliy yoki quyi mavqedagi guruhlar tillari esa </w:t>
      </w:r>
      <w:r>
        <w:rPr>
          <w:rFonts w:ascii="Times New Roman" w:cs="Times New Roman" w:eastAsia="Times New Roman" w:hAnsi="Times New Roman"/>
          <w:b/>
          <w:bCs/>
          <w:sz w:val="28"/>
          <w:szCs w:val="28"/>
        </w:rPr>
        <w:t xml:space="preserve">substrat</w:t>
      </w:r>
      <w:r>
        <w:rPr>
          <w:rFonts w:ascii="Times New Roman" w:cs="Times New Roman" w:eastAsia="Times New Roman" w:hAnsi="Times New Roman"/>
          <w:sz w:val="28"/>
          <w:szCs w:val="28"/>
        </w:rPr>
        <w:t xml:space="preserve"> deb ataladi va ular pidjinning talaffuzi va grammatikasiga ta'sir ko'rsatadi.</w:t>
      </w:r>
    </w:p>
    <w:p>
      <w:pPr>
        <w:spacing w:line="360"/>
        <w:ind w:firstLine="709"/>
        <w:jc w:val="both"/>
      </w:pPr>
      <w:r>
        <w:rPr>
          <w:rFonts w:ascii="Times New Roman" w:cs="Times New Roman" w:eastAsia="Times New Roman" w:hAnsi="Times New Roman"/>
          <w:sz w:val="28"/>
          <w:szCs w:val="28"/>
        </w:rPr>
        <w:t xml:space="preserve">Pidjinlarning umumiy xususiyatlari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lug'at tarkibi cheklangan, bir so'z ko'p ma'noda qo'llanadi, yangi tushunchalar so'z birikmalari orqali ifodalanadi;</w:t>
      </w:r>
    </w:p>
    <w:p>
      <w:pPr>
        <w:pStyle w:val="ListParagraph"/>
        <w:numPr>
          <w:ilvl w:val="0"/>
          <w:numId w:val="3"/>
        </w:numPr>
        <w:spacing w:line="360"/>
        <w:jc w:val="both"/>
      </w:pPr>
      <w:r>
        <w:rPr>
          <w:rFonts w:ascii="Times New Roman" w:cs="Times New Roman" w:eastAsia="Times New Roman" w:hAnsi="Times New Roman"/>
          <w:sz w:val="28"/>
          <w:szCs w:val="28"/>
        </w:rPr>
        <w:t xml:space="preserve">grammatika soddalashgan: qo'shimchalar, kelishik va jins kategoriyalari yo'q yoki juda kam; grammatik ma'nolar alohida so'zlar bilan ifodalanadi;</w:t>
      </w:r>
    </w:p>
    <w:p>
      <w:pPr>
        <w:pStyle w:val="ListParagraph"/>
        <w:numPr>
          <w:ilvl w:val="0"/>
          <w:numId w:val="3"/>
        </w:numPr>
        <w:spacing w:line="360"/>
        <w:jc w:val="both"/>
      </w:pPr>
      <w:r>
        <w:rPr>
          <w:rFonts w:ascii="Times New Roman" w:cs="Times New Roman" w:eastAsia="Times New Roman" w:hAnsi="Times New Roman"/>
          <w:sz w:val="28"/>
          <w:szCs w:val="28"/>
        </w:rPr>
        <w:t xml:space="preserve">so'z tartibi qat'iy;</w:t>
      </w:r>
    </w:p>
    <w:p>
      <w:pPr>
        <w:pStyle w:val="ListParagraph"/>
        <w:numPr>
          <w:ilvl w:val="0"/>
          <w:numId w:val="3"/>
        </w:numPr>
        <w:spacing w:line="360"/>
        <w:jc w:val="both"/>
      </w:pPr>
      <w:r>
        <w:rPr>
          <w:rFonts w:ascii="Times New Roman" w:cs="Times New Roman" w:eastAsia="Times New Roman" w:hAnsi="Times New Roman"/>
          <w:sz w:val="28"/>
          <w:szCs w:val="28"/>
        </w:rPr>
        <w:t xml:space="preserve">qo'llanish doirasi tor: savdo, ish, oddiy kundalik ehtiyojlar.</w:t>
      </w:r>
    </w:p>
    <w:p>
      <w:pPr>
        <w:spacing w:line="360"/>
        <w:ind w:firstLine="709"/>
        <w:jc w:val="both"/>
      </w:pPr>
      <w:r>
        <w:rPr>
          <w:rFonts w:ascii="Times New Roman" w:cs="Times New Roman" w:eastAsia="Times New Roman" w:hAnsi="Times New Roman"/>
          <w:sz w:val="28"/>
          <w:szCs w:val="28"/>
        </w:rPr>
        <w:t xml:space="preserve">Pidjinlarga misol sifatida Papua-Yangi Gvineyadagi ingliz tili asosidagi </w:t>
      </w:r>
      <w:r>
        <w:rPr>
          <w:rFonts w:ascii="Times New Roman" w:cs="Times New Roman" w:eastAsia="Times New Roman" w:hAnsi="Times New Roman"/>
          <w:b/>
          <w:bCs/>
          <w:sz w:val="28"/>
          <w:szCs w:val="28"/>
        </w:rPr>
        <w:t xml:space="preserve">tok-pisin</w:t>
      </w:r>
      <w:r>
        <w:rPr>
          <w:rFonts w:ascii="Times New Roman" w:cs="Times New Roman" w:eastAsia="Times New Roman" w:hAnsi="Times New Roman"/>
          <w:sz w:val="28"/>
          <w:szCs w:val="28"/>
        </w:rPr>
        <w:t xml:space="preserve"> (uning nomining o'zi inglizcha </w:t>
      </w:r>
      <w:r>
        <w:rPr>
          <w:rFonts w:ascii="Times New Roman" w:cs="Times New Roman" w:eastAsia="Times New Roman" w:hAnsi="Times New Roman"/>
          <w:i/>
          <w:iCs/>
          <w:sz w:val="28"/>
          <w:szCs w:val="28"/>
        </w:rPr>
        <w:t xml:space="preserve">talk pidgin</w:t>
      </w:r>
      <w:r>
        <w:rPr>
          <w:rFonts w:ascii="Times New Roman" w:cs="Times New Roman" w:eastAsia="Times New Roman" w:hAnsi="Times New Roman"/>
          <w:sz w:val="28"/>
          <w:szCs w:val="28"/>
        </w:rPr>
        <w:t xml:space="preserve"> dan kelib chiqqan), G'arbiy Afrikadagi </w:t>
      </w:r>
      <w:r>
        <w:rPr>
          <w:rFonts w:ascii="Times New Roman" w:cs="Times New Roman" w:eastAsia="Times New Roman" w:hAnsi="Times New Roman"/>
          <w:b/>
          <w:bCs/>
          <w:sz w:val="28"/>
          <w:szCs w:val="28"/>
        </w:rPr>
        <w:t xml:space="preserve">Nigeriya pidjini</w:t>
      </w:r>
      <w:r>
        <w:rPr>
          <w:rFonts w:ascii="Times New Roman" w:cs="Times New Roman" w:eastAsia="Times New Roman" w:hAnsi="Times New Roman"/>
          <w:sz w:val="28"/>
          <w:szCs w:val="28"/>
        </w:rPr>
        <w:t xml:space="preserve">, XVIII–XIX asrlarda rus va norveg savdogarlari o'rtasida qo'llangan </w:t>
      </w:r>
      <w:r>
        <w:rPr>
          <w:rFonts w:ascii="Times New Roman" w:cs="Times New Roman" w:eastAsia="Times New Roman" w:hAnsi="Times New Roman"/>
          <w:b/>
          <w:bCs/>
          <w:sz w:val="28"/>
          <w:szCs w:val="28"/>
        </w:rPr>
        <w:t xml:space="preserve">ruseneshk</w:t>
      </w:r>
      <w:r>
        <w:rPr>
          <w:rFonts w:ascii="Times New Roman" w:cs="Times New Roman" w:eastAsia="Times New Roman" w:hAnsi="Times New Roman"/>
          <w:sz w:val="28"/>
          <w:szCs w:val="28"/>
        </w:rPr>
        <w:t xml:space="preserve"> va rus-xitoy chegarasida shakllangan </w:t>
      </w:r>
      <w:r>
        <w:rPr>
          <w:rFonts w:ascii="Times New Roman" w:cs="Times New Roman" w:eastAsia="Times New Roman" w:hAnsi="Times New Roman"/>
          <w:b/>
          <w:bCs/>
          <w:sz w:val="28"/>
          <w:szCs w:val="28"/>
        </w:rPr>
        <w:t xml:space="preserve">Kyaxta pidjini</w:t>
      </w:r>
      <w:r>
        <w:rPr>
          <w:rFonts w:ascii="Times New Roman" w:cs="Times New Roman" w:eastAsia="Times New Roman" w:hAnsi="Times New Roman"/>
          <w:sz w:val="28"/>
          <w:szCs w:val="28"/>
        </w:rPr>
        <w:t xml:space="preserve">ni ko'rsatish mumkin. Tok-pisin tilida yangi tushunchalarni birikmalar orqali ifodalashga misollar: </w:t>
      </w:r>
      <w:r>
        <w:rPr>
          <w:rFonts w:ascii="Times New Roman" w:cs="Times New Roman" w:eastAsia="Times New Roman" w:hAnsi="Times New Roman"/>
          <w:i/>
          <w:iCs/>
          <w:sz w:val="28"/>
          <w:szCs w:val="28"/>
        </w:rPr>
        <w:t xml:space="preserve">haus sik</w:t>
      </w:r>
      <w:r>
        <w:rPr>
          <w:rFonts w:ascii="Times New Roman" w:cs="Times New Roman" w:eastAsia="Times New Roman" w:hAnsi="Times New Roman"/>
          <w:sz w:val="28"/>
          <w:szCs w:val="28"/>
        </w:rPr>
        <w:t xml:space="preserve"> ("kasalxona", so'zma-so'z "kasal uyi"), </w:t>
      </w:r>
      <w:r>
        <w:rPr>
          <w:rFonts w:ascii="Times New Roman" w:cs="Times New Roman" w:eastAsia="Times New Roman" w:hAnsi="Times New Roman"/>
          <w:i/>
          <w:iCs/>
          <w:sz w:val="28"/>
          <w:szCs w:val="28"/>
        </w:rPr>
        <w:t xml:space="preserve">gras bilong het</w:t>
      </w:r>
      <w:r>
        <w:rPr>
          <w:rFonts w:ascii="Times New Roman" w:cs="Times New Roman" w:eastAsia="Times New Roman" w:hAnsi="Times New Roman"/>
          <w:sz w:val="28"/>
          <w:szCs w:val="28"/>
        </w:rPr>
        <w:t xml:space="preserve"> ("soch", so'zma-so'z "boshning o'ti").</w:t>
      </w:r>
    </w:p>
    <w:p>
      <w:pPr>
        <w:keepNext/>
        <w:spacing w:after="120" w:before="240" w:line="360"/>
        <w:jc w:val="center"/>
      </w:pPr>
      <w:r>
        <w:rPr>
          <w:rFonts w:ascii="Times New Roman" w:cs="Times New Roman" w:eastAsia="Times New Roman" w:hAnsi="Times New Roman"/>
          <w:b/>
          <w:bCs/>
          <w:sz w:val="28"/>
          <w:szCs w:val="28"/>
        </w:rPr>
        <w:t xml:space="preserve">3. Kreol tillar. Pidjin va kreol tillarning hayot sikli</w:t>
      </w:r>
    </w:p>
    <w:p>
      <w:pPr>
        <w:spacing w:line="360"/>
        <w:ind w:firstLine="709"/>
        <w:jc w:val="both"/>
      </w:pPr>
      <w:r>
        <w:rPr>
          <w:rFonts w:ascii="Times New Roman" w:cs="Times New Roman" w:eastAsia="Times New Roman" w:hAnsi="Times New Roman"/>
          <w:b/>
          <w:bCs/>
          <w:sz w:val="28"/>
          <w:szCs w:val="28"/>
        </w:rPr>
        <w:t xml:space="preserve">Kreol</w:t>
      </w:r>
      <w:r>
        <w:rPr>
          <w:rFonts w:ascii="Times New Roman" w:cs="Times New Roman" w:eastAsia="Times New Roman" w:hAnsi="Times New Roman"/>
          <w:sz w:val="28"/>
          <w:szCs w:val="28"/>
        </w:rPr>
        <w:t xml:space="preserve"> til pidjin asosida paydo bo'lgan va biror jamoa uchun </w:t>
      </w:r>
      <w:r>
        <w:rPr>
          <w:rFonts w:ascii="Times New Roman" w:cs="Times New Roman" w:eastAsia="Times New Roman" w:hAnsi="Times New Roman"/>
          <w:b/>
          <w:bCs/>
          <w:sz w:val="28"/>
          <w:szCs w:val="28"/>
        </w:rPr>
        <w:t xml:space="preserve">ona tiliga</w:t>
      </w:r>
      <w:r>
        <w:rPr>
          <w:rFonts w:ascii="Times New Roman" w:cs="Times New Roman" w:eastAsia="Times New Roman" w:hAnsi="Times New Roman"/>
          <w:sz w:val="28"/>
          <w:szCs w:val="28"/>
        </w:rPr>
        <w:t xml:space="preserve"> aylangan tildir. Bu jarayon </w:t>
      </w:r>
      <w:r>
        <w:rPr>
          <w:rFonts w:ascii="Times New Roman" w:cs="Times New Roman" w:eastAsia="Times New Roman" w:hAnsi="Times New Roman"/>
          <w:b/>
          <w:bCs/>
          <w:sz w:val="28"/>
          <w:szCs w:val="28"/>
        </w:rPr>
        <w:t xml:space="preserve">kreollashuv</w:t>
      </w:r>
      <w:r>
        <w:rPr>
          <w:rFonts w:ascii="Times New Roman" w:cs="Times New Roman" w:eastAsia="Times New Roman" w:hAnsi="Times New Roman"/>
          <w:sz w:val="28"/>
          <w:szCs w:val="28"/>
        </w:rPr>
        <w:t xml:space="preserve"> deb ataladi. U, odatda, pidjinda gaplashuvchi ota-onalarning bolalari bu tilni birinchi til sifatida o'zlashtirganda sodir bo'ladi. Kreollashuv jarayonida til tez rivojlanadi: lug'at boyiydi, grammatik tizim murakkablashadi va til hayotning barcha sohalarida qo'llana boshlaydi. Natijada kreol til to'laqonli, murakkab til bo'ladi.</w:t>
      </w:r>
    </w:p>
    <w:p>
      <w:pPr>
        <w:spacing w:line="360"/>
        <w:ind w:firstLine="709"/>
        <w:jc w:val="both"/>
      </w:pPr>
      <w:r>
        <w:rPr>
          <w:rFonts w:ascii="Times New Roman" w:cs="Times New Roman" w:eastAsia="Times New Roman" w:hAnsi="Times New Roman"/>
          <w:sz w:val="28"/>
          <w:szCs w:val="28"/>
        </w:rPr>
        <w:t xml:space="preserve">Kreol tillarga Gaiti kreol tili (fransuz tili asosida), Yamayka kreol tili (ingliz tili asosida), Surinamdagi sranan tili, Karib dengizi orollaridagi papiamentu va boshqalar misol bo'la oladi. Tok-pisin hozir ko'plab so'zlovchilar uchun ona tiliga aylangan va Papua-Yangi Gvineyaning rasmiy tillaridan biri hisoblanadi.</w:t>
      </w:r>
    </w:p>
    <w:p>
      <w:pPr>
        <w:spacing w:line="360"/>
        <w:ind w:firstLine="709"/>
        <w:jc w:val="both"/>
      </w:pPr>
      <w:r>
        <w:rPr>
          <w:rFonts w:ascii="Times New Roman" w:cs="Times New Roman" w:eastAsia="Times New Roman" w:hAnsi="Times New Roman"/>
          <w:sz w:val="28"/>
          <w:szCs w:val="28"/>
        </w:rPr>
        <w:t xml:space="preserve">Amerikalik tilshunos R. Holl (1962) pidjin va kreol tillarning </w:t>
      </w:r>
      <w:r>
        <w:rPr>
          <w:rFonts w:ascii="Times New Roman" w:cs="Times New Roman" w:eastAsia="Times New Roman" w:hAnsi="Times New Roman"/>
          <w:b/>
          <w:bCs/>
          <w:sz w:val="28"/>
          <w:szCs w:val="28"/>
        </w:rPr>
        <w:t xml:space="preserve">hayot sikli</w:t>
      </w:r>
      <w:r>
        <w:rPr>
          <w:rFonts w:ascii="Times New Roman" w:cs="Times New Roman" w:eastAsia="Times New Roman" w:hAnsi="Times New Roman"/>
          <w:sz w:val="28"/>
          <w:szCs w:val="28"/>
        </w:rPr>
        <w:t xml:space="preserve"> g'oyasini taklif qilgan: pidjin paydo bo'ladi, keyin u yo yo'qoladi (muloqot ehtiyoji tugaganda), yoki kreollashib, to'laqonli tilga aylanadi. Agar kreol til o'z leksifikator tili bilan uzoq vaqt kontaktda bo'lsa, </w:t>
      </w:r>
      <w:r>
        <w:rPr>
          <w:rFonts w:ascii="Times New Roman" w:cs="Times New Roman" w:eastAsia="Times New Roman" w:hAnsi="Times New Roman"/>
          <w:b/>
          <w:bCs/>
          <w:sz w:val="28"/>
          <w:szCs w:val="28"/>
        </w:rPr>
        <w:t xml:space="preserve">dekreollashuv</w:t>
      </w:r>
      <w:r>
        <w:rPr>
          <w:rFonts w:ascii="Times New Roman" w:cs="Times New Roman" w:eastAsia="Times New Roman" w:hAnsi="Times New Roman"/>
          <w:sz w:val="28"/>
          <w:szCs w:val="28"/>
        </w:rPr>
        <w:t xml:space="preserve"> jarayoni boshlanishi mumkin: kreol til asta-sekin standart tilga yaqinlashadi.</w:t>
      </w:r>
    </w:p>
    <w:p>
      <w:pPr>
        <w:spacing w:line="360"/>
        <w:ind w:firstLine="709"/>
        <w:jc w:val="both"/>
      </w:pPr>
      <w:r>
        <w:rPr>
          <w:rFonts w:ascii="Times New Roman" w:cs="Times New Roman" w:eastAsia="Times New Roman" w:hAnsi="Times New Roman"/>
          <w:sz w:val="28"/>
          <w:szCs w:val="28"/>
        </w:rPr>
        <w:t xml:space="preserve">Dekreollashuv natijasida </w:t>
      </w:r>
      <w:r>
        <w:rPr>
          <w:rFonts w:ascii="Times New Roman" w:cs="Times New Roman" w:eastAsia="Times New Roman" w:hAnsi="Times New Roman"/>
          <w:b/>
          <w:bCs/>
          <w:sz w:val="28"/>
          <w:szCs w:val="28"/>
        </w:rPr>
        <w:t xml:space="preserve">postkreol kontinuum</w:t>
      </w:r>
      <w:r>
        <w:rPr>
          <w:rFonts w:ascii="Times New Roman" w:cs="Times New Roman" w:eastAsia="Times New Roman" w:hAnsi="Times New Roman"/>
          <w:sz w:val="28"/>
          <w:szCs w:val="28"/>
        </w:rPr>
        <w:t xml:space="preserve"> shakllanadi. D. Bikerton Gayana misolida bu kontinuumni uch darajaga ajratgan: </w:t>
      </w:r>
      <w:r>
        <w:rPr>
          <w:rFonts w:ascii="Times New Roman" w:cs="Times New Roman" w:eastAsia="Times New Roman" w:hAnsi="Times New Roman"/>
          <w:b/>
          <w:bCs/>
          <w:sz w:val="28"/>
          <w:szCs w:val="28"/>
        </w:rPr>
        <w:t xml:space="preserve">bazilekt</w:t>
      </w:r>
      <w:r>
        <w:rPr>
          <w:rFonts w:ascii="Times New Roman" w:cs="Times New Roman" w:eastAsia="Times New Roman" w:hAnsi="Times New Roman"/>
          <w:sz w:val="28"/>
          <w:szCs w:val="28"/>
        </w:rPr>
        <w:t xml:space="preserve"> (standart tildan eng uzoq, "eng kreol" variant), </w:t>
      </w:r>
      <w:r>
        <w:rPr>
          <w:rFonts w:ascii="Times New Roman" w:cs="Times New Roman" w:eastAsia="Times New Roman" w:hAnsi="Times New Roman"/>
          <w:b/>
          <w:bCs/>
          <w:sz w:val="28"/>
          <w:szCs w:val="28"/>
        </w:rPr>
        <w:t xml:space="preserve">mezolekt</w:t>
      </w:r>
      <w:r>
        <w:rPr>
          <w:rFonts w:ascii="Times New Roman" w:cs="Times New Roman" w:eastAsia="Times New Roman" w:hAnsi="Times New Roman"/>
          <w:sz w:val="28"/>
          <w:szCs w:val="28"/>
        </w:rPr>
        <w:t xml:space="preserve"> (oraliq variantlar) va </w:t>
      </w:r>
      <w:r>
        <w:rPr>
          <w:rFonts w:ascii="Times New Roman" w:cs="Times New Roman" w:eastAsia="Times New Roman" w:hAnsi="Times New Roman"/>
          <w:b/>
          <w:bCs/>
          <w:sz w:val="28"/>
          <w:szCs w:val="28"/>
        </w:rPr>
        <w:t xml:space="preserve">akrolekt</w:t>
      </w:r>
      <w:r>
        <w:rPr>
          <w:rFonts w:ascii="Times New Roman" w:cs="Times New Roman" w:eastAsia="Times New Roman" w:hAnsi="Times New Roman"/>
          <w:sz w:val="28"/>
          <w:szCs w:val="28"/>
        </w:rPr>
        <w:t xml:space="preserve"> (standart tilga eng yaqin variant). So'zlovchilar ijtimoiy mavqei va vaziyatga qarab bu kontinuumning turli nuqtalarida gapiradi. Yamayka va Gayanadagi til vaziyati bunga misol bo'ladi.</w:t>
      </w:r>
    </w:p>
    <w:p>
      <w:pPr>
        <w:keepNext/>
        <w:spacing w:after="120" w:before="240" w:line="360"/>
        <w:jc w:val="center"/>
      </w:pPr>
      <w:r>
        <w:rPr>
          <w:rFonts w:ascii="Times New Roman" w:cs="Times New Roman" w:eastAsia="Times New Roman" w:hAnsi="Times New Roman"/>
          <w:b/>
          <w:bCs/>
          <w:sz w:val="28"/>
          <w:szCs w:val="28"/>
        </w:rPr>
        <w:t xml:space="preserve">4. Kreol tillarning kelib chiqishi haqidagi nazariyalar</w:t>
      </w:r>
    </w:p>
    <w:p>
      <w:pPr>
        <w:spacing w:line="360"/>
        <w:ind w:firstLine="709"/>
        <w:jc w:val="both"/>
      </w:pPr>
      <w:r>
        <w:rPr>
          <w:rFonts w:ascii="Times New Roman" w:cs="Times New Roman" w:eastAsia="Times New Roman" w:hAnsi="Times New Roman"/>
          <w:sz w:val="28"/>
          <w:szCs w:val="28"/>
        </w:rPr>
        <w:t xml:space="preserve">Turli leksifikator tillar asosida, dunyoning turli burchaklarida paydo bo'lgan kreol tillar grammatik jihatdan bir-biriga hayratlanarli darajada o'xshaydi. Bu o'xshashlikni tushuntirish uchun bir necha nazariya taklif qilingan.</w:t>
      </w:r>
    </w:p>
    <w:p>
      <w:pPr>
        <w:spacing w:line="360"/>
        <w:ind w:firstLine="709"/>
        <w:jc w:val="both"/>
      </w:pPr>
      <w:r>
        <w:rPr>
          <w:rFonts w:ascii="Times New Roman" w:cs="Times New Roman" w:eastAsia="Times New Roman" w:hAnsi="Times New Roman"/>
          <w:b/>
          <w:bCs/>
          <w:sz w:val="28"/>
          <w:szCs w:val="28"/>
        </w:rPr>
        <w:t xml:space="preserve">Monogenez nazariyasi</w:t>
      </w:r>
      <w:r>
        <w:rPr>
          <w:rFonts w:ascii="Times New Roman" w:cs="Times New Roman" w:eastAsia="Times New Roman" w:hAnsi="Times New Roman"/>
          <w:sz w:val="28"/>
          <w:szCs w:val="28"/>
        </w:rPr>
        <w:t xml:space="preserve">ga ko'ra, ko'plab pidjin va kreol tillar yagona manbadan, ehtimol XV–XVI asrlarda portugal savdogarlari qo'llagan pidjindan kelib chiqqan. Keyinchalik bu pidjinning lug'ati boshqa Yevropa tillari so'zlari bilan almashtirilgan (bu jarayon </w:t>
      </w:r>
      <w:r>
        <w:rPr>
          <w:rFonts w:ascii="Times New Roman" w:cs="Times New Roman" w:eastAsia="Times New Roman" w:hAnsi="Times New Roman"/>
          <w:b/>
          <w:bCs/>
          <w:sz w:val="28"/>
          <w:szCs w:val="28"/>
        </w:rPr>
        <w:t xml:space="preserve">releksifikatsiya</w:t>
      </w:r>
      <w:r>
        <w:rPr>
          <w:rFonts w:ascii="Times New Roman" w:cs="Times New Roman" w:eastAsia="Times New Roman" w:hAnsi="Times New Roman"/>
          <w:sz w:val="28"/>
          <w:szCs w:val="28"/>
        </w:rPr>
        <w:t xml:space="preserve"> deb ataladi), grammatik tuzilishi esa saqlanib qolgan.</w:t>
      </w:r>
    </w:p>
    <w:p>
      <w:pPr>
        <w:spacing w:line="360"/>
        <w:ind w:firstLine="709"/>
        <w:jc w:val="both"/>
      </w:pPr>
      <w:r>
        <w:rPr>
          <w:rFonts w:ascii="Times New Roman" w:cs="Times New Roman" w:eastAsia="Times New Roman" w:hAnsi="Times New Roman"/>
          <w:b/>
          <w:bCs/>
          <w:sz w:val="28"/>
          <w:szCs w:val="28"/>
        </w:rPr>
        <w:t xml:space="preserve">Substrat nazariyasi</w:t>
      </w:r>
      <w:r>
        <w:rPr>
          <w:rFonts w:ascii="Times New Roman" w:cs="Times New Roman" w:eastAsia="Times New Roman" w:hAnsi="Times New Roman"/>
          <w:sz w:val="28"/>
          <w:szCs w:val="28"/>
        </w:rPr>
        <w:t xml:space="preserve">ga ko'ra, kreol tillarning grammatik xususiyatlari so'zlovchilarning dastlabki ona tillari, masalan, G'arbiy Afrika tillari ta'sirida shakllangan.</w:t>
      </w:r>
    </w:p>
    <w:p>
      <w:pPr>
        <w:spacing w:line="360"/>
        <w:ind w:firstLine="709"/>
        <w:jc w:val="both"/>
      </w:pPr>
      <w:r>
        <w:rPr>
          <w:rFonts w:ascii="Times New Roman" w:cs="Times New Roman" w:eastAsia="Times New Roman" w:hAnsi="Times New Roman"/>
          <w:b/>
          <w:bCs/>
          <w:sz w:val="28"/>
          <w:szCs w:val="28"/>
        </w:rPr>
        <w:t xml:space="preserve">Til bioprogrammasi gipotezasi</w:t>
      </w:r>
      <w:r>
        <w:rPr>
          <w:rFonts w:ascii="Times New Roman" w:cs="Times New Roman" w:eastAsia="Times New Roman" w:hAnsi="Times New Roman"/>
          <w:sz w:val="28"/>
          <w:szCs w:val="28"/>
        </w:rPr>
        <w:t xml:space="preserve"> D. Bikerton tomonidan "Til ildizlari" (Roots of Language, 1981) kitobida taklif qilingan. Bikerton Gavayidagi kreol tilini o'rganib, bolalar pidjinni kreolga aylantirishda insonning tug'ma til qobiliyatiga tayanadi degan xulosaga kelgan. Uning fikricha, kreol tillarning o'xshashligi insonning universal til qobiliyati bilan izohlanadi. Bu gipoteza katta qiziqish uyg'otgan, ammo ko'plab tanqidlarga ham uchragan.</w:t>
      </w:r>
    </w:p>
    <w:p>
      <w:pPr>
        <w:keepNext/>
        <w:spacing w:after="120" w:before="240" w:line="360"/>
        <w:jc w:val="center"/>
      </w:pPr>
      <w:r>
        <w:rPr>
          <w:rFonts w:ascii="Times New Roman" w:cs="Times New Roman" w:eastAsia="Times New Roman" w:hAnsi="Times New Roman"/>
          <w:b/>
          <w:bCs/>
          <w:sz w:val="28"/>
          <w:szCs w:val="28"/>
        </w:rPr>
        <w:t xml:space="preserve">5. Til almashinuvi</w:t>
      </w:r>
    </w:p>
    <w:p>
      <w:pPr>
        <w:spacing w:line="360"/>
        <w:ind w:firstLine="709"/>
        <w:jc w:val="both"/>
      </w:pPr>
      <w:r>
        <w:rPr>
          <w:rFonts w:ascii="Times New Roman" w:cs="Times New Roman" w:eastAsia="Times New Roman" w:hAnsi="Times New Roman"/>
          <w:b/>
          <w:bCs/>
          <w:sz w:val="28"/>
          <w:szCs w:val="28"/>
        </w:rPr>
        <w:t xml:space="preserve">Til almashinuvi</w:t>
      </w:r>
      <w:r>
        <w:rPr>
          <w:rFonts w:ascii="Times New Roman" w:cs="Times New Roman" w:eastAsia="Times New Roman" w:hAnsi="Times New Roman"/>
          <w:sz w:val="28"/>
          <w:szCs w:val="28"/>
        </w:rPr>
        <w:t xml:space="preserve"> (language shift) jamoaning bir tildan, odatda o'z ona tilidan, boshqa tilga, odatda nufuzliroq tilga asta-sekin o'tishidir. Bu jarayon odatda bir necha avlod davom etadi: birinchi avlod ona tilida gaplashadi, ikkinchi avlod ikki tilli bo'ladi, uchinchi avlod esa ko'pincha faqat yangi tilda gaplashadi.</w:t>
      </w:r>
    </w:p>
    <w:p>
      <w:pPr>
        <w:spacing w:line="360"/>
        <w:ind w:firstLine="709"/>
        <w:jc w:val="both"/>
      </w:pPr>
      <w:r>
        <w:rPr>
          <w:rFonts w:ascii="Times New Roman" w:cs="Times New Roman" w:eastAsia="Times New Roman" w:hAnsi="Times New Roman"/>
          <w:sz w:val="28"/>
          <w:szCs w:val="28"/>
        </w:rPr>
        <w:t xml:space="preserve">Til almashinuvining sabablari turlicha: iqtisodiy (ish topish uchun nufuzli tilni bilish zarurati), ijtimoiy (urbanizatsiya, aralash nikohlar), siyosiy (davlat siyosati, ta'lim tili), demografik (migratsiya) va psixologik (o'z tilini "foydasiz" yoki "past" deb hisoblash).</w:t>
      </w:r>
    </w:p>
    <w:p>
      <w:pPr>
        <w:spacing w:line="360"/>
        <w:ind w:firstLine="709"/>
        <w:jc w:val="both"/>
      </w:pPr>
      <w:r>
        <w:rPr>
          <w:rFonts w:ascii="Times New Roman" w:cs="Times New Roman" w:eastAsia="Times New Roman" w:hAnsi="Times New Roman"/>
          <w:sz w:val="28"/>
          <w:szCs w:val="28"/>
        </w:rPr>
        <w:t xml:space="preserve">Til almashinuvi bo'yicha klassik tadqiqotlardan biri S. Galga tegishli (1979). U Avstriyaning Oberwart shahridagi venger tilida gaplashuvchi jamoani o'rgangan. Bu jamoada venger tili dehqonchilik, an'anaviy qishloq hayoti va keksa avlod bilan, nemis tili esa zamonaviy ish, shahar hayoti va ijtimoiy yuksalish bilan bog'liq edi. Gal til tanlash ko'proq kishining ijtimoiy tarmoqlariga bog'liq ekanini ko'rsatgan: tarmog'ida dehqonlar ko'p bo'lgan kishilar venger tilini ko'proq qo'llagan. Yosh avlod esa nemis tiliga tez o'tib borgan. Qiziq holat: yosh ayollar nemis tiliga erkaklarga qaraganda tezroq o'tgan, chunki ular dehqon hayotini tark etish va nemis tilli erkaklarga turmushga chiqishni afzal ko'rgan.</w:t>
      </w:r>
    </w:p>
    <w:p>
      <w:pPr>
        <w:spacing w:line="360"/>
        <w:ind w:firstLine="709"/>
        <w:jc w:val="both"/>
      </w:pPr>
      <w:r>
        <w:rPr>
          <w:rFonts w:ascii="Times New Roman" w:cs="Times New Roman" w:eastAsia="Times New Roman" w:hAnsi="Times New Roman"/>
          <w:sz w:val="28"/>
          <w:szCs w:val="28"/>
        </w:rPr>
        <w:t xml:space="preserve">J. Fishman "Til almashinuvini orqaga qaytarish" (Reversing Language Shift, 1991) kitobida tilning xavf darajasini baholash uchun </w:t>
      </w:r>
      <w:r>
        <w:rPr>
          <w:rFonts w:ascii="Times New Roman" w:cs="Times New Roman" w:eastAsia="Times New Roman" w:hAnsi="Times New Roman"/>
          <w:b/>
          <w:bCs/>
          <w:sz w:val="28"/>
          <w:szCs w:val="28"/>
        </w:rPr>
        <w:t xml:space="preserve">avlodlararo uzilishning sakkiz bosqichli shkalasi</w:t>
      </w:r>
      <w:r>
        <w:rPr>
          <w:rFonts w:ascii="Times New Roman" w:cs="Times New Roman" w:eastAsia="Times New Roman" w:hAnsi="Times New Roman"/>
          <w:sz w:val="28"/>
          <w:szCs w:val="28"/>
        </w:rPr>
        <w:t xml:space="preserve">ni taklif qilgan. Uning asosiy xulosasi: tilni saqlab qolishning hal qiluvchi sharti uning oilada, avloddan avlodga tabiiy yo'l bilan uzatilishidir. Agar bolalar tilni oilada o'rganmay qo'ysa, maktab, ommaviy axborot vositalari va boshqa institutsional yordam tilni saqlab qolish uchun yetarli bo'lmaydi.</w:t>
      </w:r>
    </w:p>
    <w:p>
      <w:pPr>
        <w:keepNext/>
        <w:spacing w:after="120" w:before="240" w:line="360"/>
        <w:jc w:val="center"/>
      </w:pPr>
      <w:r>
        <w:rPr>
          <w:rFonts w:ascii="Times New Roman" w:cs="Times New Roman" w:eastAsia="Times New Roman" w:hAnsi="Times New Roman"/>
          <w:b/>
          <w:bCs/>
          <w:sz w:val="28"/>
          <w:szCs w:val="28"/>
        </w:rPr>
        <w:t xml:space="preserve">6. Tilning yo'qolishi va tillarni qayta tiklash</w:t>
      </w:r>
    </w:p>
    <w:p>
      <w:pPr>
        <w:spacing w:line="360"/>
        <w:ind w:firstLine="709"/>
        <w:jc w:val="both"/>
      </w:pPr>
      <w:r>
        <w:rPr>
          <w:rFonts w:ascii="Times New Roman" w:cs="Times New Roman" w:eastAsia="Times New Roman" w:hAnsi="Times New Roman"/>
          <w:b/>
          <w:bCs/>
          <w:sz w:val="28"/>
          <w:szCs w:val="28"/>
        </w:rPr>
        <w:t xml:space="preserve">Tilning yo'qolishi</w:t>
      </w:r>
      <w:r>
        <w:rPr>
          <w:rFonts w:ascii="Times New Roman" w:cs="Times New Roman" w:eastAsia="Times New Roman" w:hAnsi="Times New Roman"/>
          <w:sz w:val="28"/>
          <w:szCs w:val="28"/>
        </w:rPr>
        <w:t xml:space="preserve"> (language death) tilning so'nggi so'zlovchisi vafot etishi yoki so'nggi so'zlovchilar undan foydalanishni to'xtatishi natijasida til mavjud bo'lmay qolishidir. Bu, ko'pincha, til almashinuvining yakuniy bosqichidir.</w:t>
      </w:r>
    </w:p>
    <w:p>
      <w:pPr>
        <w:spacing w:line="360"/>
        <w:ind w:firstLine="709"/>
        <w:jc w:val="both"/>
      </w:pPr>
      <w:r>
        <w:rPr>
          <w:rFonts w:ascii="Times New Roman" w:cs="Times New Roman" w:eastAsia="Times New Roman" w:hAnsi="Times New Roman"/>
          <w:sz w:val="28"/>
          <w:szCs w:val="28"/>
        </w:rPr>
        <w:t xml:space="preserve">N. Dorian (1981) Shotlandiyaning sharqiy Saterlend hududidagi gel tilining yo'qolish jarayonini o'rgangan. U </w:t>
      </w:r>
      <w:r>
        <w:rPr>
          <w:rFonts w:ascii="Times New Roman" w:cs="Times New Roman" w:eastAsia="Times New Roman" w:hAnsi="Times New Roman"/>
          <w:b/>
          <w:bCs/>
          <w:sz w:val="28"/>
          <w:szCs w:val="28"/>
        </w:rPr>
        <w:t xml:space="preserve">yarim so'zlovchilar</w:t>
      </w:r>
      <w:r>
        <w:rPr>
          <w:rFonts w:ascii="Times New Roman" w:cs="Times New Roman" w:eastAsia="Times New Roman" w:hAnsi="Times New Roman"/>
          <w:sz w:val="28"/>
          <w:szCs w:val="28"/>
        </w:rPr>
        <w:t xml:space="preserve"> (semi-speakers) tushunchasini kiritgan: bular tilni tushunadigan, lekin unda to'liq va grammatik jihatdan to'g'ri gapira olmaydigan kishilardir. Yo'qolib borayotgan tilda grammatik tizim soddalashadi, lug'at kambag'allashadi, qo'llanish sohalari torayadi.</w:t>
      </w:r>
    </w:p>
    <w:p>
      <w:pPr>
        <w:spacing w:line="360"/>
        <w:ind w:firstLine="709"/>
        <w:jc w:val="both"/>
      </w:pPr>
      <w:r>
        <w:rPr>
          <w:rFonts w:ascii="Times New Roman" w:cs="Times New Roman" w:eastAsia="Times New Roman" w:hAnsi="Times New Roman"/>
          <w:sz w:val="28"/>
          <w:szCs w:val="28"/>
        </w:rPr>
        <w:t xml:space="preserve">Dunyoda hozir taxminan yetti mingga yaqin til mavjud, ularning katta qismi kam sonli so'zlovchilarga ega. Amerikalik tilshunos M. Krauss 1992-yilda "Language" jurnalida e'lon qilgan mashhur maqolasida XXI asr davomida dunyo tillarining katta qismi yo'qolib ketishi mumkinligi haqida ogohlantirgan. YuNESKO tillarning xavf darajasini baholash uchun olti bosqichli shkalani qo'llaydi: xavfsiz, zaif, aniq xavf ostida, jiddiy xavf ostida, o'ta jiddiy xavf ostida va yo'qolgan. Tilning yo'qolishi insoniyat uchun katta yo'qotishdir, chunki har bir til o'ziga xos dunyoqarash, bilim va madaniy merosni o'zida saqlaydi.</w:t>
      </w:r>
    </w:p>
    <w:p>
      <w:pPr>
        <w:spacing w:line="360"/>
        <w:ind w:firstLine="709"/>
        <w:jc w:val="both"/>
      </w:pPr>
      <w:r>
        <w:rPr>
          <w:rFonts w:ascii="Times New Roman" w:cs="Times New Roman" w:eastAsia="Times New Roman" w:hAnsi="Times New Roman"/>
          <w:sz w:val="28"/>
          <w:szCs w:val="28"/>
        </w:rPr>
        <w:t xml:space="preserve">Shu bilan birga, tillarni </w:t>
      </w:r>
      <w:r>
        <w:rPr>
          <w:rFonts w:ascii="Times New Roman" w:cs="Times New Roman" w:eastAsia="Times New Roman" w:hAnsi="Times New Roman"/>
          <w:b/>
          <w:bCs/>
          <w:sz w:val="28"/>
          <w:szCs w:val="28"/>
        </w:rPr>
        <w:t xml:space="preserve">qayta tiklash</w:t>
      </w:r>
      <w:r>
        <w:rPr>
          <w:rFonts w:ascii="Times New Roman" w:cs="Times New Roman" w:eastAsia="Times New Roman" w:hAnsi="Times New Roman"/>
          <w:sz w:val="28"/>
          <w:szCs w:val="28"/>
        </w:rPr>
        <w:t xml:space="preserve"> (revitalizatsiya) tajribasi ham mavjud. Eng mashhur misol ivrit tili bo'lib, u ko'p asrlar davomida asosan diniy va yozma til sifatida saqlangan, XIX asr oxiri va XX asrda esa og'zaki ona tili sifatida qayta tiklangan. Yangi Zelandiyada maori tilini qayta tiklash uchun 1980-yillardan boshlab </w:t>
      </w:r>
      <w:r>
        <w:rPr>
          <w:rFonts w:ascii="Times New Roman" w:cs="Times New Roman" w:eastAsia="Times New Roman" w:hAnsi="Times New Roman"/>
          <w:b/>
          <w:bCs/>
          <w:sz w:val="28"/>
          <w:szCs w:val="28"/>
        </w:rPr>
        <w:t xml:space="preserve">"til uyalari"</w:t>
      </w:r>
      <w:r>
        <w:rPr>
          <w:rFonts w:ascii="Times New Roman" w:cs="Times New Roman" w:eastAsia="Times New Roman" w:hAnsi="Times New Roman"/>
          <w:sz w:val="28"/>
          <w:szCs w:val="28"/>
        </w:rPr>
        <w:t xml:space="preserve"> tashkil etilgan: bu bolalar faqat maori tilida tarbiyalanadigan bog'chalardir. Shunga o'xshash dasturlar Gavayi, Uels va boshqa hududlarda ham amalga oshirilgan.</w:t>
      </w:r>
    </w:p>
    <w:p>
      <w:pPr>
        <w:keepNext/>
        <w:spacing w:after="120" w:before="240" w:line="360"/>
        <w:jc w:val="center"/>
      </w:pPr>
      <w:r>
        <w:rPr>
          <w:rFonts w:ascii="Times New Roman" w:cs="Times New Roman" w:eastAsia="Times New Roman" w:hAnsi="Times New Roman"/>
          <w:b/>
          <w:bCs/>
          <w:sz w:val="28"/>
          <w:szCs w:val="28"/>
        </w:rPr>
        <w:t xml:space="preserve">7. H. Gilesning etnolingvistik vitallik nazariyasi</w:t>
      </w:r>
    </w:p>
    <w:p>
      <w:pPr>
        <w:spacing w:line="360"/>
        <w:ind w:firstLine="709"/>
        <w:jc w:val="both"/>
      </w:pPr>
      <w:r>
        <w:rPr>
          <w:rFonts w:ascii="Times New Roman" w:cs="Times New Roman" w:eastAsia="Times New Roman" w:hAnsi="Times New Roman"/>
          <w:sz w:val="28"/>
          <w:szCs w:val="28"/>
        </w:rPr>
        <w:t xml:space="preserve">Nima uchun ba'zi ozchilik tillari asrlar davomida saqlanib qoladi, boshqalari esa bir necha avlod ichida yo'qoladi? Bu savolga javob berish uchun uelslik ijtimoiy psixolog Xovard Giles va hamkasblari R. Burxis hamda D. Teylor 1977-yilda </w:t>
      </w:r>
      <w:r>
        <w:rPr>
          <w:rFonts w:ascii="Times New Roman" w:cs="Times New Roman" w:eastAsia="Times New Roman" w:hAnsi="Times New Roman"/>
          <w:b/>
          <w:bCs/>
          <w:sz w:val="28"/>
          <w:szCs w:val="28"/>
        </w:rPr>
        <w:t xml:space="preserve">etnolingvistik vitallik</w:t>
      </w:r>
      <w:r>
        <w:rPr>
          <w:rFonts w:ascii="Times New Roman" w:cs="Times New Roman" w:eastAsia="Times New Roman" w:hAnsi="Times New Roman"/>
          <w:sz w:val="28"/>
          <w:szCs w:val="28"/>
        </w:rPr>
        <w:t xml:space="preserve"> nazariyasini taklif qilgan.</w:t>
      </w:r>
    </w:p>
    <w:p>
      <w:pPr>
        <w:spacing w:line="360"/>
        <w:ind w:firstLine="709"/>
        <w:jc w:val="both"/>
      </w:pPr>
      <w:r>
        <w:rPr>
          <w:rFonts w:ascii="Times New Roman" w:cs="Times New Roman" w:eastAsia="Times New Roman" w:hAnsi="Times New Roman"/>
          <w:b/>
          <w:bCs/>
          <w:sz w:val="28"/>
          <w:szCs w:val="28"/>
        </w:rPr>
        <w:t xml:space="preserve">Etnolingvistik vitallik</w:t>
      </w:r>
      <w:r>
        <w:rPr>
          <w:rFonts w:ascii="Times New Roman" w:cs="Times New Roman" w:eastAsia="Times New Roman" w:hAnsi="Times New Roman"/>
          <w:sz w:val="28"/>
          <w:szCs w:val="28"/>
        </w:rPr>
        <w:t xml:space="preserve"> guruhning jamiyatda alohida va faol jamoa sifatida yashashini va o'z tilini saqlab qolishini ta'minlaydigan omillar majmuidir. Guruhning vitalligi qanchalik yuqori bo'lsa, uning tili saqlanib qolish ehtimoli shunchalik katta bo'ladi. Giles va hamkasblari vitallikka ta'sir qiluvchi uch guruh omillarni ajratgan.</w:t>
      </w:r>
    </w:p>
    <w:p>
      <w:pPr>
        <w:spacing w:line="360"/>
        <w:ind w:firstLine="709"/>
        <w:jc w:val="both"/>
      </w:pPr>
      <w:r>
        <w:rPr>
          <w:rFonts w:ascii="Times New Roman" w:cs="Times New Roman" w:eastAsia="Times New Roman" w:hAnsi="Times New Roman"/>
          <w:b/>
          <w:bCs/>
          <w:sz w:val="28"/>
          <w:szCs w:val="28"/>
        </w:rPr>
        <w:t xml:space="preserve">1. Maqom omillari: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iqtisodiy maqom:</w:t>
      </w:r>
      <w:r>
        <w:rPr>
          <w:rFonts w:ascii="Times New Roman" w:cs="Times New Roman" w:eastAsia="Times New Roman" w:hAnsi="Times New Roman"/>
          <w:sz w:val="28"/>
          <w:szCs w:val="28"/>
        </w:rPr>
        <w:t xml:space="preserve"> guruhning iqtisodiy hayotdagi o'rni va imkoniyatlari;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ijtimoiy maqom:</w:t>
      </w:r>
      <w:r>
        <w:rPr>
          <w:rFonts w:ascii="Times New Roman" w:cs="Times New Roman" w:eastAsia="Times New Roman" w:hAnsi="Times New Roman"/>
          <w:sz w:val="28"/>
          <w:szCs w:val="28"/>
        </w:rPr>
        <w:t xml:space="preserve"> guruhning jamiyatdagi obro'si va o'ziga bo'lgan hurmati;</w:t>
      </w:r>
    </w:p>
    <w:p>
      <w:pPr>
        <w:pStyle w:val="ListParagraph"/>
        <w:numPr>
          <w:ilvl w:val="0"/>
          <w:numId w:val="3"/>
        </w:numPr>
        <w:spacing w:line="360"/>
        <w:jc w:val="both"/>
      </w:pPr>
      <w:r>
        <w:rPr>
          <w:rFonts w:ascii="Times New Roman" w:cs="Times New Roman" w:eastAsia="Times New Roman" w:hAnsi="Times New Roman"/>
          <w:b/>
          <w:bCs/>
          <w:sz w:val="28"/>
          <w:szCs w:val="28"/>
        </w:rPr>
        <w:t xml:space="preserve">ijtimoiy-tarixiy maqom:</w:t>
      </w:r>
      <w:r>
        <w:rPr>
          <w:rFonts w:ascii="Times New Roman" w:cs="Times New Roman" w:eastAsia="Times New Roman" w:hAnsi="Times New Roman"/>
          <w:sz w:val="28"/>
          <w:szCs w:val="28"/>
        </w:rPr>
        <w:t xml:space="preserve"> guruh tarixi, uning o'z o'ziga xosligi uchun kurash an'analari;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til maqomi:</w:t>
      </w:r>
      <w:r>
        <w:rPr>
          <w:rFonts w:ascii="Times New Roman" w:cs="Times New Roman" w:eastAsia="Times New Roman" w:hAnsi="Times New Roman"/>
          <w:sz w:val="28"/>
          <w:szCs w:val="28"/>
        </w:rPr>
        <w:t xml:space="preserve"> guruh tilining jamiyat ichida va tashqarisida obro'si.</w:t>
      </w:r>
    </w:p>
    <w:p>
      <w:pPr>
        <w:spacing w:line="360"/>
        <w:ind w:firstLine="709"/>
        <w:jc w:val="both"/>
      </w:pPr>
      <w:r>
        <w:rPr>
          <w:rFonts w:ascii="Times New Roman" w:cs="Times New Roman" w:eastAsia="Times New Roman" w:hAnsi="Times New Roman"/>
          <w:b/>
          <w:bCs/>
          <w:sz w:val="28"/>
          <w:szCs w:val="28"/>
        </w:rPr>
        <w:t xml:space="preserve">2. Demografik omillar:</w:t>
      </w:r>
    </w:p>
    <w:p>
      <w:pPr>
        <w:pStyle w:val="ListParagraph"/>
        <w:numPr>
          <w:ilvl w:val="0"/>
          <w:numId w:val="3"/>
        </w:numPr>
        <w:spacing w:line="360"/>
        <w:jc w:val="both"/>
      </w:pPr>
      <w:r>
        <w:rPr>
          <w:rFonts w:ascii="Times New Roman" w:cs="Times New Roman" w:eastAsia="Times New Roman" w:hAnsi="Times New Roman"/>
          <w:sz w:val="28"/>
          <w:szCs w:val="28"/>
        </w:rPr>
        <w:t xml:space="preserve">guruh a'zolarining umumiy soni va ularning aholidagi ulushi;</w:t>
      </w:r>
    </w:p>
    <w:p>
      <w:pPr>
        <w:pStyle w:val="ListParagraph"/>
        <w:numPr>
          <w:ilvl w:val="0"/>
          <w:numId w:val="3"/>
        </w:numPr>
        <w:spacing w:line="360"/>
        <w:jc w:val="both"/>
      </w:pPr>
      <w:r>
        <w:rPr>
          <w:rFonts w:ascii="Times New Roman" w:cs="Times New Roman" w:eastAsia="Times New Roman" w:hAnsi="Times New Roman"/>
          <w:sz w:val="28"/>
          <w:szCs w:val="28"/>
        </w:rPr>
        <w:t xml:space="preserve">guruhning hududiy joylashuvi: bir joyda zich yashashi yoki tarqoq joylashuvi, "tarixiy vatan"ga egaligi;</w:t>
      </w:r>
    </w:p>
    <w:p>
      <w:pPr>
        <w:pStyle w:val="ListParagraph"/>
        <w:numPr>
          <w:ilvl w:val="0"/>
          <w:numId w:val="3"/>
        </w:numPr>
        <w:spacing w:line="360"/>
        <w:jc w:val="both"/>
      </w:pPr>
      <w:r>
        <w:rPr>
          <w:rFonts w:ascii="Times New Roman" w:cs="Times New Roman" w:eastAsia="Times New Roman" w:hAnsi="Times New Roman"/>
          <w:sz w:val="28"/>
          <w:szCs w:val="28"/>
        </w:rPr>
        <w:t xml:space="preserve">tug'ilish darajasi, aralash nikohlar, immigratsiya va emigratsiya.</w:t>
      </w:r>
    </w:p>
    <w:p>
      <w:pPr>
        <w:spacing w:line="360"/>
        <w:ind w:firstLine="709"/>
        <w:jc w:val="both"/>
      </w:pPr>
      <w:r>
        <w:rPr>
          <w:rFonts w:ascii="Times New Roman" w:cs="Times New Roman" w:eastAsia="Times New Roman" w:hAnsi="Times New Roman"/>
          <w:b/>
          <w:bCs/>
          <w:sz w:val="28"/>
          <w:szCs w:val="28"/>
        </w:rPr>
        <w:t xml:space="preserve">3. Institutsional qo'llab-quvvatlash omillari:</w:t>
      </w:r>
      <w:r>
        <w:rPr>
          <w:rFonts w:ascii="Times New Roman" w:cs="Times New Roman" w:eastAsia="Times New Roman" w:hAnsi="Times New Roman"/>
          <w:sz w:val="28"/>
          <w:szCs w:val="28"/>
        </w:rPr>
        <w:t xml:space="preserve"> guruh tili rasmiy va norasmiy institutlarda qanchalik qo'llanishi: ta'lim, ommaviy axborot vositalari, davlat boshqaruvi, din, madaniyat, sanoat va biznes.</w:t>
      </w:r>
    </w:p>
    <w:p>
      <w:pPr>
        <w:spacing w:line="360"/>
        <w:ind w:firstLine="709"/>
        <w:jc w:val="both"/>
      </w:pPr>
      <w:r>
        <w:rPr>
          <w:rFonts w:ascii="Times New Roman" w:cs="Times New Roman" w:eastAsia="Times New Roman" w:hAnsi="Times New Roman"/>
          <w:sz w:val="28"/>
          <w:szCs w:val="28"/>
        </w:rPr>
        <w:t xml:space="preserve">Keyinchalik Burxis, Giles va Rozental (1981) </w:t>
      </w:r>
      <w:r>
        <w:rPr>
          <w:rFonts w:ascii="Times New Roman" w:cs="Times New Roman" w:eastAsia="Times New Roman" w:hAnsi="Times New Roman"/>
          <w:b/>
          <w:bCs/>
          <w:sz w:val="28"/>
          <w:szCs w:val="28"/>
        </w:rPr>
        <w:t xml:space="preserve">sub'ektiv vitallik</w:t>
      </w:r>
      <w:r>
        <w:rPr>
          <w:rFonts w:ascii="Times New Roman" w:cs="Times New Roman" w:eastAsia="Times New Roman" w:hAnsi="Times New Roman"/>
          <w:sz w:val="28"/>
          <w:szCs w:val="28"/>
        </w:rPr>
        <w:t xml:space="preserve"> tushunchasini kiritgan. Bu guruh a'zolarining o'z guruhi vitalligini qanday baholashidir. Ular buni o'lchash uchun maxsus so'rovnoma ishlab chiqqan. Sub'ektiv vitallik ob'ektiv ko'rsatkichlardan kam ahamiyatga ega emas: agar guruh a'zolari o'z tilini istiqbolsiz deb hisoblasa, ob'ektiv sharoit qulay bo'lsa ham, ular undan voz kechishi mumkin.</w:t>
      </w:r>
    </w:p>
    <w:p>
      <w:pPr>
        <w:spacing w:line="360"/>
        <w:ind w:firstLine="709"/>
        <w:jc w:val="both"/>
      </w:pPr>
      <w:r>
        <w:rPr>
          <w:rFonts w:ascii="Times New Roman" w:cs="Times New Roman" w:eastAsia="Times New Roman" w:hAnsi="Times New Roman"/>
          <w:sz w:val="28"/>
          <w:szCs w:val="28"/>
        </w:rPr>
        <w:t xml:space="preserve">Giles nomi bilan </w:t>
      </w:r>
      <w:r>
        <w:rPr>
          <w:rFonts w:ascii="Times New Roman" w:cs="Times New Roman" w:eastAsia="Times New Roman" w:hAnsi="Times New Roman"/>
          <w:b/>
          <w:bCs/>
          <w:sz w:val="28"/>
          <w:szCs w:val="28"/>
        </w:rPr>
        <w:t xml:space="preserve">kommunikativ moslashuv nazariyasi</w:t>
      </w:r>
      <w:r>
        <w:rPr>
          <w:rFonts w:ascii="Times New Roman" w:cs="Times New Roman" w:eastAsia="Times New Roman" w:hAnsi="Times New Roman"/>
          <w:sz w:val="28"/>
          <w:szCs w:val="28"/>
        </w:rPr>
        <w:t xml:space="preserve"> ham bog'liq. Unga ko'ra, so'zlovchilar suhbatdoshga yaqinlik bildirish uchun nutqini unga moslashtiradi (konvergensiya) yoki o'z o'ziga xosligini ta'kidlash uchun undan uzoqlashtiradi (divergensiya). Masalan, ozchilik guruhi vakili o'z guruhi tahdid ostida ekanini his qilsa, ko'pchilik tilida gapiruvchi suhbatdosh bilan ataylab o'z tilida gapirishi mumkin.</w:t>
      </w:r>
    </w:p>
    <w:p>
      <w:pPr>
        <w:spacing w:line="360"/>
        <w:ind w:firstLine="709"/>
        <w:jc w:val="both"/>
      </w:pPr>
      <w:r>
        <w:rPr>
          <w:rFonts w:ascii="Times New Roman" w:cs="Times New Roman" w:eastAsia="Times New Roman" w:hAnsi="Times New Roman"/>
          <w:sz w:val="28"/>
          <w:szCs w:val="28"/>
        </w:rPr>
        <w:t xml:space="preserve">Etnolingvistik vitallik nazariyasi ozchilik tillari holatini baholash va til siyosatini rejalashtirish uchun muhim vosita bo'ldi. Ammo u ham tanqid qilingan: uning omillari aniq o'lchash uchun juda umumiy, nazariya esa guruhni bir xil deb qaraydi va uning ichidagi farqlarni yetarlicha hisobga olmaydi.</w:t>
      </w:r>
    </w:p>
    <w:p>
      <w:pPr>
        <w:keepNext/>
        <w:spacing w:after="120" w:before="240" w:line="360"/>
        <w:jc w:val="center"/>
      </w:pPr>
      <w:r>
        <w:rPr>
          <w:rFonts w:ascii="Times New Roman" w:cs="Times New Roman" w:eastAsia="Times New Roman" w:hAnsi="Times New Roman"/>
          <w:b/>
          <w:bCs/>
          <w:sz w:val="28"/>
          <w:szCs w:val="28"/>
        </w:rPr>
        <w:t xml:space="preserve">8. O'zbekistonda til kontaktlari va tillar vitalligi</w:t>
      </w:r>
    </w:p>
    <w:p>
      <w:pPr>
        <w:spacing w:line="360"/>
        <w:ind w:firstLine="709"/>
        <w:jc w:val="both"/>
      </w:pPr>
      <w:r>
        <w:rPr>
          <w:rFonts w:ascii="Times New Roman" w:cs="Times New Roman" w:eastAsia="Times New Roman" w:hAnsi="Times New Roman"/>
          <w:sz w:val="28"/>
          <w:szCs w:val="28"/>
        </w:rPr>
        <w:t xml:space="preserve">O'zbekiston hududi ko'p asrlik til kontaktlari maydonidir. Turkiy va eroniy tillarning uzoq davom etgan kontakti o'zbek tilida chuqur iz qoldirgan. Masalan, ko'plab tadqiqotchilar o'zbek adabiy tiliga asos bo'lgan shevalarda unlilar uyg'unligining yo'qolishini tojik tili bilan uzoq kontakt ta'siri bilan bog'laydi. O'zbek tili leksikasida arab va fors tillaridan, keyinroq rus tili orqali kirgan ko'plab o'zlashmalar mavjud. Samarqand va Buxoro hududlarida o'zbek-tojik ikki tilliligi asrlar davomida barqaror saqlanib kelmoqda.</w:t>
      </w:r>
    </w:p>
    <w:p>
      <w:pPr>
        <w:spacing w:line="360"/>
        <w:ind w:firstLine="709"/>
        <w:jc w:val="both"/>
      </w:pPr>
      <w:r>
        <w:rPr>
          <w:rFonts w:ascii="Times New Roman" w:cs="Times New Roman" w:eastAsia="Times New Roman" w:hAnsi="Times New Roman"/>
          <w:sz w:val="28"/>
          <w:szCs w:val="28"/>
        </w:rPr>
        <w:t xml:space="preserve">O'zbekistonda kam sonli jamoalar tillarini o'rganish ham muhim. Masalan, Buxoro va Qashqadaryo viloyatlarining ayrim qishloqlarida saqlanib qolgan O'rta Osiyo arab shevalari yo'qolish xavfi ostidagi til variantlari sifatida tilshunoslar e'tiborini tortgan. Bunday jamoalarda til almashinuvi jarayonlarini hujjatlashtirish dolzarb ilmiy vazifadir.</w:t>
      </w:r>
    </w:p>
    <w:p>
      <w:pPr>
        <w:spacing w:line="360"/>
        <w:ind w:firstLine="709"/>
        <w:jc w:val="both"/>
      </w:pPr>
      <w:r>
        <w:rPr>
          <w:rFonts w:ascii="Times New Roman" w:cs="Times New Roman" w:eastAsia="Times New Roman" w:hAnsi="Times New Roman"/>
          <w:sz w:val="28"/>
          <w:szCs w:val="28"/>
        </w:rPr>
        <w:t xml:space="preserve">Etnolingvistik vitallik nazariyasi asosida O'zbekistondagi turli tillar holatini qiyosiy tahlil qilish mumkin. Masalan, qoraqalpoq tili Qoraqalpog'iston Respublikasida davlat tili maqomiga ega bo'lib, institutsional qo'llab-quvvatlashga ega. Boshqa ozchilik tillarining holati esa demografik va institutsional omillarga qarab turlicha. Bunday tadqiqotda ob'ektiv omillar bilan birga so'zlovchilarning sub'ektiv vitallik bahosini ham o'rganish, masalan, so'rovnoma o'tkazish muhim.</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kontaktlari o'zlashtirishdan tortib yangi tillarning paydo bo'lishi va tillarning yo'qolishigacha bo'lgan turli natijalarga olib keladi. Pidjinlar cheklangan muloqot ehtiyojidan paydo bo'ladigan, hech kimning ona tili bo'lmagan soddalashgan aloqa vositalaridir. Ular ona tiliga aylanganda to'laqonli kreol tillar shakllanadi. Til almashinuvi jamoaning boshqa tilga o'tish jarayoni bo'lib, u ko'pincha tilning yo'qolishi bilan yakunlanadi. J. Fishman ko'rsatganidek, tilni saqlab qolishning hal qiluvchi sharti uning oilada avloddan avlodga uzatilishidir. H. Giles va hamkasblarining etnolingvistik vitallik nazariyasi esa tillarning saqlanib qolishi yoki yo'qolishiga ta'sir qiluvchi maqom, demografik va institutsional omillarni tizimli tahlil qilishga imkon beradi.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Til kontaktlarining asosiy natijalarini ayting. Til ittifoqi nima?</w:t>
      </w:r>
    </w:p>
    <w:p>
      <w:pPr>
        <w:pStyle w:val="ListParagraph"/>
        <w:numPr>
          <w:ilvl w:val="0"/>
          <w:numId w:val="4"/>
        </w:numPr>
        <w:spacing w:line="360"/>
        <w:jc w:val="both"/>
      </w:pPr>
      <w:r>
        <w:rPr>
          <w:rFonts w:ascii="Times New Roman" w:cs="Times New Roman" w:eastAsia="Times New Roman" w:hAnsi="Times New Roman"/>
          <w:sz w:val="28"/>
          <w:szCs w:val="28"/>
        </w:rPr>
        <w:t xml:space="preserve">Pidjin qanday sharoitda paydo bo'ladi? Leksifikator, superstrat va substrat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Pidjin tillarning asosiy xususiyatlarini misollar bilan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Kreol til pidjindan qanday farq qiladi? Kreollashuv jarayonini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Postkreol kontinuum nima? Bazilekt, mezolekt va akrolektni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Kreol tillarning kelib chiqishi haqidagi nazariyalarni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Til almashinuvining sabablari qanday? S. Galning Oberwart tadqiqotini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Tilning yo'qolishi qanday sodir bo'ladi? Yarim so'zlovchilar kimlar? Tillarni qayta tiklashga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Gilesning etnolingvistik vitallik nazariyasidagi uch guruh omillarni tushuntiring. Sub'ektiv vitallik nima?</w:t>
      </w:r>
    </w:p>
    <w:p>
      <w:pPr>
        <w:pStyle w:val="ListParagraph"/>
        <w:numPr>
          <w:ilvl w:val="0"/>
          <w:numId w:val="4"/>
        </w:numPr>
        <w:spacing w:line="360"/>
        <w:jc w:val="both"/>
      </w:pPr>
      <w:r>
        <w:rPr>
          <w:rFonts w:ascii="Times New Roman" w:cs="Times New Roman" w:eastAsia="Times New Roman" w:hAnsi="Times New Roman"/>
          <w:sz w:val="28"/>
          <w:szCs w:val="28"/>
        </w:rPr>
        <w:t xml:space="preserve">O'zbekistondagi til kontaktlari va kam sonli jamoalar tillarini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Hall R.A. </w:t>
      </w:r>
      <w:r>
        <w:rPr>
          <w:rFonts w:ascii="Times New Roman" w:cs="Times New Roman" w:eastAsia="Times New Roman" w:hAnsi="Times New Roman"/>
          <w:i/>
          <w:iCs/>
          <w:sz w:val="28"/>
          <w:szCs w:val="28"/>
        </w:rPr>
        <w:t xml:space="preserve">Pidgin and Creole Languages.</w:t>
      </w:r>
      <w:r>
        <w:rPr>
          <w:rFonts w:ascii="Times New Roman" w:cs="Times New Roman" w:eastAsia="Times New Roman" w:hAnsi="Times New Roman"/>
          <w:sz w:val="28"/>
          <w:szCs w:val="28"/>
        </w:rPr>
        <w:t xml:space="preserve"> Ithaca: Cornell University Press, 1966.</w:t>
      </w:r>
    </w:p>
    <w:p>
      <w:pPr>
        <w:pStyle w:val="ListParagraph"/>
        <w:numPr>
          <w:ilvl w:val="0"/>
          <w:numId w:val="5"/>
        </w:numPr>
        <w:spacing w:line="360"/>
        <w:jc w:val="both"/>
      </w:pPr>
      <w:r>
        <w:rPr>
          <w:rFonts w:ascii="Times New Roman" w:cs="Times New Roman" w:eastAsia="Times New Roman" w:hAnsi="Times New Roman"/>
          <w:sz w:val="28"/>
          <w:szCs w:val="28"/>
        </w:rPr>
        <w:t xml:space="preserve">Giles H., Bourhis R.Y., Taylor D.M. Towards a Theory of Language in Ethnic Group Relations // Giles H. (ed.) </w:t>
      </w:r>
      <w:r>
        <w:rPr>
          <w:rFonts w:ascii="Times New Roman" w:cs="Times New Roman" w:eastAsia="Times New Roman" w:hAnsi="Times New Roman"/>
          <w:i/>
          <w:iCs/>
          <w:sz w:val="28"/>
          <w:szCs w:val="28"/>
        </w:rPr>
        <w:t xml:space="preserve">Language, Ethnicity and Intergroup Relations.</w:t>
      </w:r>
      <w:r>
        <w:rPr>
          <w:rFonts w:ascii="Times New Roman" w:cs="Times New Roman" w:eastAsia="Times New Roman" w:hAnsi="Times New Roman"/>
          <w:sz w:val="28"/>
          <w:szCs w:val="28"/>
        </w:rPr>
        <w:t xml:space="preserve"> London: Academic Press, 1977.</w:t>
      </w:r>
    </w:p>
    <w:p>
      <w:pPr>
        <w:pStyle w:val="ListParagraph"/>
        <w:numPr>
          <w:ilvl w:val="0"/>
          <w:numId w:val="5"/>
        </w:numPr>
        <w:spacing w:line="360"/>
        <w:jc w:val="both"/>
      </w:pPr>
      <w:r>
        <w:rPr>
          <w:rFonts w:ascii="Times New Roman" w:cs="Times New Roman" w:eastAsia="Times New Roman" w:hAnsi="Times New Roman"/>
          <w:sz w:val="28"/>
          <w:szCs w:val="28"/>
        </w:rPr>
        <w:t xml:space="preserve">Gal S. </w:t>
      </w:r>
      <w:r>
        <w:rPr>
          <w:rFonts w:ascii="Times New Roman" w:cs="Times New Roman" w:eastAsia="Times New Roman" w:hAnsi="Times New Roman"/>
          <w:i/>
          <w:iCs/>
          <w:sz w:val="28"/>
          <w:szCs w:val="28"/>
        </w:rPr>
        <w:t xml:space="preserve">Language Shift: Social Determinants of Linguistic Change in Bilingual Austria.</w:t>
      </w:r>
      <w:r>
        <w:rPr>
          <w:rFonts w:ascii="Times New Roman" w:cs="Times New Roman" w:eastAsia="Times New Roman" w:hAnsi="Times New Roman"/>
          <w:sz w:val="28"/>
          <w:szCs w:val="28"/>
        </w:rPr>
        <w:t xml:space="preserve"> New York: Academic Press, 1979.</w:t>
      </w:r>
    </w:p>
    <w:p>
      <w:pPr>
        <w:pStyle w:val="ListParagraph"/>
        <w:numPr>
          <w:ilvl w:val="0"/>
          <w:numId w:val="5"/>
        </w:numPr>
        <w:spacing w:line="360"/>
        <w:jc w:val="both"/>
      </w:pPr>
      <w:r>
        <w:rPr>
          <w:rFonts w:ascii="Times New Roman" w:cs="Times New Roman" w:eastAsia="Times New Roman" w:hAnsi="Times New Roman"/>
          <w:sz w:val="28"/>
          <w:szCs w:val="28"/>
        </w:rPr>
        <w:t xml:space="preserve">Bickerton D. </w:t>
      </w:r>
      <w:r>
        <w:rPr>
          <w:rFonts w:ascii="Times New Roman" w:cs="Times New Roman" w:eastAsia="Times New Roman" w:hAnsi="Times New Roman"/>
          <w:i/>
          <w:iCs/>
          <w:sz w:val="28"/>
          <w:szCs w:val="28"/>
        </w:rPr>
        <w:t xml:space="preserve">Roots of Language.</w:t>
      </w:r>
      <w:r>
        <w:rPr>
          <w:rFonts w:ascii="Times New Roman" w:cs="Times New Roman" w:eastAsia="Times New Roman" w:hAnsi="Times New Roman"/>
          <w:sz w:val="28"/>
          <w:szCs w:val="28"/>
        </w:rPr>
        <w:t xml:space="preserve"> Ann Arbor: Karoma, 1981.</w:t>
      </w:r>
    </w:p>
    <w:p>
      <w:pPr>
        <w:pStyle w:val="ListParagraph"/>
        <w:numPr>
          <w:ilvl w:val="0"/>
          <w:numId w:val="5"/>
        </w:numPr>
        <w:spacing w:line="360"/>
        <w:jc w:val="both"/>
      </w:pPr>
      <w:r>
        <w:rPr>
          <w:rFonts w:ascii="Times New Roman" w:cs="Times New Roman" w:eastAsia="Times New Roman" w:hAnsi="Times New Roman"/>
          <w:sz w:val="28"/>
          <w:szCs w:val="28"/>
        </w:rPr>
        <w:t xml:space="preserve">Dorian N. </w:t>
      </w:r>
      <w:r>
        <w:rPr>
          <w:rFonts w:ascii="Times New Roman" w:cs="Times New Roman" w:eastAsia="Times New Roman" w:hAnsi="Times New Roman"/>
          <w:i/>
          <w:iCs/>
          <w:sz w:val="28"/>
          <w:szCs w:val="28"/>
        </w:rPr>
        <w:t xml:space="preserve">Language Death: The Life Cycle of a Scottish Gaelic Dialect.</w:t>
      </w:r>
      <w:r>
        <w:rPr>
          <w:rFonts w:ascii="Times New Roman" w:cs="Times New Roman" w:eastAsia="Times New Roman" w:hAnsi="Times New Roman"/>
          <w:sz w:val="28"/>
          <w:szCs w:val="28"/>
        </w:rPr>
        <w:t xml:space="preserve"> Philadelphia: University of Pennsylvania Press, 1981.</w:t>
      </w:r>
    </w:p>
    <w:p>
      <w:pPr>
        <w:pStyle w:val="ListParagraph"/>
        <w:numPr>
          <w:ilvl w:val="0"/>
          <w:numId w:val="5"/>
        </w:numPr>
        <w:spacing w:line="360"/>
        <w:jc w:val="both"/>
      </w:pPr>
      <w:r>
        <w:rPr>
          <w:rFonts w:ascii="Times New Roman" w:cs="Times New Roman" w:eastAsia="Times New Roman" w:hAnsi="Times New Roman"/>
          <w:sz w:val="28"/>
          <w:szCs w:val="28"/>
        </w:rPr>
        <w:t xml:space="preserve">Thomason S.G., Kaufman T. </w:t>
      </w:r>
      <w:r>
        <w:rPr>
          <w:rFonts w:ascii="Times New Roman" w:cs="Times New Roman" w:eastAsia="Times New Roman" w:hAnsi="Times New Roman"/>
          <w:i/>
          <w:iCs/>
          <w:sz w:val="28"/>
          <w:szCs w:val="28"/>
        </w:rPr>
        <w:t xml:space="preserve">Language Contact, Creolization, and Genetic Linguistics.</w:t>
      </w:r>
      <w:r>
        <w:rPr>
          <w:rFonts w:ascii="Times New Roman" w:cs="Times New Roman" w:eastAsia="Times New Roman" w:hAnsi="Times New Roman"/>
          <w:sz w:val="28"/>
          <w:szCs w:val="28"/>
        </w:rPr>
        <w:t xml:space="preserve"> Berkeley: University of California Press, 1988.</w:t>
      </w:r>
    </w:p>
    <w:p>
      <w:pPr>
        <w:pStyle w:val="ListParagraph"/>
        <w:numPr>
          <w:ilvl w:val="0"/>
          <w:numId w:val="5"/>
        </w:numPr>
        <w:spacing w:line="360"/>
        <w:jc w:val="both"/>
      </w:pPr>
      <w:r>
        <w:rPr>
          <w:rFonts w:ascii="Times New Roman" w:cs="Times New Roman" w:eastAsia="Times New Roman" w:hAnsi="Times New Roman"/>
          <w:sz w:val="28"/>
          <w:szCs w:val="28"/>
        </w:rPr>
        <w:t xml:space="preserve">Fishman J.A. </w:t>
      </w:r>
      <w:r>
        <w:rPr>
          <w:rFonts w:ascii="Times New Roman" w:cs="Times New Roman" w:eastAsia="Times New Roman" w:hAnsi="Times New Roman"/>
          <w:i/>
          <w:iCs/>
          <w:sz w:val="28"/>
          <w:szCs w:val="28"/>
        </w:rPr>
        <w:t xml:space="preserve">Reversing Language Shift.</w:t>
      </w:r>
      <w:r>
        <w:rPr>
          <w:rFonts w:ascii="Times New Roman" w:cs="Times New Roman" w:eastAsia="Times New Roman" w:hAnsi="Times New Roman"/>
          <w:sz w:val="28"/>
          <w:szCs w:val="28"/>
        </w:rPr>
        <w:t xml:space="preserve"> Clevedon: Multilingual Matters, 1991.</w:t>
      </w:r>
    </w:p>
    <w:p>
      <w:pPr>
        <w:pStyle w:val="ListParagraph"/>
        <w:numPr>
          <w:ilvl w:val="0"/>
          <w:numId w:val="5"/>
        </w:numPr>
        <w:spacing w:line="360"/>
        <w:jc w:val="both"/>
      </w:pPr>
      <w:r>
        <w:rPr>
          <w:rFonts w:ascii="Times New Roman" w:cs="Times New Roman" w:eastAsia="Times New Roman" w:hAnsi="Times New Roman"/>
          <w:sz w:val="28"/>
          <w:szCs w:val="28"/>
        </w:rPr>
        <w:t xml:space="preserve">Krauss M. The World's Languages in Crisis // </w:t>
      </w:r>
      <w:r>
        <w:rPr>
          <w:rFonts w:ascii="Times New Roman" w:cs="Times New Roman" w:eastAsia="Times New Roman" w:hAnsi="Times New Roman"/>
          <w:i/>
          <w:iCs/>
          <w:sz w:val="28"/>
          <w:szCs w:val="28"/>
        </w:rPr>
        <w:t xml:space="preserve">Language.</w:t>
      </w:r>
      <w:r>
        <w:rPr>
          <w:rFonts w:ascii="Times New Roman" w:cs="Times New Roman" w:eastAsia="Times New Roman" w:hAnsi="Times New Roman"/>
          <w:sz w:val="28"/>
          <w:szCs w:val="28"/>
        </w:rPr>
        <w:t xml:space="preserve"> 1992. Vol. 68, No. 1.</w:t>
      </w:r>
    </w:p>
    <w:p>
      <w:pPr>
        <w:pStyle w:val="ListParagraph"/>
        <w:numPr>
          <w:ilvl w:val="0"/>
          <w:numId w:val="5"/>
        </w:numPr>
        <w:spacing w:line="360"/>
        <w:jc w:val="both"/>
      </w:pPr>
      <w:r>
        <w:rPr>
          <w:rFonts w:ascii="Times New Roman" w:cs="Times New Roman" w:eastAsia="Times New Roman" w:hAnsi="Times New Roman"/>
          <w:sz w:val="28"/>
          <w:szCs w:val="28"/>
        </w:rPr>
        <w:t xml:space="preserve">Holm J. </w:t>
      </w:r>
      <w:r>
        <w:rPr>
          <w:rFonts w:ascii="Times New Roman" w:cs="Times New Roman" w:eastAsia="Times New Roman" w:hAnsi="Times New Roman"/>
          <w:i/>
          <w:iCs/>
          <w:sz w:val="28"/>
          <w:szCs w:val="28"/>
        </w:rPr>
        <w:t xml:space="preserve">An Introduction to Pidgins and Creoles.</w:t>
      </w:r>
      <w:r>
        <w:rPr>
          <w:rFonts w:ascii="Times New Roman" w:cs="Times New Roman" w:eastAsia="Times New Roman" w:hAnsi="Times New Roman"/>
          <w:sz w:val="28"/>
          <w:szCs w:val="28"/>
        </w:rPr>
        <w:t xml:space="preserve"> Cambridge University Press, 2000.</w:t>
      </w:r>
    </w:p>
    <w:p>
      <w:pPr>
        <w:pStyle w:val="ListParagraph"/>
        <w:numPr>
          <w:ilvl w:val="0"/>
          <w:numId w:val="5"/>
        </w:numPr>
        <w:spacing w:line="360"/>
        <w:jc w:val="both"/>
      </w:pPr>
      <w:r>
        <w:rPr>
          <w:rFonts w:ascii="Times New Roman" w:cs="Times New Roman" w:eastAsia="Times New Roman" w:hAnsi="Times New Roman"/>
          <w:sz w:val="28"/>
          <w:szCs w:val="28"/>
        </w:rPr>
        <w:t xml:space="preserve">Crystal D. </w:t>
      </w:r>
      <w:r>
        <w:rPr>
          <w:rFonts w:ascii="Times New Roman" w:cs="Times New Roman" w:eastAsia="Times New Roman" w:hAnsi="Times New Roman"/>
          <w:i/>
          <w:iCs/>
          <w:sz w:val="28"/>
          <w:szCs w:val="28"/>
        </w:rPr>
        <w:t xml:space="preserve">Language Death.</w:t>
      </w:r>
      <w:r>
        <w:rPr>
          <w:rFonts w:ascii="Times New Roman" w:cs="Times New Roman" w:eastAsia="Times New Roman" w:hAnsi="Times New Roman"/>
          <w:sz w:val="28"/>
          <w:szCs w:val="28"/>
        </w:rPr>
        <w:t xml:space="preserve"> Cambridge University Press, 2000.</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2026-09-24T12:05:06.102Z</dcterms:created>
  <dcterms:modified xsi:type="dcterms:W3CDTF">2026-09-24T12:05:06.103Z</dcterms:modified>
</cp:coreProperties>
</file>

<file path=docProps/custom.xml><?xml version="1.0" encoding="utf-8"?>
<Properties xmlns="http://schemas.openxmlformats.org/officeDocument/2006/custom-properties" xmlns:vt="http://schemas.openxmlformats.org/officeDocument/2006/docPropsVTypes"/>
</file>