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02F" w:rsidRPr="004A502F" w:rsidRDefault="004A502F" w:rsidP="004A502F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4A502F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4A502F">
        <w:rPr>
          <w:rFonts w:ascii="Times New Roman" w:hAnsi="Times New Roman"/>
          <w:sz w:val="24"/>
          <w:szCs w:val="24"/>
        </w:rPr>
        <w:br/>
      </w:r>
      <w:r w:rsidRPr="004A502F">
        <w:rPr>
          <w:rFonts w:ascii="Times New Roman" w:hAnsi="Times New Roman"/>
          <w:b/>
          <w:bCs/>
          <w:sz w:val="24"/>
          <w:szCs w:val="24"/>
        </w:rPr>
        <w:t>Product Name:</w:t>
      </w:r>
      <w:r w:rsidRPr="004A502F">
        <w:rPr>
          <w:rFonts w:ascii="Times New Roman" w:hAnsi="Times New Roman"/>
          <w:sz w:val="24"/>
          <w:szCs w:val="24"/>
        </w:rPr>
        <w:t xml:space="preserve"> Staedtler Triplus Fineliner Set</w:t>
      </w:r>
      <w:r w:rsidRPr="004A502F">
        <w:rPr>
          <w:rFonts w:ascii="Times New Roman" w:hAnsi="Times New Roman"/>
          <w:sz w:val="24"/>
          <w:szCs w:val="24"/>
        </w:rPr>
        <w:br/>
      </w:r>
      <w:r w:rsidRPr="004A502F">
        <w:rPr>
          <w:rFonts w:ascii="Times New Roman" w:hAnsi="Times New Roman"/>
          <w:b/>
          <w:bCs/>
          <w:sz w:val="24"/>
          <w:szCs w:val="24"/>
        </w:rPr>
        <w:t>Category:</w:t>
      </w:r>
      <w:r w:rsidRPr="004A502F">
        <w:rPr>
          <w:rFonts w:ascii="Times New Roman" w:hAnsi="Times New Roman"/>
          <w:sz w:val="24"/>
          <w:szCs w:val="24"/>
        </w:rPr>
        <w:t xml:space="preserve"> Pens</w:t>
      </w:r>
    </w:p>
    <w:p w:rsidR="004A502F" w:rsidRPr="004A502F" w:rsidRDefault="004A502F" w:rsidP="004A502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502F" w:rsidRPr="004A502F" w:rsidRDefault="004A502F" w:rsidP="004A502F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4A502F">
        <w:rPr>
          <w:rFonts w:ascii="Segoe UI Emoji" w:hAnsi="Segoe UI Emoji" w:cs="Segoe UI Emoji"/>
          <w:b/>
          <w:bCs/>
          <w:sz w:val="27"/>
          <w:szCs w:val="27"/>
        </w:rPr>
        <w:t>🖊</w:t>
      </w:r>
      <w:r w:rsidRPr="004A502F">
        <w:rPr>
          <w:rFonts w:ascii="Times New Roman" w:hAnsi="Times New Roman"/>
          <w:b/>
          <w:bCs/>
          <w:sz w:val="27"/>
          <w:szCs w:val="27"/>
        </w:rPr>
        <w:t>️ Product Details</w:t>
      </w:r>
    </w:p>
    <w:p w:rsidR="004A502F" w:rsidRPr="004A502F" w:rsidRDefault="004A502F" w:rsidP="004A502F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sz w:val="24"/>
          <w:szCs w:val="24"/>
        </w:rPr>
        <w:t xml:space="preserve">The </w:t>
      </w:r>
      <w:r w:rsidRPr="004A502F">
        <w:rPr>
          <w:rFonts w:ascii="Times New Roman" w:hAnsi="Times New Roman"/>
          <w:b/>
          <w:bCs/>
          <w:sz w:val="24"/>
          <w:szCs w:val="24"/>
        </w:rPr>
        <w:t>Staedtler Triplus Fineliner Set</w:t>
      </w:r>
      <w:r w:rsidRPr="004A502F">
        <w:rPr>
          <w:rFonts w:ascii="Times New Roman" w:hAnsi="Times New Roman"/>
          <w:sz w:val="24"/>
          <w:szCs w:val="24"/>
        </w:rPr>
        <w:t xml:space="preserve"> is a high-precision collection of German-engineered pens designed for smooth, detailed writing and drawing. Each pen features a </w:t>
      </w:r>
      <w:r w:rsidRPr="004A502F">
        <w:rPr>
          <w:rFonts w:ascii="Times New Roman" w:hAnsi="Times New Roman"/>
          <w:b/>
          <w:bCs/>
          <w:sz w:val="24"/>
          <w:szCs w:val="24"/>
        </w:rPr>
        <w:t>superfine 0.3mm metal-clad tip</w:t>
      </w:r>
      <w:r w:rsidRPr="004A502F">
        <w:rPr>
          <w:rFonts w:ascii="Times New Roman" w:hAnsi="Times New Roman"/>
          <w:sz w:val="24"/>
          <w:szCs w:val="24"/>
        </w:rPr>
        <w:t>, ensuring clean, consistent lines ideal for note-taking, sketching, journaling, and technical work.</w:t>
      </w:r>
      <w:r w:rsidRPr="004A502F">
        <w:rPr>
          <w:rFonts w:ascii="Times New Roman" w:hAnsi="Times New Roman"/>
          <w:sz w:val="24"/>
          <w:szCs w:val="24"/>
        </w:rPr>
        <w:br/>
        <w:t xml:space="preserve">Its </w:t>
      </w:r>
      <w:r w:rsidRPr="004A502F">
        <w:rPr>
          <w:rFonts w:ascii="Times New Roman" w:hAnsi="Times New Roman"/>
          <w:b/>
          <w:bCs/>
          <w:sz w:val="24"/>
          <w:szCs w:val="24"/>
        </w:rPr>
        <w:t>ergonomic triangular barrel</w:t>
      </w:r>
      <w:r w:rsidRPr="004A502F">
        <w:rPr>
          <w:rFonts w:ascii="Times New Roman" w:hAnsi="Times New Roman"/>
          <w:sz w:val="24"/>
          <w:szCs w:val="24"/>
        </w:rPr>
        <w:t xml:space="preserve"> offers superior comfort, reducing hand fatigue during long writing sessions. With </w:t>
      </w:r>
      <w:r w:rsidRPr="004A502F">
        <w:rPr>
          <w:rFonts w:ascii="Times New Roman" w:hAnsi="Times New Roman"/>
          <w:b/>
          <w:bCs/>
          <w:sz w:val="24"/>
          <w:szCs w:val="24"/>
        </w:rPr>
        <w:t>DRY SAFE technology</w:t>
      </w:r>
      <w:r w:rsidRPr="004A502F">
        <w:rPr>
          <w:rFonts w:ascii="Times New Roman" w:hAnsi="Times New Roman"/>
          <w:sz w:val="24"/>
          <w:szCs w:val="24"/>
        </w:rPr>
        <w:t>, these pens can remain uncapped for days without drying out—making them highly reliable for everyday and professional use.</w:t>
      </w:r>
    </w:p>
    <w:p w:rsidR="004A502F" w:rsidRPr="004A502F" w:rsidRDefault="004A502F" w:rsidP="004A502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A502F" w:rsidRPr="004A502F" w:rsidRDefault="004A502F" w:rsidP="004A502F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4A502F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4A502F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4A502F" w:rsidRPr="004A502F" w:rsidRDefault="004A502F" w:rsidP="004A5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b/>
          <w:bCs/>
          <w:sz w:val="24"/>
          <w:szCs w:val="24"/>
        </w:rPr>
        <w:t>Brand:</w:t>
      </w:r>
      <w:r w:rsidRPr="004A502F">
        <w:rPr>
          <w:rFonts w:ascii="Times New Roman" w:hAnsi="Times New Roman"/>
          <w:sz w:val="24"/>
          <w:szCs w:val="24"/>
        </w:rPr>
        <w:t xml:space="preserve"> Staedtler</w:t>
      </w:r>
    </w:p>
    <w:p w:rsidR="004A502F" w:rsidRPr="004A502F" w:rsidRDefault="004A502F" w:rsidP="004A5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b/>
          <w:bCs/>
          <w:sz w:val="24"/>
          <w:szCs w:val="24"/>
        </w:rPr>
        <w:t>Tip Size:</w:t>
      </w:r>
      <w:r w:rsidRPr="004A502F">
        <w:rPr>
          <w:rFonts w:ascii="Times New Roman" w:hAnsi="Times New Roman"/>
          <w:sz w:val="24"/>
          <w:szCs w:val="24"/>
        </w:rPr>
        <w:t xml:space="preserve"> 0.3mm superfine</w:t>
      </w:r>
    </w:p>
    <w:p w:rsidR="004A502F" w:rsidRPr="004A502F" w:rsidRDefault="004A502F" w:rsidP="004A5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b/>
          <w:bCs/>
          <w:sz w:val="24"/>
          <w:szCs w:val="24"/>
        </w:rPr>
        <w:t>Tip Design:</w:t>
      </w:r>
      <w:r w:rsidRPr="004A502F">
        <w:rPr>
          <w:rFonts w:ascii="Times New Roman" w:hAnsi="Times New Roman"/>
          <w:sz w:val="24"/>
          <w:szCs w:val="24"/>
        </w:rPr>
        <w:t xml:space="preserve"> Metal-clad for durability and precision</w:t>
      </w:r>
    </w:p>
    <w:p w:rsidR="004A502F" w:rsidRPr="004A502F" w:rsidRDefault="004A502F" w:rsidP="004A5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b/>
          <w:bCs/>
          <w:sz w:val="24"/>
          <w:szCs w:val="24"/>
        </w:rPr>
        <w:t>Barrel Shape:</w:t>
      </w:r>
      <w:r w:rsidRPr="004A502F">
        <w:rPr>
          <w:rFonts w:ascii="Times New Roman" w:hAnsi="Times New Roman"/>
          <w:sz w:val="24"/>
          <w:szCs w:val="24"/>
        </w:rPr>
        <w:t xml:space="preserve"> Ergonomic triangular design</w:t>
      </w:r>
    </w:p>
    <w:p w:rsidR="004A502F" w:rsidRPr="004A502F" w:rsidRDefault="004A502F" w:rsidP="004A5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b/>
          <w:bCs/>
          <w:sz w:val="24"/>
          <w:szCs w:val="24"/>
        </w:rPr>
        <w:t>Ink Technology:</w:t>
      </w:r>
      <w:r w:rsidRPr="004A502F">
        <w:rPr>
          <w:rFonts w:ascii="Times New Roman" w:hAnsi="Times New Roman"/>
          <w:sz w:val="24"/>
          <w:szCs w:val="24"/>
        </w:rPr>
        <w:t xml:space="preserve"> DRY SAFE – won’t dry even if left uncapped for days</w:t>
      </w:r>
    </w:p>
    <w:p w:rsidR="004A502F" w:rsidRPr="004A502F" w:rsidRDefault="004A502F" w:rsidP="004A5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b/>
          <w:bCs/>
          <w:sz w:val="24"/>
          <w:szCs w:val="24"/>
        </w:rPr>
        <w:t>Writing Experience:</w:t>
      </w:r>
      <w:r w:rsidRPr="004A502F">
        <w:rPr>
          <w:rFonts w:ascii="Times New Roman" w:hAnsi="Times New Roman"/>
          <w:sz w:val="24"/>
          <w:szCs w:val="24"/>
        </w:rPr>
        <w:t xml:space="preserve"> Smooth, consistent, bleed-resistant</w:t>
      </w:r>
    </w:p>
    <w:p w:rsidR="004A502F" w:rsidRPr="004A502F" w:rsidRDefault="004A502F" w:rsidP="004A5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b/>
          <w:bCs/>
          <w:sz w:val="24"/>
          <w:szCs w:val="24"/>
        </w:rPr>
        <w:t>Ideal For:</w:t>
      </w:r>
      <w:r w:rsidRPr="004A502F">
        <w:rPr>
          <w:rFonts w:ascii="Times New Roman" w:hAnsi="Times New Roman"/>
          <w:sz w:val="24"/>
          <w:szCs w:val="24"/>
        </w:rPr>
        <w:t xml:space="preserve"> Note-taking, journaling, sketching, outlines, technical drawings</w:t>
      </w:r>
    </w:p>
    <w:p w:rsidR="004A502F" w:rsidRPr="004A502F" w:rsidRDefault="004A502F" w:rsidP="004A5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b/>
          <w:bCs/>
          <w:sz w:val="24"/>
          <w:szCs w:val="24"/>
        </w:rPr>
        <w:t>Build Origin:</w:t>
      </w:r>
      <w:r w:rsidRPr="004A502F">
        <w:rPr>
          <w:rFonts w:ascii="Times New Roman" w:hAnsi="Times New Roman"/>
          <w:sz w:val="24"/>
          <w:szCs w:val="24"/>
        </w:rPr>
        <w:t xml:space="preserve"> German engineering</w:t>
      </w:r>
    </w:p>
    <w:p w:rsidR="004A502F" w:rsidRPr="004A502F" w:rsidRDefault="004A502F" w:rsidP="004A5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b/>
          <w:bCs/>
          <w:sz w:val="24"/>
          <w:szCs w:val="24"/>
        </w:rPr>
        <w:t>Customer Rating:</w:t>
      </w:r>
      <w:r w:rsidRPr="004A502F">
        <w:rPr>
          <w:rFonts w:ascii="Times New Roman" w:hAnsi="Times New Roman"/>
          <w:sz w:val="24"/>
          <w:szCs w:val="24"/>
        </w:rPr>
        <w:t xml:space="preserve"> 4.6 </w:t>
      </w:r>
      <w:r w:rsidRPr="004A502F">
        <w:rPr>
          <w:rFonts w:ascii="Segoe UI Symbol" w:hAnsi="Segoe UI Symbol" w:cs="Segoe UI Symbol"/>
          <w:sz w:val="24"/>
          <w:szCs w:val="24"/>
        </w:rPr>
        <w:t>★</w:t>
      </w:r>
    </w:p>
    <w:p w:rsidR="004A502F" w:rsidRPr="004A502F" w:rsidRDefault="004A502F" w:rsidP="004A5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b/>
          <w:bCs/>
          <w:sz w:val="24"/>
          <w:szCs w:val="24"/>
        </w:rPr>
        <w:t>Reviews:</w:t>
      </w:r>
      <w:r w:rsidRPr="004A502F">
        <w:rPr>
          <w:rFonts w:ascii="Times New Roman" w:hAnsi="Times New Roman"/>
          <w:sz w:val="24"/>
          <w:szCs w:val="24"/>
        </w:rPr>
        <w:t xml:space="preserve"> 1,100+</w:t>
      </w:r>
    </w:p>
    <w:p w:rsidR="004A502F" w:rsidRPr="004A502F" w:rsidRDefault="004A502F" w:rsidP="004A5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b/>
          <w:bCs/>
          <w:sz w:val="24"/>
          <w:szCs w:val="24"/>
        </w:rPr>
        <w:t>Units Sold:</w:t>
      </w:r>
      <w:r w:rsidRPr="004A502F">
        <w:rPr>
          <w:rFonts w:ascii="Times New Roman" w:hAnsi="Times New Roman"/>
          <w:sz w:val="24"/>
          <w:szCs w:val="24"/>
        </w:rPr>
        <w:t xml:space="preserve"> 6,700+</w:t>
      </w:r>
    </w:p>
    <w:p w:rsidR="004A502F" w:rsidRPr="004A502F" w:rsidRDefault="004A502F" w:rsidP="004A5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A502F">
        <w:rPr>
          <w:rFonts w:ascii="Times New Roman" w:hAnsi="Times New Roman"/>
          <w:b/>
          <w:bCs/>
          <w:sz w:val="24"/>
          <w:szCs w:val="24"/>
        </w:rPr>
        <w:t>Price:</w:t>
      </w:r>
      <w:r w:rsidRPr="004A502F">
        <w:rPr>
          <w:rFonts w:ascii="Times New Roman" w:hAnsi="Times New Roman"/>
          <w:sz w:val="24"/>
          <w:szCs w:val="24"/>
        </w:rPr>
        <w:t xml:space="preserve"> $22.99</w:t>
      </w:r>
    </w:p>
    <w:p w:rsidR="00927272" w:rsidRDefault="00927272"/>
    <w:sectPr w:rsidR="0092727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838F2"/>
    <w:multiLevelType w:val="multilevel"/>
    <w:tmpl w:val="A444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02F"/>
    <w:rsid w:val="004A502F"/>
    <w:rsid w:val="0092565C"/>
    <w:rsid w:val="0092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8A82A237-DD34-4192-9DC5-5F7EF186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502F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4A502F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502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502F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909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2025-12-08T09:45:00Z</dcterms:created>
  <dcterms:modified xsi:type="dcterms:W3CDTF">2025-12-08T09:45:00Z</dcterms:modified>
</cp:coreProperties>
</file>