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66793" w14:textId="77777777" w:rsidR="002C0BC3" w:rsidRDefault="002C0BC3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Problem: classifying given image data set using the </w:t>
      </w:r>
      <w:r>
        <w:rPr>
          <w:rFonts w:ascii="TimesNewRomanPSMT" w:hAnsi="TimesNewRomanPSMT" w:cs="TimesNewRomanPSMT"/>
          <w:sz w:val="24"/>
          <w:szCs w:val="24"/>
        </w:rPr>
        <w:t>naïve Bayes’ classifier in Python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14:paraId="273A510C" w14:textId="32A7B12F" w:rsidR="002C0BC3" w:rsidRDefault="002C0BC3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Solution approach: </w:t>
      </w:r>
    </w:p>
    <w:p w14:paraId="750E73A2" w14:textId="46B72CB3" w:rsidR="00FC100F" w:rsidRDefault="002C0BC3" w:rsidP="00952A3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In the beginning</w:t>
      </w:r>
      <w:r w:rsidR="005146BE">
        <w:rPr>
          <w:rFonts w:asciiTheme="majorBidi" w:hAnsiTheme="majorBidi" w:cstheme="majorBidi"/>
          <w:sz w:val="24"/>
          <w:szCs w:val="24"/>
          <w:lang w:bidi="fa-IR"/>
        </w:rPr>
        <w:t>,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we need to import the image and label </w:t>
      </w:r>
      <w:r w:rsidR="005146BE">
        <w:rPr>
          <w:rFonts w:asciiTheme="majorBidi" w:hAnsiTheme="majorBidi" w:cstheme="majorBidi"/>
          <w:sz w:val="24"/>
          <w:szCs w:val="24"/>
          <w:lang w:bidi="fa-IR"/>
        </w:rPr>
        <w:t xml:space="preserve">the 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data set. </w:t>
      </w:r>
      <w:r w:rsidR="0058189B">
        <w:rPr>
          <w:rFonts w:asciiTheme="majorBidi" w:hAnsiTheme="majorBidi" w:cstheme="majorBidi"/>
          <w:sz w:val="24"/>
          <w:szCs w:val="24"/>
          <w:lang w:bidi="fa-IR"/>
        </w:rPr>
        <w:t xml:space="preserve">This is utilized using </w:t>
      </w:r>
      <w:r w:rsidR="005146BE">
        <w:rPr>
          <w:rFonts w:asciiTheme="majorBidi" w:hAnsiTheme="majorBidi" w:cstheme="majorBidi"/>
          <w:sz w:val="24"/>
          <w:szCs w:val="24"/>
          <w:lang w:bidi="fa-IR"/>
        </w:rPr>
        <w:t xml:space="preserve">the </w:t>
      </w:r>
      <w:proofErr w:type="gramStart"/>
      <w:r w:rsidR="0058189B">
        <w:rPr>
          <w:rFonts w:asciiTheme="majorBidi" w:hAnsiTheme="majorBidi" w:cstheme="majorBidi"/>
          <w:sz w:val="24"/>
          <w:szCs w:val="24"/>
          <w:lang w:bidi="fa-IR"/>
        </w:rPr>
        <w:t>pandas</w:t>
      </w:r>
      <w:proofErr w:type="gramEnd"/>
      <w:r w:rsidR="0058189B">
        <w:rPr>
          <w:rFonts w:asciiTheme="majorBidi" w:hAnsiTheme="majorBidi" w:cstheme="majorBidi"/>
          <w:sz w:val="24"/>
          <w:szCs w:val="24"/>
          <w:lang w:bidi="fa-IR"/>
        </w:rPr>
        <w:t xml:space="preserve"> library.</w:t>
      </w:r>
    </w:p>
    <w:p w14:paraId="67FA41A4" w14:textId="6AC2C6F3" w:rsidR="0058189B" w:rsidRDefault="0058189B" w:rsidP="00952A3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The imported data set should be divided into </w:t>
      </w:r>
      <w:r w:rsidR="005146BE">
        <w:rPr>
          <w:rFonts w:asciiTheme="majorBidi" w:hAnsiTheme="majorBidi" w:cstheme="majorBidi"/>
          <w:sz w:val="24"/>
          <w:szCs w:val="24"/>
          <w:lang w:bidi="fa-IR"/>
        </w:rPr>
        <w:t xml:space="preserve">a 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training set and </w:t>
      </w:r>
      <w:r w:rsidR="005146BE">
        <w:rPr>
          <w:rFonts w:asciiTheme="majorBidi" w:hAnsiTheme="majorBidi" w:cstheme="majorBidi"/>
          <w:sz w:val="24"/>
          <w:szCs w:val="24"/>
          <w:lang w:bidi="fa-IR"/>
        </w:rPr>
        <w:t xml:space="preserve">a </w:t>
      </w:r>
      <w:r>
        <w:rPr>
          <w:rFonts w:asciiTheme="majorBidi" w:hAnsiTheme="majorBidi" w:cstheme="majorBidi"/>
          <w:sz w:val="24"/>
          <w:szCs w:val="24"/>
          <w:lang w:bidi="fa-IR"/>
        </w:rPr>
        <w:t>test set. Training data set is used to train our model</w:t>
      </w:r>
      <w:r w:rsidR="005146BE">
        <w:rPr>
          <w:rFonts w:asciiTheme="majorBidi" w:hAnsiTheme="majorBidi" w:cstheme="majorBidi"/>
          <w:sz w:val="24"/>
          <w:szCs w:val="24"/>
          <w:lang w:bidi="fa-IR"/>
        </w:rPr>
        <w:t>,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and test data set is used to evaluate the results.</w:t>
      </w:r>
    </w:p>
    <w:p w14:paraId="78184F9D" w14:textId="4D57522F" w:rsidR="0081749C" w:rsidRPr="0081749C" w:rsidRDefault="0058189B" w:rsidP="0081749C">
      <w:pPr>
        <w:pStyle w:val="ListParagraph"/>
        <w:numPr>
          <w:ilvl w:val="0"/>
          <w:numId w:val="1"/>
        </w:numPr>
        <w:jc w:val="both"/>
        <w:rPr>
          <w:rFonts w:ascii="TimesNewRomanPSMT" w:eastAsiaTheme="minorEastAsia" w:hAnsi="TimesNewRomanPSMT" w:cs="TimesNewRomanPSMT"/>
          <w:sz w:val="24"/>
          <w:szCs w:val="24"/>
        </w:rPr>
      </w:pPr>
      <w:r w:rsidRPr="0081749C">
        <w:rPr>
          <w:rFonts w:asciiTheme="majorBidi" w:hAnsiTheme="majorBidi" w:cstheme="majorBidi"/>
          <w:sz w:val="24"/>
          <w:szCs w:val="24"/>
          <w:lang w:bidi="fa-IR"/>
        </w:rPr>
        <w:t>In this step</w:t>
      </w:r>
      <w:r w:rsidR="005146BE">
        <w:rPr>
          <w:rFonts w:asciiTheme="majorBidi" w:hAnsiTheme="majorBidi" w:cstheme="majorBidi"/>
          <w:sz w:val="24"/>
          <w:szCs w:val="24"/>
          <w:lang w:bidi="fa-IR"/>
        </w:rPr>
        <w:t>,</w:t>
      </w:r>
      <w:r w:rsidRPr="0081749C">
        <w:rPr>
          <w:rFonts w:asciiTheme="majorBidi" w:hAnsiTheme="majorBidi" w:cstheme="majorBidi"/>
          <w:sz w:val="24"/>
          <w:szCs w:val="24"/>
          <w:lang w:bidi="fa-IR"/>
        </w:rPr>
        <w:t xml:space="preserve"> we need to calculate </w:t>
      </w:r>
      <w:r w:rsidRPr="0081749C">
        <w:rPr>
          <w:rFonts w:ascii="TimesNewRomanPSMT" w:hAnsi="TimesNewRomanPSMT" w:cs="TimesNewRomanPSMT"/>
          <w:sz w:val="24"/>
          <w:szCs w:val="24"/>
        </w:rPr>
        <w:t>the mean parameters</w:t>
      </w:r>
      <w:r w:rsidR="00107475">
        <w:rPr>
          <w:rFonts w:ascii="TimesNewRomanPSMT" w:hAnsi="TimesNewRomanPSMT" w:cs="TimesNewRomanPSMT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NewRomanPSMT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NewRomanPSMT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NewRomanPSMT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NewRomanPSMT"/>
                    <w:sz w:val="24"/>
                    <w:szCs w:val="24"/>
                  </w:rPr>
                  <m:t>c</m:t>
                </m:r>
              </m:sub>
            </m:sSub>
          </m:e>
        </m:acc>
      </m:oMath>
      <w:r w:rsidR="0081749C">
        <w:rPr>
          <w:rFonts w:ascii="TimesNewRomanPSMT" w:hAnsi="TimesNewRomanPSMT" w:cs="TimesNewRomanPSMT"/>
          <w:sz w:val="24"/>
          <w:szCs w:val="24"/>
        </w:rPr>
        <w:t>:</w:t>
      </w:r>
    </w:p>
    <w:p w14:paraId="55875106" w14:textId="00009780" w:rsidR="0081749C" w:rsidRPr="0081749C" w:rsidRDefault="0081749C" w:rsidP="0081749C">
      <w:pPr>
        <w:jc w:val="both"/>
        <w:rPr>
          <w:rFonts w:ascii="TimesNewRomanPSMT" w:eastAsiaTheme="minorEastAsia" w:hAnsi="TimesNewRomanPSMT" w:cs="TimesNewRomanPSMT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NewRomanPSMT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NewRomanPSMT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 w:cs="TimesNewRomanPSMT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 w:cs="TimesNewRomanPSMT"/>
                      <w:sz w:val="24"/>
                      <w:szCs w:val="24"/>
                    </w:rPr>
                    <m:t>c</m:t>
                  </m:r>
                </m:sub>
              </m:sSub>
            </m:e>
          </m:acc>
          <m:r>
            <m:rPr>
              <m:nor/>
            </m:rPr>
            <w:rPr>
              <w:rFonts w:ascii="Cambria Math" w:hAnsi="Cambria Math" w:cs="TimesNewRomanPSMT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NewRomanPSMT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NewRomanPSMT"/>
                      <w:sz w:val="24"/>
                      <w:szCs w:val="24"/>
                    </w:rPr>
                  </m:ctrlPr>
                </m:naryPr>
                <m:sub>
                  <w:proofErr w:type="spellStart"/>
                  <m:r>
                    <m:rPr>
                      <m:nor/>
                    </m:rPr>
                    <w:rPr>
                      <w:rFonts w:ascii="Cambria Math" w:hAnsi="Cambria Math" w:cs="TimesNewRomanPSMT"/>
                      <w:sz w:val="24"/>
                      <w:szCs w:val="24"/>
                    </w:rPr>
                    <m:t>i</m:t>
                  </m:r>
                  <w:proofErr w:type="spellEnd"/>
                  <m:r>
                    <m:rPr>
                      <m:nor/>
                    </m:rPr>
                    <w:rPr>
                      <w:rFonts w:ascii="Cambria Math" w:hAnsi="Cambria Math" w:cs="TimesNewRomanPSMT"/>
                      <w:sz w:val="24"/>
                      <w:szCs w:val="24"/>
                    </w:rPr>
                    <m:t>=1</m:t>
                  </m:r>
                  <m:ctrlPr>
                    <w:rPr>
                      <w:rFonts w:ascii="Cambria Math" w:hAnsi="Cambria Math" w:cs="TimesNewRomanPSMT"/>
                      <w:i/>
                      <w:sz w:val="24"/>
                      <w:szCs w:val="24"/>
                    </w:rPr>
                  </m:ctrlPr>
                </m:sub>
                <m:sup>
                  <m:r>
                    <m:rPr>
                      <m:nor/>
                    </m:rPr>
                    <w:rPr>
                      <w:rFonts w:ascii="Cambria Math" w:hAnsi="Cambria Math" w:cs="TimesNewRomanPSMT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cs="TimesNewRomanPSMT"/>
                      <w:i/>
                      <w:sz w:val="24"/>
                      <w:szCs w:val="24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NewRomanPSM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  <m:t>x</m:t>
                      </m:r>
                    </m:e>
                    <m:sub>
                      <w:proofErr w:type="spellStart"/>
                      <m:r>
                        <m:rPr>
                          <m:nor/>
                        </m:rP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  <m:t>i</m:t>
                      </m:r>
                      <w:proofErr w:type="spellEnd"/>
                    </m:sub>
                  </m:sSub>
                  <m:r>
                    <m:rPr>
                      <m:nor/>
                    </m:rPr>
                    <w:rPr>
                      <w:rFonts w:ascii="Cambria Math" w:hAnsi="Cambria Math" w:cs="TimesNewRomanPSMT"/>
                      <w:sz w:val="24"/>
                      <w:szCs w:val="24"/>
                    </w:rPr>
                    <m:t>1</m:t>
                  </m:r>
                  <m:d>
                    <m:dPr>
                      <m:ctrlPr>
                        <w:rPr>
                          <w:rFonts w:ascii="Cambria Math" w:hAnsi="Cambria Math" w:cs="TimesNewRomanPSMT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NewRomanPSM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 w:cs="TimesNewRomanPSMT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w:proofErr w:type="spellStart"/>
                          <m:r>
                            <m:rPr>
                              <m:nor/>
                            </m:rPr>
                            <w:rPr>
                              <w:rFonts w:ascii="Cambria Math" w:hAnsi="Cambria Math" w:cs="TimesNewRomanPSMT"/>
                              <w:sz w:val="24"/>
                              <w:szCs w:val="24"/>
                            </w:rPr>
                            <m:t>i</m:t>
                          </m:r>
                          <w:proofErr w:type="spellEnd"/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  <m:t>=c</m:t>
                      </m:r>
                    </m:e>
                  </m:d>
                  <m:ctrlPr>
                    <w:rPr>
                      <w:rFonts w:ascii="Cambria Math" w:hAnsi="Cambria Math" w:cs="TimesNewRomanPSMT"/>
                      <w:i/>
                      <w:sz w:val="24"/>
                      <w:szCs w:val="24"/>
                    </w:rPr>
                  </m:ctrlP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NewRomanPSMT"/>
                      <w:sz w:val="24"/>
                      <w:szCs w:val="24"/>
                    </w:rPr>
                  </m:ctrlPr>
                </m:naryPr>
                <m:sub>
                  <w:proofErr w:type="spellStart"/>
                  <m:r>
                    <m:rPr>
                      <m:nor/>
                    </m:rPr>
                    <w:rPr>
                      <w:rFonts w:ascii="Cambria Math" w:hAnsi="Cambria Math" w:cs="TimesNewRomanPSMT"/>
                      <w:sz w:val="24"/>
                      <w:szCs w:val="24"/>
                    </w:rPr>
                    <m:t>i</m:t>
                  </m:r>
                  <w:proofErr w:type="spellEnd"/>
                  <m:r>
                    <m:rPr>
                      <m:nor/>
                    </m:rPr>
                    <w:rPr>
                      <w:rFonts w:ascii="Cambria Math" w:hAnsi="Cambria Math" w:cs="TimesNewRomanPSMT"/>
                      <w:sz w:val="24"/>
                      <w:szCs w:val="24"/>
                    </w:rPr>
                    <m:t>=1</m:t>
                  </m:r>
                  <m:ctrlPr>
                    <w:rPr>
                      <w:rFonts w:ascii="Cambria Math" w:hAnsi="Cambria Math" w:cs="TimesNewRomanPSMT"/>
                      <w:i/>
                      <w:sz w:val="24"/>
                      <w:szCs w:val="24"/>
                    </w:rPr>
                  </m:ctrlPr>
                </m:sub>
                <m:sup>
                  <m:r>
                    <m:rPr>
                      <m:nor/>
                    </m:rPr>
                    <w:rPr>
                      <w:rFonts w:ascii="Cambria Math" w:hAnsi="Cambria Math" w:cs="TimesNewRomanPSMT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cs="TimesNewRomanPSMT"/>
                      <w:i/>
                      <w:sz w:val="24"/>
                      <w:szCs w:val="24"/>
                    </w:rPr>
                  </m:ctrlPr>
                </m:sup>
                <m:e>
                  <m:r>
                    <m:rPr>
                      <m:nor/>
                    </m:rPr>
                    <w:rPr>
                      <w:rFonts w:ascii="Cambria Math" w:hAnsi="Cambria Math" w:cs="TimesNewRomanPSMT"/>
                      <w:sz w:val="24"/>
                      <w:szCs w:val="24"/>
                    </w:rPr>
                    <m:t>1</m:t>
                  </m:r>
                  <m:d>
                    <m:dPr>
                      <m:ctrlPr>
                        <w:rPr>
                          <w:rFonts w:ascii="Cambria Math" w:hAnsi="Cambria Math" w:cs="TimesNewRomanPSMT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NewRomanPSM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 w:cs="TimesNewRomanPSMT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w:proofErr w:type="spellStart"/>
                          <m:r>
                            <m:rPr>
                              <m:nor/>
                            </m:rPr>
                            <w:rPr>
                              <w:rFonts w:ascii="Cambria Math" w:hAnsi="Cambria Math" w:cs="TimesNewRomanPSMT"/>
                              <w:sz w:val="24"/>
                              <w:szCs w:val="24"/>
                            </w:rPr>
                            <m:t>i</m:t>
                          </m:r>
                          <w:proofErr w:type="spellEnd"/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  <m:t>=c</m:t>
                      </m:r>
                    </m:e>
                  </m:d>
                  <m:ctrlPr>
                    <w:rPr>
                      <w:rFonts w:ascii="Cambria Math" w:hAnsi="Cambria Math" w:cs="TimesNewRomanPSMT"/>
                      <w:i/>
                      <w:sz w:val="24"/>
                      <w:szCs w:val="24"/>
                    </w:rPr>
                  </m:ctrlPr>
                </m:e>
              </m:nary>
            </m:den>
          </m:f>
        </m:oMath>
      </m:oMathPara>
    </w:p>
    <w:p w14:paraId="0B030756" w14:textId="55B56166" w:rsidR="00A33304" w:rsidRPr="00A33304" w:rsidRDefault="0058189B" w:rsidP="00A33304">
      <w:pPr>
        <w:ind w:firstLine="720"/>
        <w:jc w:val="both"/>
        <w:rPr>
          <w:rFonts w:ascii="TimesNewRomanPSMT" w:hAnsi="TimesNewRomanPSMT" w:cs="TimesNewRomanPSMT"/>
          <w:sz w:val="24"/>
          <w:szCs w:val="24"/>
        </w:rPr>
      </w:pPr>
      <w:r w:rsidRPr="0081749C">
        <w:rPr>
          <w:rFonts w:ascii="TimesNewRomanPSMT" w:hAnsi="TimesNewRomanPSMT" w:cs="TimesNewRomanPSMT"/>
          <w:sz w:val="24"/>
          <w:szCs w:val="24"/>
        </w:rPr>
        <w:t xml:space="preserve"> </w:t>
      </w:r>
      <w:r w:rsidR="00107475">
        <w:rPr>
          <w:rFonts w:ascii="TimesNewRomanPSMT" w:hAnsi="TimesNewRomanPSMT" w:cs="TimesNewRomanPSMT"/>
          <w:sz w:val="24"/>
          <w:szCs w:val="24"/>
        </w:rPr>
        <w:t>T</w:t>
      </w:r>
      <w:r w:rsidRPr="0081749C">
        <w:rPr>
          <w:rFonts w:ascii="TimesNewRomanPSMT" w:hAnsi="TimesNewRomanPSMT" w:cs="TimesNewRomanPSMT"/>
          <w:sz w:val="24"/>
          <w:szCs w:val="24"/>
        </w:rPr>
        <w:t>he standard</w:t>
      </w:r>
      <w:r w:rsidRPr="0081749C">
        <w:rPr>
          <w:rFonts w:ascii="TimesNewRomanPSMT" w:hAnsi="TimesNewRomanPSMT" w:cs="TimesNewRomanPSMT"/>
          <w:sz w:val="24"/>
          <w:szCs w:val="24"/>
        </w:rPr>
        <w:t xml:space="preserve"> </w:t>
      </w:r>
      <w:r w:rsidRPr="0081749C">
        <w:rPr>
          <w:rFonts w:ascii="TimesNewRomanPSMT" w:hAnsi="TimesNewRomanPSMT" w:cs="TimesNewRomanPSMT"/>
          <w:sz w:val="24"/>
          <w:szCs w:val="24"/>
        </w:rPr>
        <w:t>deviation parameters</w:t>
      </w:r>
      <w:r w:rsidR="00107475">
        <w:rPr>
          <w:rFonts w:ascii="TimesNewRomanPSMT" w:hAnsi="TimesNewRomanPSMT" w:cs="TimesNewRomanPSMT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NewRomanPSMT"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="TimesNewRomanPSMT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NewRomanPSMT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NewRomanPSMT"/>
                    <w:sz w:val="24"/>
                    <w:szCs w:val="24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 w:cs="TimesNewRomanPSMT"/>
                    <w:sz w:val="24"/>
                    <w:szCs w:val="24"/>
                  </w:rPr>
                  <m:t>2</m:t>
                </m:r>
              </m:sup>
            </m:sSubSup>
          </m:e>
        </m:acc>
      </m:oMath>
      <w:r w:rsidR="0081749C">
        <w:rPr>
          <w:rFonts w:ascii="TimesNewRomanPSMT" w:hAnsi="TimesNewRomanPSMT" w:cs="TimesNewRomanPSMT"/>
          <w:sz w:val="24"/>
          <w:szCs w:val="24"/>
        </w:rPr>
        <w:t>:</w:t>
      </w:r>
    </w:p>
    <w:p w14:paraId="091E3815" w14:textId="2079AEFD" w:rsidR="0081749C" w:rsidRDefault="00107475" w:rsidP="00A33304">
      <w:pPr>
        <w:ind w:firstLine="720"/>
        <w:jc w:val="both"/>
        <w:rPr>
          <w:rFonts w:ascii="TimesNewRomanPSMT" w:hAnsi="TimesNewRomanPSMT" w:cs="TimesNewRomanPSMT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NewRomanPSMT"/>
                  <w:sz w:val="24"/>
                  <w:szCs w:val="24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NewRomanPSMT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NewRomanPSMT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NewRomanPSMT"/>
                      <w:sz w:val="24"/>
                      <w:szCs w:val="24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 w:cs="TimesNewRomanPSMT"/>
                      <w:sz w:val="24"/>
                      <w:szCs w:val="24"/>
                    </w:rPr>
                    <m:t>2</m:t>
                  </m:r>
                </m:sup>
              </m:sSubSup>
            </m:e>
          </m:acc>
          <m:r>
            <w:rPr>
              <w:rFonts w:ascii="Cambria Math" w:eastAsiaTheme="minorEastAsia" w:hAnsi="Cambria Math" w:cs="TimesNewRomanPSMT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NewRomanPSMT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NewRomanPSMT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NewRomanPSMT"/>
                      <w:sz w:val="24"/>
                      <w:szCs w:val="24"/>
                    </w:rPr>
                    <m:t>i=1</m:t>
                  </m:r>
                  <m:ctrlPr>
                    <w:rPr>
                      <w:rFonts w:ascii="Cambria Math" w:eastAsiaTheme="minorEastAsia" w:hAnsi="Cambria Math" w:cs="TimesNewRomanPSMT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NewRomanPSMT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eastAsiaTheme="minorEastAsia" w:hAnsi="Cambria Math" w:cs="TimesNewRomanPSMT"/>
                      <w:i/>
                      <w:sz w:val="24"/>
                      <w:szCs w:val="24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NewRomanPSMT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NewRomanPSMT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NewRomanPSMT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NewRomanPSMT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NewRomanPSMT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NewRomanPSMT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NewRomanPSMT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NewRomanPSMT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NewRomanPSMT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NewRomanPSMT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NewRomanPSMT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NewRomanPSMT"/>
                      <w:sz w:val="24"/>
                      <w:szCs w:val="24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Cambria Math" w:cs="TimesNewRomanPSMT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NewRomanPSM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NewRomanPSMT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NewRomanPSMT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NewRomanPSMT"/>
                          <w:sz w:val="24"/>
                          <w:szCs w:val="24"/>
                        </w:rPr>
                        <m:t>=c</m:t>
                      </m:r>
                    </m:e>
                  </m:d>
                  <m:ctrlPr>
                    <w:rPr>
                      <w:rFonts w:ascii="Cambria Math" w:eastAsiaTheme="minorEastAsia" w:hAnsi="Cambria Math" w:cs="TimesNewRomanPSMT"/>
                      <w:i/>
                      <w:sz w:val="24"/>
                      <w:szCs w:val="24"/>
                    </w:rPr>
                  </m:ctrlP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NewRomanPSMT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NewRomanPSMT"/>
                      <w:sz w:val="24"/>
                      <w:szCs w:val="24"/>
                    </w:rPr>
                    <m:t>i=1</m:t>
                  </m:r>
                  <m:ctrlPr>
                    <w:rPr>
                      <w:rFonts w:ascii="Cambria Math" w:eastAsiaTheme="minorEastAsia" w:hAnsi="Cambria Math" w:cs="TimesNewRomanPSMT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NewRomanPSMT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eastAsiaTheme="minorEastAsia" w:hAnsi="Cambria Math" w:cs="TimesNewRomanPSMT"/>
                      <w:i/>
                      <w:sz w:val="24"/>
                      <w:szCs w:val="24"/>
                    </w:rPr>
                  </m:ctrlPr>
                </m:sup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NewRomanPSMT"/>
                      <w:sz w:val="24"/>
                      <w:szCs w:val="24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Cambria Math" w:cs="TimesNewRomanPSMT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NewRomanPSM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NewRomanPSMT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NewRomanPSMT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NewRomanPSMT"/>
                          <w:sz w:val="24"/>
                          <w:szCs w:val="24"/>
                        </w:rPr>
                        <m:t>=c</m:t>
                      </m:r>
                    </m:e>
                  </m:d>
                  <m:ctrlPr>
                    <w:rPr>
                      <w:rFonts w:ascii="Cambria Math" w:eastAsiaTheme="minorEastAsia" w:hAnsi="Cambria Math" w:cs="TimesNewRomanPSMT"/>
                      <w:i/>
                      <w:sz w:val="24"/>
                      <w:szCs w:val="24"/>
                    </w:rPr>
                  </m:ctrlPr>
                </m:e>
              </m:nary>
            </m:den>
          </m:f>
        </m:oMath>
      </m:oMathPara>
    </w:p>
    <w:p w14:paraId="0A76A658" w14:textId="50B238EC" w:rsidR="0081749C" w:rsidRDefault="00107475" w:rsidP="00A33304">
      <w:pPr>
        <w:ind w:firstLine="720"/>
        <w:jc w:val="both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</w:t>
      </w:r>
      <w:r w:rsidR="0058189B" w:rsidRPr="0081749C">
        <w:rPr>
          <w:rFonts w:ascii="TimesNewRomanPSMT" w:hAnsi="TimesNewRomanPSMT" w:cs="TimesNewRomanPSMT"/>
          <w:sz w:val="24"/>
          <w:szCs w:val="24"/>
        </w:rPr>
        <w:t>nd the prior probabilities</w:t>
      </w:r>
      <w:r w:rsidR="0058189B" w:rsidRPr="0081749C">
        <w:rPr>
          <w:rFonts w:ascii="TimesNewRomanPSMT" w:hAnsi="TimesNewRomanPSMT" w:cs="TimesNewRomanPSMT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NewRomanPSMT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NewRomanPSMT"/>
                <w:sz w:val="24"/>
                <w:szCs w:val="24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 w:cs="TimesNewRomanPSMT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NewRomanPSMT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NewRomanPSMT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NewRomanPSMT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NewRomanPSMT"/>
                <w:sz w:val="24"/>
                <w:szCs w:val="24"/>
              </w:rPr>
              <m:t>=c</m:t>
            </m:r>
          </m:e>
        </m:d>
      </m:oMath>
      <w:r>
        <w:rPr>
          <w:rFonts w:ascii="TimesNewRomanPSMT" w:eastAsiaTheme="minorEastAsia" w:hAnsi="TimesNewRomanPSMT" w:cs="TimesNewRomanPSMT"/>
          <w:sz w:val="24"/>
          <w:szCs w:val="24"/>
        </w:rPr>
        <w:t>:</w:t>
      </w:r>
      <w:r w:rsidR="00952A35" w:rsidRPr="0081749C">
        <w:rPr>
          <w:rFonts w:ascii="TimesNewRomanPSMT" w:eastAsiaTheme="minorEastAsia" w:hAnsi="TimesNewRomanPSMT" w:cs="TimesNewRomanPSMT"/>
          <w:sz w:val="24"/>
          <w:szCs w:val="24"/>
        </w:rPr>
        <w:t xml:space="preserve"> </w:t>
      </w:r>
    </w:p>
    <w:p w14:paraId="20F2942F" w14:textId="09638EFE" w:rsidR="00952A35" w:rsidRPr="0081749C" w:rsidRDefault="0081749C" w:rsidP="00952A35">
      <w:pPr>
        <w:rPr>
          <w:rFonts w:ascii="TimesNewRomanPSMT" w:eastAsiaTheme="minorEastAsia" w:hAnsi="TimesNewRomanPSMT" w:cs="TimesNewRomanPSMT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NewRomanPSMT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NewRomanPSMT"/>
                  <w:sz w:val="24"/>
                  <w:szCs w:val="24"/>
                </w:rPr>
                <m:t>P</m:t>
              </m:r>
            </m:e>
          </m:acc>
          <m:d>
            <m:dPr>
              <m:ctrlPr>
                <w:rPr>
                  <w:rFonts w:ascii="Cambria Math" w:eastAsiaTheme="minorEastAsia" w:hAnsi="Cambria Math" w:cs="TimesNewRomanPSM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NewRomanPSM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NewRomanPSMT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NewRomanPSMT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NewRomanPSMT"/>
                  <w:sz w:val="24"/>
                  <w:szCs w:val="24"/>
                </w:rPr>
                <m:t>=c</m:t>
              </m:r>
            </m:e>
          </m:d>
          <m:r>
            <w:rPr>
              <w:rFonts w:ascii="Cambria Math" w:eastAsiaTheme="minorEastAsia" w:hAnsi="Cambria Math" w:cs="TimesNewRomanPSMT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NewRomanPSMT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NewRomanPSMT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NewRomanPSMT"/>
                      <w:sz w:val="24"/>
                      <w:szCs w:val="24"/>
                    </w:rPr>
                    <m:t>i=1</m:t>
                  </m:r>
                  <m:ctrlPr>
                    <w:rPr>
                      <w:rFonts w:ascii="Cambria Math" w:eastAsiaTheme="minorEastAsia" w:hAnsi="Cambria Math" w:cs="TimesNewRomanPSMT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NewRomanPSMT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eastAsiaTheme="minorEastAsia" w:hAnsi="Cambria Math" w:cs="TimesNewRomanPSMT"/>
                      <w:i/>
                      <w:sz w:val="24"/>
                      <w:szCs w:val="24"/>
                    </w:rPr>
                  </m:ctrlPr>
                </m:sup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NewRomanPSMT"/>
                      <w:sz w:val="24"/>
                      <w:szCs w:val="24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Cambria Math" w:cs="TimesNewRomanPSMT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NewRomanPSM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NewRomanPSMT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NewRomanPSMT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NewRomanPSMT"/>
                          <w:sz w:val="24"/>
                          <w:szCs w:val="24"/>
                        </w:rPr>
                        <m:t>=c</m:t>
                      </m:r>
                    </m:e>
                  </m:d>
                  <m:ctrlPr>
                    <w:rPr>
                      <w:rFonts w:ascii="Cambria Math" w:eastAsiaTheme="minorEastAsia" w:hAnsi="Cambria Math" w:cs="TimesNewRomanPSMT"/>
                      <w:i/>
                      <w:sz w:val="24"/>
                      <w:szCs w:val="24"/>
                    </w:rPr>
                  </m:ctrlPr>
                </m:e>
              </m:nary>
            </m:num>
            <m:den>
              <m:r>
                <w:rPr>
                  <w:rFonts w:ascii="Cambria Math" w:eastAsiaTheme="minorEastAsia" w:hAnsi="Cambria Math" w:cs="TimesNewRomanPSMT"/>
                  <w:sz w:val="24"/>
                  <w:szCs w:val="24"/>
                </w:rPr>
                <m:t>N</m:t>
              </m:r>
            </m:den>
          </m:f>
        </m:oMath>
      </m:oMathPara>
    </w:p>
    <w:p w14:paraId="3CFD9B45" w14:textId="393F3EBC" w:rsidR="0081749C" w:rsidRDefault="005146BE" w:rsidP="00A331C5">
      <w:pPr>
        <w:pStyle w:val="ListParagraph"/>
        <w:numPr>
          <w:ilvl w:val="0"/>
          <w:numId w:val="1"/>
        </w:numPr>
        <w:jc w:val="both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With all of the above-mentioned parameters, we can now</w:t>
      </w:r>
      <w:r w:rsidR="00A33304">
        <w:rPr>
          <w:rFonts w:ascii="TimesNewRomanPSMT" w:eastAsiaTheme="minorEastAsia" w:hAnsi="TimesNewRomanPSMT" w:cs="TimesNewRomanPSMT"/>
          <w:sz w:val="24"/>
          <w:szCs w:val="24"/>
        </w:rPr>
        <w:t xml:space="preserve"> calculate</w:t>
      </w:r>
      <w:r w:rsidR="00A331C5">
        <w:rPr>
          <w:rFonts w:ascii="TimesNewRomanPSMT" w:eastAsiaTheme="minorEastAsia" w:hAnsi="TimesNewRomanPSMT" w:cs="TimesNewRomanPSMT"/>
          <w:sz w:val="24"/>
          <w:szCs w:val="24"/>
        </w:rPr>
        <w:t xml:space="preserve"> the</w:t>
      </w:r>
      <w:r w:rsidR="00A33304">
        <w:rPr>
          <w:rFonts w:ascii="TimesNewRomanPSMT" w:eastAsiaTheme="minorEastAsia" w:hAnsi="TimesNewRomanPSMT" w:cs="TimesNewRomanPSMT"/>
          <w:sz w:val="24"/>
          <w:szCs w:val="24"/>
        </w:rPr>
        <w:t xml:space="preserve"> </w:t>
      </w:r>
      <w:r w:rsidR="00A33304" w:rsidRPr="00A33304">
        <w:rPr>
          <w:rFonts w:ascii="TimesNewRomanPSMT" w:eastAsiaTheme="minorEastAsia" w:hAnsi="TimesNewRomanPSMT" w:cs="TimesNewRomanPSMT"/>
          <w:sz w:val="24"/>
          <w:szCs w:val="24"/>
        </w:rPr>
        <w:t xml:space="preserve">confusion matrix for the data points in </w:t>
      </w:r>
      <w:r w:rsidR="00A331C5">
        <w:rPr>
          <w:rFonts w:ascii="TimesNewRomanPSMT" w:eastAsiaTheme="minorEastAsia" w:hAnsi="TimesNewRomanPSMT" w:cs="TimesNewRomanPSMT"/>
          <w:sz w:val="24"/>
          <w:szCs w:val="24"/>
        </w:rPr>
        <w:t>our</w:t>
      </w:r>
      <w:r w:rsidR="00A33304" w:rsidRPr="00A33304">
        <w:rPr>
          <w:rFonts w:ascii="TimesNewRomanPSMT" w:eastAsiaTheme="minorEastAsia" w:hAnsi="TimesNewRomanPSMT" w:cs="TimesNewRomanPSMT"/>
          <w:sz w:val="24"/>
          <w:szCs w:val="24"/>
        </w:rPr>
        <w:t xml:space="preserve"> training set using the</w:t>
      </w:r>
      <w:r w:rsidR="00A33304">
        <w:rPr>
          <w:rFonts w:ascii="TimesNewRomanPSMT" w:eastAsiaTheme="minorEastAsia" w:hAnsi="TimesNewRomanPSMT" w:cs="TimesNewRomanPSMT"/>
          <w:sz w:val="24"/>
          <w:szCs w:val="24"/>
        </w:rPr>
        <w:t xml:space="preserve"> </w:t>
      </w:r>
      <w:r w:rsidR="00A33304" w:rsidRPr="00A33304">
        <w:rPr>
          <w:rFonts w:ascii="TimesNewRomanPSMT" w:eastAsiaTheme="minorEastAsia" w:hAnsi="TimesNewRomanPSMT" w:cs="TimesNewRomanPSMT"/>
          <w:sz w:val="24"/>
          <w:szCs w:val="24"/>
        </w:rPr>
        <w:t>parametric classification rule</w:t>
      </w:r>
      <w:r w:rsidR="00A331C5">
        <w:rPr>
          <w:rFonts w:ascii="TimesNewRomanPSMT" w:eastAsiaTheme="minorEastAsia" w:hAnsi="TimesNewRomanPSMT" w:cs="TimesNewRomanPSMT"/>
          <w:sz w:val="24"/>
          <w:szCs w:val="24"/>
        </w:rPr>
        <w:t>. Since</w:t>
      </w:r>
      <w:r w:rsidR="00107475">
        <w:rPr>
          <w:rFonts w:ascii="TimesNewRomanPSMT" w:eastAsiaTheme="minorEastAsia" w:hAnsi="TimesNewRomanPSMT" w:cs="TimesNewRomanPSMT"/>
          <w:sz w:val="24"/>
          <w:szCs w:val="24"/>
        </w:rPr>
        <w:t xml:space="preserve"> </w:t>
      </w:r>
      <w:r w:rsidR="00107475" w:rsidRPr="00107475">
        <w:rPr>
          <w:rFonts w:ascii="TimesNewRomanPSMT" w:eastAsiaTheme="minorEastAsia" w:hAnsi="TimesNewRomanPSMT" w:cs="TimesNewRomanPSMT"/>
          <w:sz w:val="24"/>
          <w:szCs w:val="24"/>
        </w:rPr>
        <w:t xml:space="preserve">Bernoulli </w:t>
      </w:r>
      <w:r w:rsidR="00A331C5" w:rsidRPr="00A331C5">
        <w:rPr>
          <w:rFonts w:ascii="TimesNewRomanPSMT" w:eastAsiaTheme="minorEastAsia" w:hAnsi="TimesNewRomanPSMT" w:cs="TimesNewRomanPSMT"/>
          <w:sz w:val="24"/>
          <w:szCs w:val="24"/>
        </w:rPr>
        <w:t>naïve Bayes’ classifier</w:t>
      </w:r>
      <w:r w:rsidR="00107475">
        <w:rPr>
          <w:rFonts w:ascii="TimesNewRomanPSMT" w:eastAsiaTheme="minorEastAsia" w:hAnsi="TimesNewRomanPSMT" w:cs="TimesNewRomanPSMT"/>
          <w:sz w:val="24"/>
          <w:szCs w:val="24"/>
        </w:rPr>
        <w:t xml:space="preserve"> (mentioned in the textbook)</w:t>
      </w:r>
      <w:r w:rsidR="00A331C5" w:rsidRPr="00A331C5">
        <w:rPr>
          <w:rFonts w:ascii="TimesNewRomanPSMT" w:eastAsiaTheme="minorEastAsia" w:hAnsi="TimesNewRomanPSMT" w:cs="TimesNewRomanPSMT"/>
          <w:sz w:val="24"/>
          <w:szCs w:val="24"/>
        </w:rPr>
        <w:t xml:space="preserve"> is derived for binary input</w:t>
      </w:r>
      <w:r w:rsidR="00A331C5">
        <w:rPr>
          <w:rFonts w:ascii="TimesNewRomanPSMT" w:eastAsiaTheme="minorEastAsia" w:hAnsi="TimesNewRomanPSMT" w:cs="TimesNewRomanPSMT"/>
          <w:sz w:val="24"/>
          <w:szCs w:val="24"/>
        </w:rPr>
        <w:t xml:space="preserve"> </w:t>
      </w:r>
      <w:r w:rsidR="00A331C5" w:rsidRPr="00A331C5">
        <w:rPr>
          <w:rFonts w:ascii="TimesNewRomanPSMT" w:eastAsiaTheme="minorEastAsia" w:hAnsi="TimesNewRomanPSMT" w:cs="TimesNewRomanPSMT"/>
          <w:sz w:val="24"/>
          <w:szCs w:val="24"/>
        </w:rPr>
        <w:t>features</w:t>
      </w:r>
      <w:r w:rsidR="00A331C5">
        <w:rPr>
          <w:rFonts w:ascii="TimesNewRomanPSMT" w:eastAsiaTheme="minorEastAsia" w:hAnsi="TimesNewRomanPSMT" w:cs="TimesNewRomanPSMT"/>
          <w:sz w:val="24"/>
          <w:szCs w:val="24"/>
        </w:rPr>
        <w:t xml:space="preserve">, it is not possible to use it for our data set. Instead, we need to use </w:t>
      </w:r>
      <w:r w:rsidR="00A331C5" w:rsidRPr="00A331C5">
        <w:rPr>
          <w:rFonts w:ascii="TimesNewRomanPSMT" w:eastAsiaTheme="minorEastAsia" w:hAnsi="TimesNewRomanPSMT" w:cs="TimesNewRomanPSMT"/>
          <w:sz w:val="24"/>
          <w:szCs w:val="24"/>
        </w:rPr>
        <w:t>Gaussian Naive Bayes</w:t>
      </w:r>
      <w:r>
        <w:rPr>
          <w:rFonts w:ascii="TimesNewRomanPSMT" w:eastAsiaTheme="minorEastAsia" w:hAnsi="TimesNewRomanPSMT" w:cs="TimesNewRomanPSMT"/>
          <w:sz w:val="24"/>
          <w:szCs w:val="24"/>
        </w:rPr>
        <w:t>,</w:t>
      </w:r>
      <w:r w:rsidR="00A331C5">
        <w:rPr>
          <w:rFonts w:ascii="TimesNewRomanPSMT" w:eastAsiaTheme="minorEastAsia" w:hAnsi="TimesNewRomanPSMT" w:cs="TimesNewRomanPSMT"/>
          <w:sz w:val="24"/>
          <w:szCs w:val="24"/>
        </w:rPr>
        <w:t xml:space="preserve"> which can be implemented for continu</w:t>
      </w:r>
      <w:r>
        <w:rPr>
          <w:rFonts w:ascii="TimesNewRomanPSMT" w:eastAsiaTheme="minorEastAsia" w:hAnsi="TimesNewRomanPSMT" w:cs="TimesNewRomanPSMT"/>
          <w:sz w:val="24"/>
          <w:szCs w:val="24"/>
        </w:rPr>
        <w:t>ou</w:t>
      </w:r>
      <w:r w:rsidR="00A331C5">
        <w:rPr>
          <w:rFonts w:ascii="TimesNewRomanPSMT" w:eastAsiaTheme="minorEastAsia" w:hAnsi="TimesNewRomanPSMT" w:cs="TimesNewRomanPSMT"/>
          <w:sz w:val="24"/>
          <w:szCs w:val="24"/>
        </w:rPr>
        <w:t xml:space="preserve">s data. </w:t>
      </w:r>
    </w:p>
    <w:p w14:paraId="5534DD32" w14:textId="315B9935" w:rsidR="00A331C5" w:rsidRPr="00A331C5" w:rsidRDefault="00A331C5" w:rsidP="00DE32A5">
      <w:pPr>
        <w:jc w:val="both"/>
        <w:rPr>
          <w:rFonts w:ascii="TimesNewRomanPSMT" w:eastAsiaTheme="minorEastAsia" w:hAnsi="TimesNewRomanPSMT" w:cs="TimesNewRomanPSMT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NewRomanPSMT"/>
              <w:sz w:val="24"/>
              <w:szCs w:val="24"/>
            </w:rPr>
            <m:t>P</m:t>
          </m:r>
          <m:d>
            <m:dPr>
              <m:sepChr m:val="∣"/>
              <m:ctrlPr>
                <w:rPr>
                  <w:rFonts w:ascii="Cambria Math" w:eastAsiaTheme="minorEastAsia" w:hAnsi="Cambria Math" w:cs="TimesNewRomanPSM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NewRomanPSM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NewRomanPSMT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NewRomanPSMT"/>
                      <w:sz w:val="24"/>
                      <w:szCs w:val="24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NewRomanPSMT"/>
                  <w:sz w:val="24"/>
                  <w:szCs w:val="24"/>
                </w:rPr>
              </m:ctrlPr>
            </m:e>
            <m:e>
              <m:r>
                <w:rPr>
                  <w:rFonts w:ascii="Cambria Math" w:eastAsiaTheme="minorEastAsia" w:hAnsi="Cambria Math" w:cs="TimesNewRomanPSMT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NewRomanPSMT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NewRomanPSMT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NewRomanPSMT"/>
                  <w:sz w:val="24"/>
                  <w:szCs w:val="24"/>
                </w:rPr>
                <m:t>1</m:t>
              </m:r>
              <m:ctrlPr>
                <w:rPr>
                  <w:rFonts w:ascii="Cambria Math" w:eastAsiaTheme="minorEastAsia" w:hAnsi="Cambria Math" w:cs="TimesNewRomanPSMT"/>
                  <w:i/>
                  <w:sz w:val="24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NewRomanPSMT"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 w:cs="TimesNewRomanPSMT"/>
                      <w:i/>
                      <w:sz w:val="24"/>
                      <w:szCs w:val="24"/>
                    </w:rPr>
                  </m:ctrlPr>
                </m:deg>
                <m:e>
                  <m:r>
                    <w:rPr>
                      <w:rFonts w:ascii="Cambria Math" w:eastAsiaTheme="minorEastAsia" w:hAnsi="Cambria Math" w:cs="TimesNewRomanPSMT"/>
                      <w:sz w:val="24"/>
                      <w:szCs w:val="24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NewRomanPSMT"/>
                      <w:sz w:val="24"/>
                      <w:szCs w:val="24"/>
                    </w:rPr>
                    <m:t>π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NewRomanPSMT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NewRomanPSMT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 w:cs="TimesNewRomanPSMT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NewRomanPSMT"/>
                          <w:sz w:val="24"/>
                          <w:szCs w:val="24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 w:cs="TimesNewRomanPSMT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rad>
              <m:ctrlPr>
                <w:rPr>
                  <w:rFonts w:ascii="Cambria Math" w:eastAsiaTheme="minorEastAsia" w:hAnsi="Cambria Math" w:cs="TimesNewRomanPSMT"/>
                  <w:i/>
                  <w:sz w:val="24"/>
                  <w:szCs w:val="24"/>
                </w:rPr>
              </m:ctrlPr>
            </m:den>
          </m:f>
          <m:func>
            <m:funcPr>
              <m:ctrlPr>
                <w:rPr>
                  <w:rFonts w:ascii="Cambria Math" w:eastAsiaTheme="minorEastAsia" w:hAnsi="Cambria Math" w:cs="TimesNewRomanPSMT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NewRomanPSMT"/>
                  <w:sz w:val="24"/>
                  <w:szCs w:val="24"/>
                </w:rPr>
                <m:t>exp</m:t>
              </m:r>
              <m:ctrlPr>
                <w:rPr>
                  <w:rFonts w:ascii="Cambria Math" w:eastAsiaTheme="minorEastAsia" w:hAnsi="Cambria Math" w:cs="TimesNewRomanPSMT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NewRomanPSMT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NewRomanPSMT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NewRomanPSMT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NewRomanPSMT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NewRomanPSMT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NewRomanPSMT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NewRomanPSMT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NewRomanPSMT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NewRomanPSMT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NewRomanPSMT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NewRomanPSMT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NewRomanPSMT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NewRomanPSMT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NewRomanPSMT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NewRomanPSMT"/>
                          <w:sz w:val="24"/>
                          <w:szCs w:val="24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NewRomanPSMT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NewRomanPSMT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 w:cs="TimesNewRomanPSMT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NewRomanPSMT"/>
                              <w:sz w:val="24"/>
                              <w:szCs w:val="24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NewRomanPSMT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 w:cs="TimesNewRomanPSMT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 w:cs="TimesNewRomanPSMT"/>
                      <w:i/>
                      <w:sz w:val="24"/>
                      <w:szCs w:val="24"/>
                    </w:rPr>
                  </m:ctrlPr>
                </m:e>
              </m:d>
            </m:e>
          </m:func>
        </m:oMath>
      </m:oMathPara>
    </w:p>
    <w:p w14:paraId="7CE5038C" w14:textId="6DE8CAC2" w:rsidR="00DE32A5" w:rsidRPr="00DE32A5" w:rsidRDefault="00107475" w:rsidP="00DE32A5">
      <w:pPr>
        <w:pStyle w:val="ListParagraph"/>
        <w:numPr>
          <w:ilvl w:val="0"/>
          <w:numId w:val="1"/>
        </w:numPr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 xml:space="preserve">Using the </w:t>
      </w:r>
      <w:proofErr w:type="spellStart"/>
      <w:r w:rsidR="0012214A" w:rsidRPr="0012214A">
        <w:rPr>
          <w:rFonts w:ascii="TimesNewRomanPSMT" w:eastAsiaTheme="minorEastAsia" w:hAnsi="TimesNewRomanPSMT" w:cs="TimesNewRomanPSMT"/>
          <w:sz w:val="24"/>
          <w:szCs w:val="24"/>
        </w:rPr>
        <w:t>sklearn</w:t>
      </w:r>
      <w:proofErr w:type="spellEnd"/>
      <w:r w:rsidR="0012214A">
        <w:rPr>
          <w:rFonts w:ascii="TimesNewRomanPSMT" w:eastAsiaTheme="minorEastAsia" w:hAnsi="TimesNewRomanPSMT" w:cs="TimesNewRomanPSMT"/>
          <w:sz w:val="24"/>
          <w:szCs w:val="24"/>
        </w:rPr>
        <w:t xml:space="preserve"> library </w:t>
      </w:r>
      <w:r w:rsidR="00DE32A5">
        <w:rPr>
          <w:rFonts w:ascii="TimesNewRomanPSMT" w:eastAsiaTheme="minorEastAsia" w:hAnsi="TimesNewRomanPSMT" w:cs="TimesNewRomanPSMT"/>
          <w:sz w:val="24"/>
          <w:szCs w:val="24"/>
        </w:rPr>
        <w:t xml:space="preserve">confusion matrix is built from the list calculated </w:t>
      </w:r>
      <w:r w:rsidR="005146BE">
        <w:rPr>
          <w:rFonts w:ascii="TimesNewRomanPSMT" w:eastAsiaTheme="minorEastAsia" w:hAnsi="TimesNewRomanPSMT" w:cs="TimesNewRomanPSMT"/>
          <w:sz w:val="24"/>
          <w:szCs w:val="24"/>
        </w:rPr>
        <w:t xml:space="preserve">in the </w:t>
      </w:r>
      <w:r w:rsidR="00B106F7">
        <w:rPr>
          <w:rFonts w:ascii="TimesNewRomanPSMT" w:eastAsiaTheme="minorEastAsia" w:hAnsi="TimesNewRomanPSMT" w:cs="TimesNewRomanPSMT"/>
          <w:sz w:val="24"/>
          <w:szCs w:val="24"/>
        </w:rPr>
        <w:t>previous section</w:t>
      </w:r>
      <w:r w:rsidR="00DE32A5">
        <w:rPr>
          <w:rFonts w:ascii="TimesNewRomanPSMT" w:eastAsiaTheme="minorEastAsia" w:hAnsi="TimesNewRomanPSMT" w:cs="TimesNewRomanPSMT"/>
          <w:sz w:val="24"/>
          <w:szCs w:val="24"/>
        </w:rPr>
        <w:t>. Afterward, we can print the results as below:</w:t>
      </w:r>
    </w:p>
    <w:p w14:paraId="0B008904" w14:textId="667BC8E5" w:rsidR="00952A35" w:rsidRPr="00952A35" w:rsidRDefault="00DE32A5" w:rsidP="00B106F7">
      <w:pPr>
        <w:jc w:val="center"/>
        <w:rPr>
          <w:rFonts w:ascii="TimesNewRomanPSMT" w:eastAsiaTheme="minorEastAsia" w:hAnsi="TimesNewRomanPSMT" w:cs="TimesNewRomanPSMT" w:hint="cs"/>
          <w:sz w:val="24"/>
          <w:szCs w:val="24"/>
          <w:rtl/>
        </w:rPr>
      </w:pPr>
      <w:r>
        <w:rPr>
          <w:rFonts w:ascii="TimesNewRomanPSMT" w:eastAsiaTheme="minorEastAsia" w:hAnsi="TimesNewRomanPSMT" w:cs="TimesNewRomanPSMT"/>
          <w:noProof/>
          <w:sz w:val="24"/>
          <w:szCs w:val="24"/>
        </w:rPr>
        <w:drawing>
          <wp:inline distT="0" distB="0" distL="0" distR="0" wp14:anchorId="56548311" wp14:editId="0F6BF316">
            <wp:extent cx="5067300" cy="2255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2A35" w:rsidRPr="00952A3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C7F31" w14:textId="77777777" w:rsidR="00477825" w:rsidRDefault="00477825" w:rsidP="00C552F3">
      <w:pPr>
        <w:spacing w:after="0" w:line="240" w:lineRule="auto"/>
      </w:pPr>
      <w:r>
        <w:separator/>
      </w:r>
    </w:p>
  </w:endnote>
  <w:endnote w:type="continuationSeparator" w:id="0">
    <w:p w14:paraId="59064257" w14:textId="77777777" w:rsidR="00477825" w:rsidRDefault="00477825" w:rsidP="00C55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118CB" w14:textId="77777777" w:rsidR="00477825" w:rsidRDefault="00477825" w:rsidP="00C552F3">
      <w:pPr>
        <w:spacing w:after="0" w:line="240" w:lineRule="auto"/>
      </w:pPr>
      <w:r>
        <w:separator/>
      </w:r>
    </w:p>
  </w:footnote>
  <w:footnote w:type="continuationSeparator" w:id="0">
    <w:p w14:paraId="43C3A746" w14:textId="77777777" w:rsidR="00477825" w:rsidRDefault="00477825" w:rsidP="00C55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EFE57" w14:textId="6ECF58A4" w:rsidR="00C552F3" w:rsidRPr="00C552F3" w:rsidRDefault="00C552F3">
    <w:pPr>
      <w:pStyle w:val="Header"/>
      <w:rPr>
        <w:rFonts w:asciiTheme="majorBidi" w:hAnsiTheme="majorBidi" w:cstheme="majorBidi"/>
        <w:sz w:val="24"/>
        <w:szCs w:val="24"/>
      </w:rPr>
    </w:pPr>
    <w:r w:rsidRPr="00C552F3">
      <w:rPr>
        <w:rFonts w:asciiTheme="majorBidi" w:hAnsiTheme="majorBidi" w:cstheme="majorBidi"/>
        <w:sz w:val="24"/>
        <w:szCs w:val="24"/>
      </w:rPr>
      <w:t xml:space="preserve">Report </w:t>
    </w:r>
    <w:r w:rsidRPr="00C552F3">
      <w:rPr>
        <w:rFonts w:asciiTheme="majorBidi" w:hAnsiTheme="majorBidi" w:cstheme="majorBidi"/>
        <w:sz w:val="24"/>
        <w:szCs w:val="24"/>
      </w:rPr>
      <w:t>Homework 02: Naïve Bayes’ Classifier</w:t>
    </w:r>
    <w:r w:rsidRPr="00C552F3">
      <w:rPr>
        <w:rFonts w:asciiTheme="majorBidi" w:hAnsiTheme="majorBidi" w:cstheme="majorBidi"/>
        <w:sz w:val="24"/>
        <w:szCs w:val="24"/>
      </w:rPr>
      <w:tab/>
    </w:r>
    <w:r w:rsidRPr="00C552F3">
      <w:rPr>
        <w:rFonts w:asciiTheme="majorBidi" w:hAnsiTheme="majorBidi" w:cstheme="majorBidi"/>
        <w:sz w:val="24"/>
        <w:szCs w:val="24"/>
      </w:rPr>
      <w:tab/>
      <w:t xml:space="preserve">Shayan Rahimi </w:t>
    </w:r>
    <w:proofErr w:type="spellStart"/>
    <w:r w:rsidRPr="00C552F3">
      <w:rPr>
        <w:rFonts w:asciiTheme="majorBidi" w:hAnsiTheme="majorBidi" w:cstheme="majorBidi"/>
        <w:sz w:val="24"/>
        <w:szCs w:val="24"/>
      </w:rPr>
      <w:t>Shahmirzadi</w:t>
    </w:r>
    <w:proofErr w:type="spellEnd"/>
    <w:r w:rsidRPr="00C552F3">
      <w:rPr>
        <w:rFonts w:asciiTheme="majorBidi" w:hAnsiTheme="majorBidi" w:cstheme="majorBidi"/>
        <w:sz w:val="24"/>
        <w:szCs w:val="24"/>
      </w:rPr>
      <w:t>, 0080986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4062E"/>
    <w:multiLevelType w:val="hybridMultilevel"/>
    <w:tmpl w:val="7F74E3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447A40"/>
    <w:multiLevelType w:val="hybridMultilevel"/>
    <w:tmpl w:val="C07AB7D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S0sDC2NDIxMjc3MjFU0lEKTi0uzszPAykwrAUAhgztGSwAAAA="/>
  </w:docVars>
  <w:rsids>
    <w:rsidRoot w:val="00C552F3"/>
    <w:rsid w:val="00107475"/>
    <w:rsid w:val="0012214A"/>
    <w:rsid w:val="0013520D"/>
    <w:rsid w:val="002C0BC3"/>
    <w:rsid w:val="00477825"/>
    <w:rsid w:val="005146BE"/>
    <w:rsid w:val="0058189B"/>
    <w:rsid w:val="0081749C"/>
    <w:rsid w:val="00952A35"/>
    <w:rsid w:val="00A331C5"/>
    <w:rsid w:val="00A33304"/>
    <w:rsid w:val="00B106F7"/>
    <w:rsid w:val="00C552F3"/>
    <w:rsid w:val="00DE32A5"/>
    <w:rsid w:val="00FC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C097"/>
  <w15:chartTrackingRefBased/>
  <w15:docId w15:val="{39D8475A-5F88-4A42-A96D-95B12536D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5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2F3"/>
  </w:style>
  <w:style w:type="paragraph" w:styleId="Footer">
    <w:name w:val="footer"/>
    <w:basedOn w:val="Normal"/>
    <w:link w:val="FooterChar"/>
    <w:uiPriority w:val="99"/>
    <w:unhideWhenUsed/>
    <w:rsid w:val="00C55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2F3"/>
  </w:style>
  <w:style w:type="paragraph" w:styleId="ListParagraph">
    <w:name w:val="List Paragraph"/>
    <w:basedOn w:val="Normal"/>
    <w:uiPriority w:val="34"/>
    <w:qFormat/>
    <w:rsid w:val="002C0BC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18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4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rahimi</dc:creator>
  <cp:keywords/>
  <dc:description/>
  <cp:lastModifiedBy>shayan rahimi</cp:lastModifiedBy>
  <cp:revision>3</cp:revision>
  <dcterms:created xsi:type="dcterms:W3CDTF">2021-10-29T13:39:00Z</dcterms:created>
  <dcterms:modified xsi:type="dcterms:W3CDTF">2021-10-29T14:50:00Z</dcterms:modified>
</cp:coreProperties>
</file>