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8F73" w14:textId="0982EC8F" w:rsidR="00B14FAD" w:rsidRDefault="00A85539" w:rsidP="00A85539">
      <w:pPr>
        <w:spacing w:before="120"/>
        <w:jc w:val="center"/>
        <w:rPr>
          <w:rFonts w:cstheme="minorHAnsi"/>
          <w:color w:val="000000" w:themeColor="text1"/>
          <w:sz w:val="21"/>
          <w:szCs w:val="21"/>
        </w:rPr>
      </w:pPr>
      <w:r w:rsidRPr="00A85539">
        <w:rPr>
          <w:rFonts w:cstheme="minorHAnsi"/>
          <w:b/>
          <w:bCs/>
          <w:color w:val="000000" w:themeColor="text1"/>
          <w:sz w:val="21"/>
          <w:szCs w:val="21"/>
        </w:rPr>
        <w:t>CIO / CTO | ENTERPRISE TECHNOLOGY EXECUTIVE | DIGITAL TRANSFORMATION &amp; CLOUD STRATEGY LEADER</w:t>
      </w:r>
      <w:r>
        <w:rPr>
          <w:rFonts w:cstheme="minorHAnsi"/>
          <w:b/>
          <w:bCs/>
          <w:color w:val="000000" w:themeColor="text1"/>
          <w:sz w:val="21"/>
          <w:szCs w:val="21"/>
        </w:rPr>
        <w:br/>
      </w:r>
      <w:r w:rsidR="006933D6" w:rsidRPr="006933D6">
        <w:rPr>
          <w:rFonts w:cstheme="minorHAnsi"/>
          <w:color w:val="000000" w:themeColor="text1"/>
          <w:sz w:val="21"/>
          <w:szCs w:val="21"/>
        </w:rPr>
        <w:t>Global IT executive with 25+ years of experience leading enterprise-scale digital transformation, cloud strategy, and operational excellence across Microsoft, Intel, and growth-stage ventures. Known for aligning technology to business outcomes, building high-performing teams, and driving modernization at scale.</w:t>
      </w:r>
      <w:r w:rsidR="006933D6">
        <w:rPr>
          <w:rFonts w:cstheme="minorHAnsi"/>
          <w:color w:val="000000" w:themeColor="text1"/>
          <w:sz w:val="21"/>
          <w:szCs w:val="21"/>
        </w:rPr>
        <w:br/>
      </w:r>
    </w:p>
    <w:p w14:paraId="7CAD0011" w14:textId="77777777" w:rsidR="001D4AFD" w:rsidRDefault="001D4AFD" w:rsidP="004D430D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 w:rsidRPr="001D4AFD">
        <w:rPr>
          <w:rFonts w:cstheme="minorHAnsi"/>
          <w:b/>
          <w:bCs/>
          <w:color w:val="000000" w:themeColor="text1"/>
          <w:sz w:val="26"/>
          <w:szCs w:val="26"/>
        </w:rPr>
        <w:t>KEY STRENGTHS &amp; IMPACT</w:t>
      </w:r>
    </w:p>
    <w:p w14:paraId="05E87574" w14:textId="212CCE06" w:rsidR="004E374B" w:rsidRPr="004E374B" w:rsidRDefault="004E374B" w:rsidP="004E374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1"/>
          <w:szCs w:val="21"/>
        </w:rPr>
      </w:pPr>
      <w:r w:rsidRPr="00975D8E">
        <w:rPr>
          <w:rFonts w:cstheme="minorHAnsi"/>
          <w:b/>
          <w:bCs/>
          <w:color w:val="000000" w:themeColor="text1"/>
          <w:sz w:val="21"/>
          <w:szCs w:val="21"/>
        </w:rPr>
        <w:t xml:space="preserve">Business-Aligned IT Strategy: </w:t>
      </w:r>
      <w:r w:rsidRPr="004E374B">
        <w:rPr>
          <w:rFonts w:cstheme="minorHAnsi"/>
          <w:color w:val="000000" w:themeColor="text1"/>
          <w:sz w:val="21"/>
          <w:szCs w:val="21"/>
        </w:rPr>
        <w:t>Led initiatives with budgets exceeding $200M, including transformation of Microsoft Canada HQ</w:t>
      </w:r>
      <w:r w:rsidR="00E30111">
        <w:rPr>
          <w:rFonts w:cstheme="minorHAnsi"/>
          <w:color w:val="000000" w:themeColor="text1"/>
          <w:sz w:val="21"/>
          <w:szCs w:val="21"/>
        </w:rPr>
        <w:t xml:space="preserve"> and multiple regional offices</w:t>
      </w:r>
      <w:r w:rsidRPr="004E374B">
        <w:rPr>
          <w:rFonts w:cstheme="minorHAnsi"/>
          <w:color w:val="000000" w:themeColor="text1"/>
          <w:sz w:val="21"/>
          <w:szCs w:val="21"/>
        </w:rPr>
        <w:t xml:space="preserve">, delivering scalable infrastructure and cutting-edge </w:t>
      </w:r>
      <w:r w:rsidR="00E30111">
        <w:rPr>
          <w:rFonts w:cstheme="minorHAnsi"/>
          <w:color w:val="000000" w:themeColor="text1"/>
          <w:sz w:val="21"/>
          <w:szCs w:val="21"/>
        </w:rPr>
        <w:t xml:space="preserve">employee and customer </w:t>
      </w:r>
      <w:r w:rsidRPr="004E374B">
        <w:rPr>
          <w:rFonts w:cstheme="minorHAnsi"/>
          <w:color w:val="000000" w:themeColor="text1"/>
          <w:sz w:val="21"/>
          <w:szCs w:val="21"/>
        </w:rPr>
        <w:t>experiences.</w:t>
      </w:r>
    </w:p>
    <w:p w14:paraId="76C7CE93" w14:textId="2C71E756" w:rsidR="004E374B" w:rsidRPr="004E374B" w:rsidRDefault="004E374B" w:rsidP="004E374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1"/>
          <w:szCs w:val="21"/>
        </w:rPr>
      </w:pPr>
      <w:r w:rsidRPr="00975D8E">
        <w:rPr>
          <w:rFonts w:cstheme="minorHAnsi"/>
          <w:b/>
          <w:bCs/>
          <w:color w:val="000000" w:themeColor="text1"/>
          <w:sz w:val="21"/>
          <w:szCs w:val="21"/>
        </w:rPr>
        <w:t xml:space="preserve">Transformation &amp; Innovation: </w:t>
      </w:r>
      <w:r w:rsidRPr="004E374B">
        <w:rPr>
          <w:rFonts w:cstheme="minorHAnsi"/>
          <w:color w:val="000000" w:themeColor="text1"/>
          <w:sz w:val="21"/>
          <w:szCs w:val="21"/>
        </w:rPr>
        <w:t>Directed enterprise cloud migration, smart building deployments, and automation projects driving measurable ROI, cost reduction, and employee productivity.</w:t>
      </w:r>
    </w:p>
    <w:p w14:paraId="1E467E71" w14:textId="6B6C5184" w:rsidR="004E374B" w:rsidRPr="004E374B" w:rsidRDefault="004E374B" w:rsidP="004E374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1"/>
          <w:szCs w:val="21"/>
        </w:rPr>
      </w:pPr>
      <w:r w:rsidRPr="00975D8E">
        <w:rPr>
          <w:rFonts w:cstheme="minorHAnsi"/>
          <w:b/>
          <w:bCs/>
          <w:color w:val="000000" w:themeColor="text1"/>
          <w:sz w:val="21"/>
          <w:szCs w:val="21"/>
        </w:rPr>
        <w:t xml:space="preserve">Leadership &amp; Mentorship: </w:t>
      </w:r>
      <w:r w:rsidRPr="004E374B">
        <w:rPr>
          <w:rFonts w:cstheme="minorHAnsi"/>
          <w:color w:val="000000" w:themeColor="text1"/>
          <w:sz w:val="21"/>
          <w:szCs w:val="21"/>
        </w:rPr>
        <w:t>Built high-performing, cross-functional global teams with a focus on development, resilience, and continuous improvement.</w:t>
      </w:r>
    </w:p>
    <w:p w14:paraId="3071D0A2" w14:textId="447A5157" w:rsidR="004E374B" w:rsidRPr="004E374B" w:rsidRDefault="004E374B" w:rsidP="004E374B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1"/>
          <w:szCs w:val="21"/>
        </w:rPr>
      </w:pPr>
      <w:r w:rsidRPr="00975D8E">
        <w:rPr>
          <w:rFonts w:cstheme="minorHAnsi"/>
          <w:b/>
          <w:bCs/>
          <w:color w:val="000000" w:themeColor="text1"/>
          <w:sz w:val="21"/>
          <w:szCs w:val="21"/>
        </w:rPr>
        <w:t xml:space="preserve">Customer Experience Focus: </w:t>
      </w:r>
      <w:r w:rsidRPr="004E374B">
        <w:rPr>
          <w:rFonts w:cstheme="minorHAnsi"/>
          <w:color w:val="000000" w:themeColor="text1"/>
          <w:sz w:val="21"/>
          <w:szCs w:val="21"/>
        </w:rPr>
        <w:t>Engineered solutions that elevated end-user satisfaction through data insights, agile delivery, and streamlined services.</w:t>
      </w:r>
    </w:p>
    <w:p w14:paraId="0268893A" w14:textId="71D4C685" w:rsidR="00975D8E" w:rsidRPr="00661662" w:rsidRDefault="004E374B" w:rsidP="00661662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1"/>
          <w:szCs w:val="21"/>
        </w:rPr>
      </w:pPr>
      <w:r w:rsidRPr="00975D8E">
        <w:rPr>
          <w:rFonts w:cstheme="minorHAnsi"/>
          <w:b/>
          <w:bCs/>
          <w:color w:val="000000" w:themeColor="text1"/>
          <w:sz w:val="21"/>
          <w:szCs w:val="21"/>
        </w:rPr>
        <w:t xml:space="preserve">Cybersecurity &amp; Compliance: </w:t>
      </w:r>
      <w:r w:rsidRPr="004E374B">
        <w:rPr>
          <w:rFonts w:cstheme="minorHAnsi"/>
          <w:color w:val="000000" w:themeColor="text1"/>
          <w:sz w:val="21"/>
          <w:szCs w:val="21"/>
        </w:rPr>
        <w:t>Oversaw enterprise-level cybersecurity strategies aligned with evolving threat landscapes and compliance frameworks.</w:t>
      </w:r>
    </w:p>
    <w:p w14:paraId="13C24A73" w14:textId="6487BF99" w:rsidR="00F40230" w:rsidRPr="009C2217" w:rsidRDefault="00661662" w:rsidP="004D430D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t>EXECUTIVE</w:t>
      </w:r>
      <w:r w:rsidR="00A03964" w:rsidRPr="009C2217">
        <w:rPr>
          <w:rFonts w:cstheme="minorHAnsi"/>
          <w:b/>
          <w:bCs/>
          <w:color w:val="000000" w:themeColor="text1"/>
          <w:sz w:val="26"/>
          <w:szCs w:val="26"/>
        </w:rPr>
        <w:t xml:space="preserve"> EXPERIENCE</w:t>
      </w:r>
    </w:p>
    <w:p w14:paraId="1FAED7B3" w14:textId="45227EF2" w:rsidR="00F40230" w:rsidRPr="009C2217" w:rsidRDefault="00F40230" w:rsidP="004D430D">
      <w:pPr>
        <w:tabs>
          <w:tab w:val="right" w:pos="10800"/>
        </w:tabs>
        <w:rPr>
          <w:rFonts w:cstheme="minorHAnsi"/>
          <w:b/>
          <w:bCs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CUBICFARMS SYSTEMS CORP.</w:t>
      </w:r>
      <w:r w:rsidRPr="009C2217">
        <w:rPr>
          <w:rFonts w:cstheme="minorHAnsi"/>
          <w:color w:val="000000" w:themeColor="text1"/>
          <w:sz w:val="21"/>
          <w:szCs w:val="21"/>
        </w:rPr>
        <w:t xml:space="preserve">, </w:t>
      </w:r>
      <w:r w:rsidR="00DE19D0" w:rsidRPr="009C2217">
        <w:rPr>
          <w:rFonts w:cstheme="minorHAnsi"/>
          <w:color w:val="000000" w:themeColor="text1"/>
          <w:sz w:val="21"/>
          <w:szCs w:val="21"/>
        </w:rPr>
        <w:t>Toronto, ON</w:t>
      </w:r>
      <w:r w:rsidRPr="009C2217">
        <w:rPr>
          <w:rFonts w:cstheme="minorHAnsi"/>
          <w:color w:val="000000" w:themeColor="text1"/>
          <w:sz w:val="21"/>
          <w:szCs w:val="21"/>
        </w:rPr>
        <w:tab/>
      </w:r>
      <w:r w:rsidR="002448F7" w:rsidRPr="009C2217">
        <w:rPr>
          <w:rFonts w:cstheme="minorHAnsi"/>
          <w:b/>
          <w:bCs/>
          <w:color w:val="000000" w:themeColor="text1"/>
          <w:sz w:val="21"/>
          <w:szCs w:val="21"/>
        </w:rPr>
        <w:t>April</w:t>
      </w:r>
      <w:r w:rsidR="001F75DA" w:rsidRPr="009C2217">
        <w:rPr>
          <w:rFonts w:cstheme="minorHAnsi"/>
          <w:color w:val="000000" w:themeColor="text1"/>
          <w:sz w:val="21"/>
          <w:szCs w:val="21"/>
        </w:rPr>
        <w:t xml:space="preserve"> 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2022</w:t>
      </w:r>
      <w:r w:rsidR="00D04415" w:rsidRPr="009C2217">
        <w:rPr>
          <w:rFonts w:cstheme="minorHAnsi"/>
          <w:b/>
          <w:bCs/>
          <w:color w:val="000000" w:themeColor="text1"/>
          <w:sz w:val="21"/>
          <w:szCs w:val="21"/>
        </w:rPr>
        <w:t xml:space="preserve"> - Current</w:t>
      </w:r>
    </w:p>
    <w:p w14:paraId="615462DF" w14:textId="7832FB37" w:rsidR="00372DC1" w:rsidRPr="00372DC1" w:rsidRDefault="000B429E" w:rsidP="00372DC1">
      <w:pPr>
        <w:tabs>
          <w:tab w:val="right" w:pos="10800"/>
        </w:tabs>
        <w:rPr>
          <w:rFonts w:cstheme="minorHAnsi"/>
          <w:b/>
          <w:bCs/>
          <w:color w:val="000000" w:themeColor="text1"/>
          <w:sz w:val="21"/>
          <w:szCs w:val="21"/>
        </w:rPr>
      </w:pPr>
      <w:r w:rsidRPr="000B429E">
        <w:rPr>
          <w:rFonts w:cstheme="minorHAnsi"/>
          <w:b/>
          <w:bCs/>
          <w:color w:val="000000" w:themeColor="text1"/>
          <w:sz w:val="21"/>
          <w:szCs w:val="21"/>
        </w:rPr>
        <w:t>Chief Information and Technology Officer (CIO and CTO)</w:t>
      </w:r>
      <w:r w:rsidR="00B35E2B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72DC1" w:rsidRPr="00372DC1">
        <w:rPr>
          <w:rFonts w:cstheme="minorHAnsi"/>
          <w:b/>
          <w:bCs/>
          <w:color w:val="000000" w:themeColor="text1"/>
          <w:sz w:val="21"/>
          <w:szCs w:val="21"/>
        </w:rPr>
        <w:t>February 202</w:t>
      </w:r>
      <w:r w:rsidR="002E794E">
        <w:rPr>
          <w:rFonts w:cstheme="minorHAnsi"/>
          <w:b/>
          <w:bCs/>
          <w:color w:val="000000" w:themeColor="text1"/>
          <w:sz w:val="21"/>
          <w:szCs w:val="21"/>
        </w:rPr>
        <w:t>4</w:t>
      </w:r>
    </w:p>
    <w:p w14:paraId="04B7B65E" w14:textId="062DCD1F" w:rsidR="0053746D" w:rsidRPr="0053746D" w:rsidRDefault="0053746D" w:rsidP="0053746D">
      <w:p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53746D">
        <w:rPr>
          <w:rFonts w:cstheme="minorHAnsi"/>
          <w:color w:val="000000" w:themeColor="text1"/>
          <w:sz w:val="21"/>
          <w:szCs w:val="21"/>
        </w:rPr>
        <w:t>Promoted to executive leadership, reporting to the Board of Directors, with full accountability over enterprise technology, engineering, project delivery, IT operations, and cybersecurity, as well as operational strategy and execution.</w:t>
      </w:r>
      <w:r>
        <w:rPr>
          <w:rFonts w:cstheme="minorHAnsi"/>
          <w:color w:val="000000" w:themeColor="text1"/>
          <w:sz w:val="21"/>
          <w:szCs w:val="21"/>
        </w:rPr>
        <w:br/>
      </w:r>
    </w:p>
    <w:p w14:paraId="20E97497" w14:textId="2FF62FC6" w:rsidR="0053746D" w:rsidRPr="0053746D" w:rsidRDefault="0053746D" w:rsidP="0053746D">
      <w:pPr>
        <w:pStyle w:val="ListParagraph"/>
        <w:numPr>
          <w:ilvl w:val="0"/>
          <w:numId w:val="22"/>
        </w:num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53746D">
        <w:rPr>
          <w:rFonts w:cstheme="minorHAnsi"/>
          <w:color w:val="000000" w:themeColor="text1"/>
          <w:sz w:val="21"/>
          <w:szCs w:val="21"/>
        </w:rPr>
        <w:t>Developed enterprise technology and operations strategy to support scale-up of vertical farming systems and commercial deployments.</w:t>
      </w:r>
    </w:p>
    <w:p w14:paraId="372A85BF" w14:textId="77777777" w:rsidR="0053746D" w:rsidRPr="0053746D" w:rsidRDefault="0053746D" w:rsidP="0053746D">
      <w:pPr>
        <w:pStyle w:val="ListParagraph"/>
        <w:numPr>
          <w:ilvl w:val="0"/>
          <w:numId w:val="22"/>
        </w:num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53746D">
        <w:rPr>
          <w:rFonts w:cstheme="minorHAnsi"/>
          <w:color w:val="000000" w:themeColor="text1"/>
          <w:sz w:val="21"/>
          <w:szCs w:val="21"/>
        </w:rPr>
        <w:t>Oversaw internal systems and infrastructure for both corporate and field operations, leveraging Microsoft Azure and M365 to ensure secure and reliable access.</w:t>
      </w:r>
    </w:p>
    <w:p w14:paraId="0CAAD30B" w14:textId="77777777" w:rsidR="0053746D" w:rsidRPr="0053746D" w:rsidRDefault="0053746D" w:rsidP="0053746D">
      <w:pPr>
        <w:pStyle w:val="ListParagraph"/>
        <w:numPr>
          <w:ilvl w:val="0"/>
          <w:numId w:val="22"/>
        </w:num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53746D">
        <w:rPr>
          <w:rFonts w:cstheme="minorHAnsi"/>
          <w:color w:val="000000" w:themeColor="text1"/>
          <w:sz w:val="21"/>
          <w:szCs w:val="21"/>
        </w:rPr>
        <w:t>Strengthened alignment between technology roadmap and revenue-generating activities, including engineering support for customer solutions.</w:t>
      </w:r>
    </w:p>
    <w:p w14:paraId="6439116A" w14:textId="10015625" w:rsidR="0053746D" w:rsidRDefault="0053746D" w:rsidP="0053746D">
      <w:pPr>
        <w:pStyle w:val="ListParagraph"/>
        <w:numPr>
          <w:ilvl w:val="0"/>
          <w:numId w:val="22"/>
        </w:num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53746D">
        <w:rPr>
          <w:rFonts w:cstheme="minorHAnsi"/>
          <w:color w:val="000000" w:themeColor="text1"/>
          <w:sz w:val="21"/>
          <w:szCs w:val="21"/>
        </w:rPr>
        <w:t>Acted as executive sponsor for customer implementations, coordinating cross-functional delivery and post-sale support alignment.</w:t>
      </w:r>
    </w:p>
    <w:p w14:paraId="760AA636" w14:textId="6D86980D" w:rsidR="00372DC1" w:rsidRPr="00B35E2B" w:rsidRDefault="004234A5" w:rsidP="00372DC1">
      <w:pPr>
        <w:jc w:val="left"/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/>
      </w:r>
      <w:r w:rsidR="00372DC1" w:rsidRPr="00B35E2B">
        <w:rPr>
          <w:rFonts w:cstheme="minorHAnsi"/>
          <w:b/>
          <w:bCs/>
          <w:color w:val="000000" w:themeColor="text1"/>
          <w:sz w:val="21"/>
          <w:szCs w:val="21"/>
        </w:rPr>
        <w:t>Vice President of Technology and Operations</w:t>
      </w:r>
      <w:r w:rsidR="008E69B9">
        <w:rPr>
          <w:rFonts w:cstheme="minorHAnsi"/>
          <w:b/>
          <w:bCs/>
          <w:color w:val="000000" w:themeColor="text1"/>
          <w:sz w:val="21"/>
          <w:szCs w:val="21"/>
        </w:rPr>
        <w:t xml:space="preserve">        </w:t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 xml:space="preserve">     </w:t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 xml:space="preserve">January </w:t>
      </w:r>
      <w:r w:rsidR="00372DC1" w:rsidRPr="00B35E2B">
        <w:rPr>
          <w:rFonts w:cstheme="minorHAnsi"/>
          <w:b/>
          <w:bCs/>
          <w:color w:val="000000" w:themeColor="text1"/>
          <w:sz w:val="21"/>
          <w:szCs w:val="21"/>
        </w:rPr>
        <w:t>202</w:t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>3</w:t>
      </w:r>
      <w:r w:rsidR="00B35E2B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2E794E">
        <w:rPr>
          <w:rFonts w:cstheme="minorHAnsi"/>
          <w:b/>
          <w:bCs/>
          <w:color w:val="000000" w:themeColor="text1"/>
          <w:sz w:val="21"/>
          <w:szCs w:val="21"/>
        </w:rPr>
        <w:t xml:space="preserve">– February </w:t>
      </w:r>
      <w:r w:rsidR="005F6AFC">
        <w:rPr>
          <w:rFonts w:cstheme="minorHAnsi"/>
          <w:b/>
          <w:bCs/>
          <w:color w:val="000000" w:themeColor="text1"/>
          <w:sz w:val="21"/>
          <w:szCs w:val="21"/>
        </w:rPr>
        <w:t>2024</w:t>
      </w:r>
    </w:p>
    <w:p w14:paraId="7AEEC502" w14:textId="77777777" w:rsidR="00547E34" w:rsidRPr="00547E34" w:rsidRDefault="00547E34" w:rsidP="00547E3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547E34">
        <w:rPr>
          <w:rFonts w:ascii="Calibri" w:hAnsi="Calibri" w:cs="Calibri"/>
          <w:color w:val="000000" w:themeColor="text1"/>
          <w:sz w:val="21"/>
          <w:szCs w:val="21"/>
        </w:rPr>
        <w:t>Led internal technology audit and restructuring program, resulting in a 35% OPEX reduction via vendor consolidation and contract renegotiation.</w:t>
      </w:r>
    </w:p>
    <w:p w14:paraId="3178B6B9" w14:textId="77777777" w:rsidR="00547E34" w:rsidRPr="00547E34" w:rsidRDefault="00547E34" w:rsidP="00547E3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547E34">
        <w:rPr>
          <w:rFonts w:ascii="Calibri" w:hAnsi="Calibri" w:cs="Calibri"/>
          <w:color w:val="000000" w:themeColor="text1"/>
          <w:sz w:val="21"/>
          <w:szCs w:val="21"/>
        </w:rPr>
        <w:t>Directed engineering and IT teams with a focus on Azure and Microsoft 365 automation, compliance, and service integration.</w:t>
      </w:r>
    </w:p>
    <w:p w14:paraId="4895A824" w14:textId="3F8F01D9" w:rsidR="00547E34" w:rsidRDefault="00547E34" w:rsidP="00547E3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547E34">
        <w:rPr>
          <w:rFonts w:ascii="Calibri" w:hAnsi="Calibri" w:cs="Calibri"/>
          <w:color w:val="000000" w:themeColor="text1"/>
          <w:sz w:val="21"/>
          <w:szCs w:val="21"/>
        </w:rPr>
        <w:t>Drove enterprise architecture planning and governance to align systems with internal and external product development needs.</w:t>
      </w:r>
    </w:p>
    <w:p w14:paraId="4B025922" w14:textId="43861533" w:rsidR="00372DC1" w:rsidRPr="008E69B9" w:rsidRDefault="004234A5" w:rsidP="00372DC1">
      <w:pPr>
        <w:jc w:val="left"/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/>
      </w:r>
      <w:r w:rsidR="00372DC1" w:rsidRPr="008E69B9">
        <w:rPr>
          <w:rFonts w:cstheme="minorHAnsi"/>
          <w:b/>
          <w:bCs/>
          <w:color w:val="000000" w:themeColor="text1"/>
          <w:sz w:val="21"/>
          <w:szCs w:val="21"/>
        </w:rPr>
        <w:t xml:space="preserve">Director of Technology and Operations </w:t>
      </w:r>
      <w:r w:rsidR="008E69B9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33461D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</w:t>
      </w:r>
      <w:r w:rsidR="00372DC1" w:rsidRPr="008E69B9">
        <w:rPr>
          <w:rFonts w:cstheme="minorHAnsi"/>
          <w:b/>
          <w:bCs/>
          <w:color w:val="000000" w:themeColor="text1"/>
          <w:sz w:val="21"/>
          <w:szCs w:val="21"/>
        </w:rPr>
        <w:t>April 2022 to December 2022</w:t>
      </w:r>
    </w:p>
    <w:p w14:paraId="7C09E0A2" w14:textId="66A0B031" w:rsidR="002D5257" w:rsidRPr="002D5257" w:rsidRDefault="002D5257" w:rsidP="002D5257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2D5257">
        <w:rPr>
          <w:rFonts w:ascii="Calibri" w:hAnsi="Calibri" w:cs="Calibri"/>
          <w:color w:val="000000" w:themeColor="text1"/>
          <w:sz w:val="21"/>
          <w:szCs w:val="21"/>
        </w:rPr>
        <w:t xml:space="preserve">Implemented </w:t>
      </w:r>
      <w:r w:rsidR="0099694B">
        <w:rPr>
          <w:rFonts w:ascii="Calibri" w:hAnsi="Calibri" w:cs="Calibri"/>
          <w:color w:val="000000" w:themeColor="text1"/>
          <w:sz w:val="21"/>
          <w:szCs w:val="21"/>
        </w:rPr>
        <w:t xml:space="preserve">extensive </w:t>
      </w:r>
      <w:r w:rsidRPr="002D5257">
        <w:rPr>
          <w:rFonts w:ascii="Calibri" w:hAnsi="Calibri" w:cs="Calibri"/>
          <w:color w:val="000000" w:themeColor="text1"/>
          <w:sz w:val="21"/>
          <w:szCs w:val="21"/>
        </w:rPr>
        <w:t xml:space="preserve">automation of Microsoft Cloud services including </w:t>
      </w:r>
      <w:r w:rsidR="0099694B">
        <w:rPr>
          <w:rFonts w:ascii="Calibri" w:hAnsi="Calibri" w:cs="Calibri"/>
          <w:color w:val="000000" w:themeColor="text1"/>
          <w:sz w:val="21"/>
          <w:szCs w:val="21"/>
        </w:rPr>
        <w:t>M</w:t>
      </w:r>
      <w:r w:rsidR="00A014CF">
        <w:rPr>
          <w:rFonts w:ascii="Calibri" w:hAnsi="Calibri" w:cs="Calibri"/>
          <w:color w:val="000000" w:themeColor="text1"/>
          <w:sz w:val="21"/>
          <w:szCs w:val="21"/>
        </w:rPr>
        <w:t xml:space="preserve">365, </w:t>
      </w:r>
      <w:r w:rsidRPr="002D5257">
        <w:rPr>
          <w:rFonts w:ascii="Calibri" w:hAnsi="Calibri" w:cs="Calibri"/>
          <w:color w:val="000000" w:themeColor="text1"/>
          <w:sz w:val="21"/>
          <w:szCs w:val="21"/>
        </w:rPr>
        <w:t>Intune, Teams, SharePoint, and Azure Active Directory.</w:t>
      </w:r>
    </w:p>
    <w:p w14:paraId="4C842A02" w14:textId="337D6412" w:rsidR="002D5257" w:rsidRPr="002D5257" w:rsidRDefault="002D5257" w:rsidP="002D5257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2D5257">
        <w:rPr>
          <w:rFonts w:ascii="Calibri" w:hAnsi="Calibri" w:cs="Calibri"/>
          <w:color w:val="000000" w:themeColor="text1"/>
          <w:sz w:val="21"/>
          <w:szCs w:val="21"/>
        </w:rPr>
        <w:t>Integrated PowerApps and workflow automation to reduce manual support load and improve internal responsiveness</w:t>
      </w:r>
      <w:r w:rsidR="00A014CF">
        <w:rPr>
          <w:rFonts w:ascii="Calibri" w:hAnsi="Calibri" w:cs="Calibri"/>
          <w:color w:val="000000" w:themeColor="text1"/>
          <w:sz w:val="21"/>
          <w:szCs w:val="21"/>
        </w:rPr>
        <w:t xml:space="preserve"> and employee onboarding and offboarding</w:t>
      </w:r>
      <w:r w:rsidRPr="002D5257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39DA69CB" w14:textId="5EE9F922" w:rsidR="002D5257" w:rsidRDefault="002D5257" w:rsidP="002D5257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  <w:sz w:val="21"/>
          <w:szCs w:val="21"/>
        </w:rPr>
      </w:pPr>
      <w:r w:rsidRPr="002D5257">
        <w:rPr>
          <w:rFonts w:ascii="Calibri" w:hAnsi="Calibri" w:cs="Calibri"/>
          <w:color w:val="000000" w:themeColor="text1"/>
          <w:sz w:val="21"/>
          <w:szCs w:val="21"/>
        </w:rPr>
        <w:t>Led infrastructure upgrades across office and production spaces to support secure connectivity, remote access, and internal service enhancements.</w:t>
      </w:r>
    </w:p>
    <w:p w14:paraId="1F21D58C" w14:textId="77777777" w:rsidR="0076150B" w:rsidRDefault="0076150B" w:rsidP="004D430D">
      <w:pPr>
        <w:tabs>
          <w:tab w:val="right" w:pos="10800"/>
        </w:tabs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/>
      </w:r>
    </w:p>
    <w:p w14:paraId="502B832F" w14:textId="77777777" w:rsidR="0076150B" w:rsidRDefault="0076150B">
      <w:pPr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 w:type="page"/>
      </w:r>
    </w:p>
    <w:p w14:paraId="295968EB" w14:textId="700A249D" w:rsidR="00F40230" w:rsidRDefault="00F40230" w:rsidP="004D430D">
      <w:pPr>
        <w:tabs>
          <w:tab w:val="right" w:pos="10800"/>
        </w:tabs>
        <w:rPr>
          <w:rFonts w:cstheme="minorHAnsi"/>
          <w:b/>
          <w:bCs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lastRenderedPageBreak/>
        <w:t>MICROSOFT CANADA INC.</w:t>
      </w:r>
      <w:r w:rsidRPr="009C2217">
        <w:rPr>
          <w:rFonts w:cstheme="minorHAnsi"/>
          <w:color w:val="000000" w:themeColor="text1"/>
          <w:sz w:val="21"/>
          <w:szCs w:val="21"/>
        </w:rPr>
        <w:t>, Toronto, ON</w:t>
      </w:r>
      <w:r w:rsidRPr="009C2217">
        <w:rPr>
          <w:rFonts w:cstheme="minorHAnsi"/>
          <w:color w:val="000000" w:themeColor="text1"/>
          <w:sz w:val="21"/>
          <w:szCs w:val="21"/>
        </w:rPr>
        <w:tab/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 xml:space="preserve">2012 </w:t>
      </w:r>
      <w:r w:rsidR="00A03964" w:rsidRPr="009C2217">
        <w:rPr>
          <w:rFonts w:cstheme="minorHAnsi"/>
          <w:b/>
          <w:bCs/>
          <w:color w:val="000000" w:themeColor="text1"/>
          <w:sz w:val="21"/>
          <w:szCs w:val="21"/>
        </w:rPr>
        <w:t>–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 xml:space="preserve"> 2022</w:t>
      </w:r>
    </w:p>
    <w:p w14:paraId="3B09776F" w14:textId="7A6CD23C" w:rsidR="00B64810" w:rsidRPr="009C2217" w:rsidRDefault="00B64810" w:rsidP="00B64810">
      <w:pPr>
        <w:tabs>
          <w:tab w:val="right" w:pos="10800"/>
        </w:tabs>
        <w:rPr>
          <w:rFonts w:cstheme="minorHAnsi"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Principal Regional IT Director</w:t>
      </w:r>
      <w:r w:rsidRPr="009C2217">
        <w:rPr>
          <w:rFonts w:cstheme="minorHAnsi"/>
          <w:color w:val="000000" w:themeColor="text1"/>
          <w:sz w:val="21"/>
          <w:szCs w:val="21"/>
        </w:rPr>
        <w:tab/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201</w:t>
      </w:r>
      <w:r w:rsidR="00D470F3">
        <w:rPr>
          <w:rFonts w:cstheme="minorHAnsi"/>
          <w:b/>
          <w:bCs/>
          <w:color w:val="000000" w:themeColor="text1"/>
          <w:sz w:val="21"/>
          <w:szCs w:val="21"/>
        </w:rPr>
        <w:t>6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 xml:space="preserve"> – </w:t>
      </w:r>
      <w:r w:rsidR="00D470F3">
        <w:rPr>
          <w:rFonts w:cstheme="minorHAnsi"/>
          <w:b/>
          <w:bCs/>
          <w:color w:val="000000" w:themeColor="text1"/>
          <w:sz w:val="21"/>
          <w:szCs w:val="21"/>
        </w:rPr>
        <w:t xml:space="preserve">February 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2022</w:t>
      </w:r>
    </w:p>
    <w:p w14:paraId="6801C203" w14:textId="6AD2AAAE" w:rsidR="00860049" w:rsidRDefault="00573840" w:rsidP="004F7AD3">
      <w:pPr>
        <w:spacing w:before="120"/>
        <w:jc w:val="left"/>
        <w:rPr>
          <w:rFonts w:cstheme="minorHAnsi"/>
          <w:color w:val="000000" w:themeColor="text1"/>
          <w:sz w:val="21"/>
          <w:szCs w:val="21"/>
        </w:rPr>
      </w:pPr>
      <w:r w:rsidRPr="00573840">
        <w:rPr>
          <w:rFonts w:cstheme="minorHAnsi"/>
          <w:color w:val="000000" w:themeColor="text1"/>
          <w:sz w:val="21"/>
          <w:szCs w:val="21"/>
        </w:rPr>
        <w:t xml:space="preserve">Led national IT operations and customer experience transformation initiatives across Microsoft Canada, blending internal service excellence with external executive engagement. Directed large-scale real estate and infrastructure </w:t>
      </w:r>
      <w:r w:rsidR="0026096B" w:rsidRPr="00573840">
        <w:rPr>
          <w:rFonts w:cstheme="minorHAnsi"/>
          <w:color w:val="000000" w:themeColor="text1"/>
          <w:sz w:val="21"/>
          <w:szCs w:val="21"/>
        </w:rPr>
        <w:t>programs and</w:t>
      </w:r>
      <w:r w:rsidRPr="00573840">
        <w:rPr>
          <w:rFonts w:cstheme="minorHAnsi"/>
          <w:color w:val="000000" w:themeColor="text1"/>
          <w:sz w:val="21"/>
          <w:szCs w:val="21"/>
        </w:rPr>
        <w:t xml:space="preserve"> served as a national spokesperson for Microsoft Digital’s vision. Partnered with global and local stakeholders to implement flagship workplace innovations and showcase modern IT solutions to enterprise audiences.</w:t>
      </w:r>
    </w:p>
    <w:p w14:paraId="55E22505" w14:textId="77777777" w:rsidR="004915DA" w:rsidRPr="004915DA" w:rsidRDefault="004915DA" w:rsidP="004915DA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4915DA">
        <w:rPr>
          <w:rFonts w:cstheme="minorHAnsi"/>
          <w:color w:val="000000" w:themeColor="text1"/>
          <w:sz w:val="21"/>
          <w:szCs w:val="21"/>
        </w:rPr>
        <w:t>Managed national IT operations across 10 campuses, overseeing network, helpdesk, AV, digital signage, Microsoft Technology Centers, and vendor relationships supporting 2000+ staff.</w:t>
      </w:r>
    </w:p>
    <w:p w14:paraId="73F451F5" w14:textId="77777777" w:rsidR="004915DA" w:rsidRPr="004915DA" w:rsidRDefault="004915DA" w:rsidP="004915DA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4915DA">
        <w:rPr>
          <w:rFonts w:cstheme="minorHAnsi"/>
          <w:color w:val="000000" w:themeColor="text1"/>
          <w:sz w:val="21"/>
          <w:szCs w:val="21"/>
        </w:rPr>
        <w:t>Oversaw delivery of seven real estate projects including Microsoft Canada HQ, integrating smart building controls, AV experiences, flexible workspaces, and Zero Trust architecture.</w:t>
      </w:r>
    </w:p>
    <w:p w14:paraId="3E4416DB" w14:textId="35736813" w:rsidR="004915DA" w:rsidRDefault="004915DA" w:rsidP="004915DA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4915DA">
        <w:rPr>
          <w:rFonts w:cstheme="minorHAnsi"/>
          <w:color w:val="000000" w:themeColor="text1"/>
          <w:sz w:val="21"/>
          <w:szCs w:val="21"/>
        </w:rPr>
        <w:t>Served as a Microsoft Digital Customer Showcase Lead, delivering over 40 executive briefings to CxO audiences on topics such as modern workplace, cloud transformation, and smart infrastructure.</w:t>
      </w:r>
    </w:p>
    <w:p w14:paraId="58DC458B" w14:textId="18E5841F" w:rsidR="00D470F3" w:rsidRPr="00860049" w:rsidRDefault="00D470F3" w:rsidP="00A22FA3">
      <w:pPr>
        <w:tabs>
          <w:tab w:val="right" w:pos="10800"/>
        </w:tabs>
        <w:spacing w:before="120"/>
        <w:jc w:val="left"/>
        <w:rPr>
          <w:rFonts w:cstheme="minorHAnsi"/>
          <w:color w:val="000000" w:themeColor="text1"/>
          <w:sz w:val="21"/>
          <w:szCs w:val="21"/>
        </w:rPr>
      </w:pPr>
      <w:r w:rsidRPr="00860049">
        <w:rPr>
          <w:rFonts w:cstheme="minorHAnsi"/>
          <w:b/>
          <w:bCs/>
          <w:color w:val="000000" w:themeColor="text1"/>
          <w:sz w:val="21"/>
          <w:szCs w:val="21"/>
        </w:rPr>
        <w:t>Global Account Technology Strategist</w:t>
      </w:r>
      <w:r w:rsidRPr="00860049">
        <w:rPr>
          <w:rFonts w:cstheme="minorHAnsi"/>
          <w:color w:val="000000" w:themeColor="text1"/>
          <w:sz w:val="21"/>
          <w:szCs w:val="21"/>
        </w:rPr>
        <w:tab/>
      </w:r>
      <w:r w:rsidRPr="00860049">
        <w:rPr>
          <w:rFonts w:cstheme="minorHAnsi"/>
          <w:b/>
          <w:bCs/>
          <w:color w:val="000000" w:themeColor="text1"/>
          <w:sz w:val="21"/>
          <w:szCs w:val="21"/>
        </w:rPr>
        <w:t>201</w:t>
      </w:r>
      <w:r w:rsidR="00B318FB" w:rsidRPr="00860049">
        <w:rPr>
          <w:rFonts w:cstheme="minorHAnsi"/>
          <w:b/>
          <w:bCs/>
          <w:color w:val="000000" w:themeColor="text1"/>
          <w:sz w:val="21"/>
          <w:szCs w:val="21"/>
        </w:rPr>
        <w:t>2</w:t>
      </w:r>
      <w:r w:rsidRPr="00860049">
        <w:rPr>
          <w:rFonts w:cstheme="minorHAnsi"/>
          <w:b/>
          <w:bCs/>
          <w:color w:val="000000" w:themeColor="text1"/>
          <w:sz w:val="21"/>
          <w:szCs w:val="21"/>
        </w:rPr>
        <w:t xml:space="preserve"> – 20</w:t>
      </w:r>
      <w:r w:rsidR="00B318FB" w:rsidRPr="00860049">
        <w:rPr>
          <w:rFonts w:cstheme="minorHAnsi"/>
          <w:b/>
          <w:bCs/>
          <w:color w:val="000000" w:themeColor="text1"/>
          <w:sz w:val="21"/>
          <w:szCs w:val="21"/>
        </w:rPr>
        <w:t>16</w:t>
      </w:r>
    </w:p>
    <w:p w14:paraId="00C4F60A" w14:textId="75C4B23E" w:rsidR="001B6891" w:rsidRDefault="001B6891" w:rsidP="004D430D">
      <w:pPr>
        <w:rPr>
          <w:rFonts w:cstheme="minorHAnsi"/>
          <w:color w:val="000000" w:themeColor="text1"/>
          <w:sz w:val="21"/>
          <w:szCs w:val="21"/>
        </w:rPr>
      </w:pPr>
      <w:r w:rsidRPr="001B6891">
        <w:rPr>
          <w:rFonts w:cstheme="minorHAnsi"/>
          <w:color w:val="000000" w:themeColor="text1"/>
          <w:sz w:val="21"/>
          <w:szCs w:val="21"/>
        </w:rPr>
        <w:t>Led technical sales strategy and solution architecture for Microsoft's largest Canadian financial services clients. Partnered closely with global account teams, C-level stakeholders, and engineering leads d</w:t>
      </w:r>
      <w:r w:rsidR="000A75C1">
        <w:rPr>
          <w:rFonts w:cstheme="minorHAnsi"/>
          <w:color w:val="000000" w:themeColor="text1"/>
          <w:sz w:val="21"/>
          <w:szCs w:val="21"/>
        </w:rPr>
        <w:t>el</w:t>
      </w:r>
      <w:r w:rsidR="004234A5">
        <w:rPr>
          <w:rFonts w:cstheme="minorHAnsi"/>
          <w:color w:val="000000" w:themeColor="text1"/>
          <w:sz w:val="21"/>
          <w:szCs w:val="21"/>
        </w:rPr>
        <w:t>ivering</w:t>
      </w:r>
      <w:r w:rsidRPr="001B6891">
        <w:rPr>
          <w:rFonts w:cstheme="minorHAnsi"/>
          <w:color w:val="000000" w:themeColor="text1"/>
          <w:sz w:val="21"/>
          <w:szCs w:val="21"/>
        </w:rPr>
        <w:t xml:space="preserve"> cloud transformation, infrastructure modernization, and enterprise licensing strategy.</w:t>
      </w:r>
    </w:p>
    <w:p w14:paraId="2EB81EF2" w14:textId="7EF0B8F2" w:rsidR="00884712" w:rsidRPr="00884712" w:rsidRDefault="00884712" w:rsidP="00884712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884712">
        <w:rPr>
          <w:rFonts w:cstheme="minorHAnsi"/>
          <w:color w:val="000000" w:themeColor="text1"/>
          <w:sz w:val="21"/>
          <w:szCs w:val="21"/>
        </w:rPr>
        <w:t>Directed the technical strategy for top-tier financial clients (TD, BMO), delivering Microsoft 365, Azure, and Identity solutions across hundreds of thousands of endpoints.</w:t>
      </w:r>
    </w:p>
    <w:p w14:paraId="44D6D6DB" w14:textId="580635EC" w:rsidR="00884712" w:rsidRPr="00884712" w:rsidRDefault="00884712" w:rsidP="00884712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884712">
        <w:rPr>
          <w:rFonts w:cstheme="minorHAnsi"/>
          <w:color w:val="000000" w:themeColor="text1"/>
          <w:sz w:val="21"/>
          <w:szCs w:val="21"/>
        </w:rPr>
        <w:t xml:space="preserve">Spearheaded </w:t>
      </w:r>
      <w:r w:rsidR="00A014CF">
        <w:rPr>
          <w:rFonts w:cstheme="minorHAnsi"/>
          <w:color w:val="000000" w:themeColor="text1"/>
          <w:sz w:val="21"/>
          <w:szCs w:val="21"/>
        </w:rPr>
        <w:t xml:space="preserve">Microsoft </w:t>
      </w:r>
      <w:r w:rsidRPr="00884712">
        <w:rPr>
          <w:rFonts w:cstheme="minorHAnsi"/>
          <w:color w:val="000000" w:themeColor="text1"/>
          <w:sz w:val="21"/>
          <w:szCs w:val="21"/>
        </w:rPr>
        <w:t xml:space="preserve">365 </w:t>
      </w:r>
      <w:r w:rsidR="006D716E">
        <w:rPr>
          <w:rFonts w:cstheme="minorHAnsi"/>
          <w:color w:val="000000" w:themeColor="text1"/>
          <w:sz w:val="21"/>
          <w:szCs w:val="21"/>
        </w:rPr>
        <w:t xml:space="preserve">E5 </w:t>
      </w:r>
      <w:r w:rsidRPr="00884712">
        <w:rPr>
          <w:rFonts w:cstheme="minorHAnsi"/>
          <w:color w:val="000000" w:themeColor="text1"/>
          <w:sz w:val="21"/>
          <w:szCs w:val="21"/>
        </w:rPr>
        <w:t>deployment at TD Bank for 96K mailboxes and led Azure MFA adoption at BMO for enterprise identity access.</w:t>
      </w:r>
    </w:p>
    <w:p w14:paraId="13121321" w14:textId="77777777" w:rsidR="00884712" w:rsidRPr="00884712" w:rsidRDefault="00884712" w:rsidP="00884712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884712">
        <w:rPr>
          <w:rFonts w:cstheme="minorHAnsi"/>
          <w:color w:val="000000" w:themeColor="text1"/>
          <w:sz w:val="21"/>
          <w:szCs w:val="21"/>
        </w:rPr>
        <w:t>Eliminated reliance on Windows XP at major Canadian banks, facilitating compliance and modernization through coordinated OS migration projects.</w:t>
      </w:r>
    </w:p>
    <w:p w14:paraId="616F5EDA" w14:textId="0DD307AF" w:rsidR="00884712" w:rsidRDefault="00884712" w:rsidP="00884712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884712">
        <w:rPr>
          <w:rFonts w:cstheme="minorHAnsi"/>
          <w:color w:val="000000" w:themeColor="text1"/>
          <w:sz w:val="21"/>
          <w:szCs w:val="21"/>
        </w:rPr>
        <w:t>Consistently exceeded sales targets, contributing to $100M+ in Microsoft enterprise licensing revenue.</w:t>
      </w:r>
    </w:p>
    <w:p w14:paraId="6919D4B2" w14:textId="77777777" w:rsidR="002D6FA2" w:rsidRPr="00787EEC" w:rsidRDefault="002D6FA2" w:rsidP="002D6FA2">
      <w:pPr>
        <w:pStyle w:val="ListParagraph"/>
        <w:ind w:left="360"/>
        <w:rPr>
          <w:rFonts w:cstheme="minorHAnsi"/>
          <w:color w:val="000000" w:themeColor="text1"/>
          <w:sz w:val="21"/>
          <w:szCs w:val="21"/>
        </w:rPr>
      </w:pPr>
    </w:p>
    <w:p w14:paraId="7B10976F" w14:textId="05E0DF42" w:rsidR="00F40230" w:rsidRPr="009C2217" w:rsidRDefault="00A03964" w:rsidP="004D430D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 w:rsidRPr="009C2217">
        <w:rPr>
          <w:rFonts w:cstheme="minorHAnsi"/>
          <w:b/>
          <w:bCs/>
          <w:color w:val="000000" w:themeColor="text1"/>
          <w:sz w:val="26"/>
          <w:szCs w:val="26"/>
        </w:rPr>
        <w:t>ADDITIONAL EXPERIENCE</w:t>
      </w:r>
    </w:p>
    <w:p w14:paraId="468E6AF2" w14:textId="3964F53A" w:rsidR="00F40230" w:rsidRDefault="00F40230" w:rsidP="002C167D">
      <w:pPr>
        <w:spacing w:line="276" w:lineRule="auto"/>
        <w:rPr>
          <w:rFonts w:cstheme="minorHAnsi"/>
          <w:b/>
          <w:bCs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SPECOPS SOFTWARE</w:t>
      </w:r>
      <w:r w:rsidRPr="009C2217">
        <w:rPr>
          <w:rFonts w:cstheme="minorHAnsi"/>
          <w:color w:val="000000" w:themeColor="text1"/>
          <w:sz w:val="21"/>
          <w:szCs w:val="21"/>
        </w:rPr>
        <w:t xml:space="preserve">, Toronto, ON; 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 xml:space="preserve">Director of IT, Technical </w:t>
      </w:r>
      <w:r w:rsidR="000132B0" w:rsidRPr="009C2217">
        <w:rPr>
          <w:rFonts w:cstheme="minorHAnsi"/>
          <w:b/>
          <w:bCs/>
          <w:color w:val="000000" w:themeColor="text1"/>
          <w:sz w:val="21"/>
          <w:szCs w:val="21"/>
        </w:rPr>
        <w:t>Evangelist</w:t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   </w:t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</w:t>
      </w:r>
      <w:r w:rsidR="000C77BA">
        <w:rPr>
          <w:rFonts w:cstheme="minorHAnsi"/>
          <w:b/>
          <w:bCs/>
          <w:color w:val="000000" w:themeColor="text1"/>
          <w:sz w:val="21"/>
          <w:szCs w:val="21"/>
        </w:rPr>
        <w:t xml:space="preserve"> 2009</w:t>
      </w:r>
      <w:r w:rsidR="00CC7B4D">
        <w:rPr>
          <w:rFonts w:cstheme="minorHAnsi"/>
          <w:b/>
          <w:bCs/>
          <w:color w:val="000000" w:themeColor="text1"/>
          <w:sz w:val="21"/>
          <w:szCs w:val="21"/>
        </w:rPr>
        <w:t>-20</w:t>
      </w:r>
      <w:r w:rsidR="000C77BA">
        <w:rPr>
          <w:rFonts w:cstheme="minorHAnsi"/>
          <w:b/>
          <w:bCs/>
          <w:color w:val="000000" w:themeColor="text1"/>
          <w:sz w:val="21"/>
          <w:szCs w:val="21"/>
        </w:rPr>
        <w:t>12</w:t>
      </w:r>
    </w:p>
    <w:p w14:paraId="152BAC8A" w14:textId="6B6A9B8A" w:rsidR="00A83C99" w:rsidRPr="00A83C99" w:rsidRDefault="00A83C99" w:rsidP="00A83C99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A83C99">
        <w:rPr>
          <w:rFonts w:cstheme="minorHAnsi"/>
          <w:color w:val="000000" w:themeColor="text1"/>
          <w:sz w:val="21"/>
          <w:szCs w:val="21"/>
        </w:rPr>
        <w:t xml:space="preserve">Represented Specops Software at enterprise </w:t>
      </w:r>
      <w:r w:rsidR="00541B36" w:rsidRPr="00A83C99">
        <w:rPr>
          <w:rFonts w:cstheme="minorHAnsi"/>
          <w:color w:val="000000" w:themeColor="text1"/>
          <w:sz w:val="21"/>
          <w:szCs w:val="21"/>
        </w:rPr>
        <w:t>trade shows</w:t>
      </w:r>
      <w:r w:rsidRPr="00A83C99">
        <w:rPr>
          <w:rFonts w:cstheme="minorHAnsi"/>
          <w:color w:val="000000" w:themeColor="text1"/>
          <w:sz w:val="21"/>
          <w:szCs w:val="21"/>
        </w:rPr>
        <w:t>, delivering over 20 speaking engagements on desktop management</w:t>
      </w:r>
      <w:r w:rsidR="00541B36">
        <w:rPr>
          <w:rFonts w:cstheme="minorHAnsi"/>
          <w:color w:val="000000" w:themeColor="text1"/>
          <w:sz w:val="21"/>
          <w:szCs w:val="21"/>
        </w:rPr>
        <w:t xml:space="preserve"> and deployment</w:t>
      </w:r>
      <w:r w:rsidRPr="00A83C99">
        <w:rPr>
          <w:rFonts w:cstheme="minorHAnsi"/>
          <w:color w:val="000000" w:themeColor="text1"/>
          <w:sz w:val="21"/>
          <w:szCs w:val="21"/>
        </w:rPr>
        <w:t>.</w:t>
      </w:r>
    </w:p>
    <w:p w14:paraId="60DBA2F5" w14:textId="4D24DE4E" w:rsidR="00A83C99" w:rsidRDefault="00A83C99" w:rsidP="00A83C99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A83C99">
        <w:rPr>
          <w:rFonts w:cstheme="minorHAnsi"/>
          <w:color w:val="000000" w:themeColor="text1"/>
          <w:sz w:val="21"/>
          <w:szCs w:val="21"/>
        </w:rPr>
        <w:t>Drove product development cycles for Specops Deploy</w:t>
      </w:r>
      <w:r w:rsidR="00EF4986">
        <w:rPr>
          <w:rFonts w:cstheme="minorHAnsi"/>
          <w:color w:val="000000" w:themeColor="text1"/>
          <w:sz w:val="21"/>
          <w:szCs w:val="21"/>
        </w:rPr>
        <w:t xml:space="preserve">, </w:t>
      </w:r>
      <w:r w:rsidRPr="00A83C99">
        <w:rPr>
          <w:rFonts w:cstheme="minorHAnsi"/>
          <w:color w:val="000000" w:themeColor="text1"/>
          <w:sz w:val="21"/>
          <w:szCs w:val="21"/>
        </w:rPr>
        <w:t>Inventory</w:t>
      </w:r>
      <w:r w:rsidR="00EF4986">
        <w:rPr>
          <w:rFonts w:cstheme="minorHAnsi"/>
          <w:color w:val="000000" w:themeColor="text1"/>
          <w:sz w:val="21"/>
          <w:szCs w:val="21"/>
        </w:rPr>
        <w:t xml:space="preserve"> and Password</w:t>
      </w:r>
      <w:r w:rsidRPr="00A83C99">
        <w:rPr>
          <w:rFonts w:cstheme="minorHAnsi"/>
          <w:color w:val="000000" w:themeColor="text1"/>
          <w:sz w:val="21"/>
          <w:szCs w:val="21"/>
        </w:rPr>
        <w:t>; led technical sales and customer solutioning across North America.</w:t>
      </w:r>
    </w:p>
    <w:p w14:paraId="2CA68F56" w14:textId="56DB5B00" w:rsidR="00732A2A" w:rsidRDefault="00EF4986" w:rsidP="002C167D">
      <w:pPr>
        <w:spacing w:line="276" w:lineRule="auto"/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/>
      </w:r>
      <w:r w:rsidR="00F40230" w:rsidRPr="009C2217">
        <w:rPr>
          <w:rFonts w:cstheme="minorHAnsi"/>
          <w:b/>
          <w:bCs/>
          <w:color w:val="000000" w:themeColor="text1"/>
          <w:sz w:val="21"/>
          <w:szCs w:val="21"/>
        </w:rPr>
        <w:t>CMS CONSULTING</w:t>
      </w:r>
      <w:r w:rsidR="00F40230" w:rsidRPr="009C2217">
        <w:rPr>
          <w:rFonts w:cstheme="minorHAnsi"/>
          <w:color w:val="000000" w:themeColor="text1"/>
          <w:sz w:val="21"/>
          <w:szCs w:val="21"/>
        </w:rPr>
        <w:t xml:space="preserve">, Toronto, ON; </w:t>
      </w:r>
      <w:r w:rsidR="00F40230" w:rsidRPr="009C2217">
        <w:rPr>
          <w:rFonts w:cstheme="minorHAnsi"/>
          <w:b/>
          <w:bCs/>
          <w:color w:val="000000" w:themeColor="text1"/>
          <w:sz w:val="21"/>
          <w:szCs w:val="21"/>
        </w:rPr>
        <w:t>Senior Manageability Infrastructure Consultant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   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 2008-2009</w:t>
      </w:r>
    </w:p>
    <w:p w14:paraId="0099A22E" w14:textId="77777777" w:rsidR="00541B36" w:rsidRPr="00541B36" w:rsidRDefault="00541B36" w:rsidP="00541B36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541B36">
        <w:rPr>
          <w:rFonts w:cstheme="minorHAnsi"/>
          <w:color w:val="000000" w:themeColor="text1"/>
          <w:sz w:val="21"/>
          <w:szCs w:val="21"/>
        </w:rPr>
        <w:t>Designed and deployed System Center solutions for healthcare, finance, and government clients.</w:t>
      </w:r>
    </w:p>
    <w:p w14:paraId="02FA2D4A" w14:textId="19CC11D7" w:rsidR="00541B36" w:rsidRDefault="00541B36" w:rsidP="00541B36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541B36">
        <w:rPr>
          <w:rFonts w:cstheme="minorHAnsi"/>
          <w:color w:val="000000" w:themeColor="text1"/>
          <w:sz w:val="21"/>
          <w:szCs w:val="21"/>
        </w:rPr>
        <w:t>Delivered infrastructure for patching, deployment, and compliance using SCCM, OpsMgr, App-V, and MDOP.</w:t>
      </w:r>
    </w:p>
    <w:p w14:paraId="42D35FCD" w14:textId="2312D08D" w:rsidR="00732A2A" w:rsidRDefault="00D029BF" w:rsidP="002C167D">
      <w:pPr>
        <w:spacing w:line="276" w:lineRule="auto"/>
        <w:rPr>
          <w:rFonts w:cstheme="minorHAnsi"/>
          <w:b/>
          <w:bCs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1"/>
          <w:szCs w:val="21"/>
        </w:rPr>
        <w:br/>
      </w:r>
      <w:r w:rsidR="00F40230" w:rsidRPr="009C2217">
        <w:rPr>
          <w:rFonts w:cstheme="minorHAnsi"/>
          <w:b/>
          <w:bCs/>
          <w:color w:val="000000" w:themeColor="text1"/>
          <w:sz w:val="21"/>
          <w:szCs w:val="21"/>
        </w:rPr>
        <w:t>IT Consultant / Infrastructure Architect</w:t>
      </w:r>
      <w:r w:rsidR="00F40230" w:rsidRPr="009C2217">
        <w:rPr>
          <w:rFonts w:cstheme="minorHAnsi"/>
          <w:color w:val="000000" w:themeColor="text1"/>
          <w:sz w:val="21"/>
          <w:szCs w:val="21"/>
        </w:rPr>
        <w:t xml:space="preserve">, Celbridge, </w:t>
      </w:r>
      <w:r w:rsidR="006F1EE6">
        <w:rPr>
          <w:rFonts w:cstheme="minorHAnsi"/>
          <w:color w:val="000000" w:themeColor="text1"/>
          <w:sz w:val="21"/>
          <w:szCs w:val="21"/>
        </w:rPr>
        <w:t>Ireland</w:t>
      </w:r>
      <w:r w:rsidR="00F40230" w:rsidRPr="009C2217">
        <w:rPr>
          <w:rFonts w:cstheme="minorHAnsi"/>
          <w:color w:val="000000" w:themeColor="text1"/>
          <w:sz w:val="21"/>
          <w:szCs w:val="21"/>
        </w:rPr>
        <w:t xml:space="preserve"> (Freelance)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   </w:t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ab/>
        <w:t xml:space="preserve">         2007-2008</w:t>
      </w:r>
    </w:p>
    <w:p w14:paraId="21FFA3AF" w14:textId="4650C142" w:rsidR="00D029BF" w:rsidRDefault="00D029BF" w:rsidP="00F35486">
      <w:pPr>
        <w:pStyle w:val="ListParagraph"/>
        <w:numPr>
          <w:ilvl w:val="0"/>
          <w:numId w:val="2"/>
        </w:numPr>
        <w:spacing w:before="120"/>
        <w:rPr>
          <w:rFonts w:cstheme="minorHAnsi"/>
          <w:color w:val="000000" w:themeColor="text1"/>
          <w:sz w:val="21"/>
          <w:szCs w:val="21"/>
        </w:rPr>
      </w:pPr>
      <w:r w:rsidRPr="00D029BF">
        <w:rPr>
          <w:rFonts w:cstheme="minorHAnsi"/>
          <w:color w:val="000000" w:themeColor="text1"/>
          <w:sz w:val="21"/>
          <w:szCs w:val="21"/>
        </w:rPr>
        <w:t>Delivered Active Directory and System Center migrations for large clients in finance and manufacturing sectors.</w:t>
      </w:r>
    </w:p>
    <w:p w14:paraId="57203195" w14:textId="77777777" w:rsidR="00F35486" w:rsidRPr="009C2217" w:rsidRDefault="00F35486" w:rsidP="002C167D">
      <w:pPr>
        <w:spacing w:line="276" w:lineRule="auto"/>
        <w:rPr>
          <w:rFonts w:cstheme="minorHAnsi"/>
          <w:color w:val="000000" w:themeColor="text1"/>
          <w:sz w:val="21"/>
          <w:szCs w:val="21"/>
        </w:rPr>
      </w:pPr>
    </w:p>
    <w:p w14:paraId="0FA4DED8" w14:textId="00106B7A" w:rsidR="00F40230" w:rsidRDefault="00F40230" w:rsidP="004D430D">
      <w:pPr>
        <w:rPr>
          <w:rFonts w:cstheme="minorHAnsi"/>
          <w:b/>
          <w:bCs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INTEL CORPORATION</w:t>
      </w:r>
      <w:r w:rsidRPr="009C2217">
        <w:rPr>
          <w:rFonts w:cstheme="minorHAnsi"/>
          <w:color w:val="000000" w:themeColor="text1"/>
          <w:sz w:val="21"/>
          <w:szCs w:val="21"/>
        </w:rPr>
        <w:t>, Leixlip, I</w:t>
      </w:r>
      <w:r w:rsidR="006F1EE6">
        <w:rPr>
          <w:rFonts w:cstheme="minorHAnsi"/>
          <w:color w:val="000000" w:themeColor="text1"/>
          <w:sz w:val="21"/>
          <w:szCs w:val="21"/>
        </w:rPr>
        <w:t>reland</w:t>
      </w:r>
      <w:r w:rsidRPr="009C2217">
        <w:rPr>
          <w:rFonts w:cstheme="minorHAnsi"/>
          <w:color w:val="000000" w:themeColor="text1"/>
          <w:sz w:val="21"/>
          <w:szCs w:val="21"/>
        </w:rPr>
        <w:t xml:space="preserve">; </w:t>
      </w: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Senior Systems and Manageability Product Architect</w:t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ab/>
      </w:r>
      <w:r w:rsidR="00732A2A">
        <w:rPr>
          <w:rFonts w:cstheme="minorHAnsi"/>
          <w:b/>
          <w:bCs/>
          <w:color w:val="000000" w:themeColor="text1"/>
          <w:sz w:val="21"/>
          <w:szCs w:val="21"/>
        </w:rPr>
        <w:t xml:space="preserve">         </w:t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>199</w:t>
      </w:r>
      <w:r w:rsidR="00076C3E">
        <w:rPr>
          <w:rFonts w:cstheme="minorHAnsi"/>
          <w:b/>
          <w:bCs/>
          <w:color w:val="000000" w:themeColor="text1"/>
          <w:sz w:val="21"/>
          <w:szCs w:val="21"/>
        </w:rPr>
        <w:t>2</w:t>
      </w:r>
      <w:r w:rsidR="00045A6C">
        <w:rPr>
          <w:rFonts w:cstheme="minorHAnsi"/>
          <w:b/>
          <w:bCs/>
          <w:color w:val="000000" w:themeColor="text1"/>
          <w:sz w:val="21"/>
          <w:szCs w:val="21"/>
        </w:rPr>
        <w:t>-2007</w:t>
      </w:r>
    </w:p>
    <w:p w14:paraId="73D341EE" w14:textId="77777777" w:rsidR="003B603C" w:rsidRPr="003B603C" w:rsidRDefault="003B603C" w:rsidP="003B603C">
      <w:pPr>
        <w:pStyle w:val="ListParagraph"/>
        <w:numPr>
          <w:ilvl w:val="0"/>
          <w:numId w:val="17"/>
        </w:numPr>
        <w:tabs>
          <w:tab w:val="right" w:pos="9720"/>
        </w:tabs>
        <w:spacing w:before="80"/>
        <w:rPr>
          <w:rFonts w:cs="Arial"/>
          <w:szCs w:val="19"/>
        </w:rPr>
      </w:pPr>
      <w:r w:rsidRPr="003B603C">
        <w:rPr>
          <w:rFonts w:cs="Arial"/>
          <w:szCs w:val="19"/>
        </w:rPr>
        <w:t>Led Intel’s global implementation, design, and validation of System Center Operations Manager (SCOM) via Microsoft’s TAP program to ensure alignment with large-scale enterprise monitoring needs.</w:t>
      </w:r>
    </w:p>
    <w:p w14:paraId="1BDCB73B" w14:textId="77777777" w:rsidR="003B603C" w:rsidRPr="003B603C" w:rsidRDefault="003B603C" w:rsidP="003B603C">
      <w:pPr>
        <w:pStyle w:val="ListParagraph"/>
        <w:numPr>
          <w:ilvl w:val="0"/>
          <w:numId w:val="17"/>
        </w:numPr>
        <w:tabs>
          <w:tab w:val="right" w:pos="9720"/>
        </w:tabs>
        <w:spacing w:before="80"/>
        <w:rPr>
          <w:rFonts w:cs="Arial"/>
          <w:szCs w:val="19"/>
        </w:rPr>
      </w:pPr>
      <w:r w:rsidRPr="003B603C">
        <w:rPr>
          <w:rFonts w:cs="Arial"/>
          <w:szCs w:val="19"/>
        </w:rPr>
        <w:t>Architected a secure, scalable global manageability infrastructure using SCOM to enable availability monitoring, fault detection, service health reporting, and real-time telemetry across more than 500,000 client and server systems.</w:t>
      </w:r>
    </w:p>
    <w:p w14:paraId="5F80F018" w14:textId="0041B4B1" w:rsidR="003B603C" w:rsidRDefault="003B603C" w:rsidP="003B603C">
      <w:pPr>
        <w:pStyle w:val="ListParagraph"/>
        <w:numPr>
          <w:ilvl w:val="0"/>
          <w:numId w:val="17"/>
        </w:numPr>
        <w:tabs>
          <w:tab w:val="right" w:pos="9720"/>
        </w:tabs>
        <w:spacing w:before="80"/>
        <w:rPr>
          <w:rFonts w:cs="Arial"/>
          <w:szCs w:val="19"/>
        </w:rPr>
      </w:pPr>
      <w:r w:rsidRPr="003B603C">
        <w:rPr>
          <w:rFonts w:cs="Arial"/>
          <w:szCs w:val="19"/>
        </w:rPr>
        <w:t>Developed custom dashboards and tooling to deliver actionable insights on system uptime, fault trends, and performance metrics, enhancing operational visibility and reliability for global IT operations.</w:t>
      </w:r>
    </w:p>
    <w:p w14:paraId="60FC2FD8" w14:textId="77777777" w:rsidR="006D57EE" w:rsidRDefault="006D57EE">
      <w:pPr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br w:type="page"/>
      </w:r>
    </w:p>
    <w:p w14:paraId="4FC7558E" w14:textId="0740EE22" w:rsidR="00F40230" w:rsidRPr="009C2217" w:rsidRDefault="00A03964" w:rsidP="004D430D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 w:rsidRPr="009C2217">
        <w:rPr>
          <w:rFonts w:cstheme="minorHAnsi"/>
          <w:b/>
          <w:bCs/>
          <w:color w:val="000000" w:themeColor="text1"/>
          <w:sz w:val="26"/>
          <w:szCs w:val="26"/>
        </w:rPr>
        <w:lastRenderedPageBreak/>
        <w:t>EDUCATION</w:t>
      </w:r>
      <w:r w:rsidR="000C4964">
        <w:rPr>
          <w:rFonts w:cstheme="minorHAnsi"/>
          <w:b/>
          <w:bCs/>
          <w:color w:val="000000" w:themeColor="text1"/>
          <w:sz w:val="26"/>
          <w:szCs w:val="26"/>
        </w:rPr>
        <w:t xml:space="preserve"> &amp; CREDENTIALS</w:t>
      </w:r>
    </w:p>
    <w:p w14:paraId="2D2A1708" w14:textId="48BD27E9" w:rsidR="00F40230" w:rsidRPr="009C2217" w:rsidRDefault="00F40230" w:rsidP="004D430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1"/>
          <w:szCs w:val="21"/>
        </w:rPr>
      </w:pPr>
      <w:r w:rsidRPr="009C2217">
        <w:rPr>
          <w:rFonts w:cstheme="minorHAnsi"/>
          <w:b/>
          <w:bCs/>
          <w:color w:val="000000" w:themeColor="text1"/>
          <w:sz w:val="21"/>
          <w:szCs w:val="21"/>
        </w:rPr>
        <w:t>Bachelor of Arts (BA)</w:t>
      </w:r>
      <w:r w:rsidRPr="009C2217">
        <w:rPr>
          <w:rFonts w:cstheme="minorHAnsi"/>
          <w:color w:val="000000" w:themeColor="text1"/>
          <w:sz w:val="21"/>
          <w:szCs w:val="21"/>
        </w:rPr>
        <w:t xml:space="preserve">, Technology Management, Institute of Technology, Tallaght, </w:t>
      </w:r>
      <w:r w:rsidR="00635886" w:rsidRPr="009C2217">
        <w:rPr>
          <w:rFonts w:cstheme="minorHAnsi"/>
          <w:color w:val="000000" w:themeColor="text1"/>
          <w:sz w:val="21"/>
          <w:szCs w:val="21"/>
        </w:rPr>
        <w:t>I</w:t>
      </w:r>
      <w:r w:rsidR="00635886">
        <w:rPr>
          <w:rFonts w:cstheme="minorHAnsi"/>
          <w:color w:val="000000" w:themeColor="text1"/>
          <w:sz w:val="21"/>
          <w:szCs w:val="21"/>
        </w:rPr>
        <w:t>reland</w:t>
      </w:r>
    </w:p>
    <w:p w14:paraId="42C25DB4" w14:textId="3B7720FD" w:rsidR="00F40230" w:rsidRPr="009C2217" w:rsidRDefault="00F40230" w:rsidP="004D430D">
      <w:pPr>
        <w:pStyle w:val="ListParagraph"/>
        <w:numPr>
          <w:ilvl w:val="0"/>
          <w:numId w:val="8"/>
        </w:numPr>
        <w:spacing w:before="60"/>
        <w:contextualSpacing w:val="0"/>
        <w:rPr>
          <w:rFonts w:cstheme="minorHAnsi"/>
          <w:color w:val="000000" w:themeColor="text1"/>
          <w:sz w:val="21"/>
          <w:szCs w:val="21"/>
        </w:rPr>
      </w:pPr>
      <w:r w:rsidRPr="009C2217">
        <w:rPr>
          <w:rFonts w:cstheme="minorHAnsi"/>
          <w:color w:val="000000" w:themeColor="text1"/>
          <w:sz w:val="21"/>
          <w:szCs w:val="21"/>
        </w:rPr>
        <w:t xml:space="preserve">Certificate in Electronic Engineering, Regional Technical College, Dundalk, </w:t>
      </w:r>
      <w:r w:rsidR="00635886" w:rsidRPr="009C2217">
        <w:rPr>
          <w:rFonts w:cstheme="minorHAnsi"/>
          <w:color w:val="000000" w:themeColor="text1"/>
          <w:sz w:val="21"/>
          <w:szCs w:val="21"/>
        </w:rPr>
        <w:t>I</w:t>
      </w:r>
      <w:r w:rsidR="00635886">
        <w:rPr>
          <w:rFonts w:cstheme="minorHAnsi"/>
          <w:color w:val="000000" w:themeColor="text1"/>
          <w:sz w:val="21"/>
          <w:szCs w:val="21"/>
        </w:rPr>
        <w:t>reland</w:t>
      </w:r>
    </w:p>
    <w:p w14:paraId="1FF81F30" w14:textId="4A3AD2B7" w:rsidR="00F40230" w:rsidRDefault="00F40230" w:rsidP="002A4B5A">
      <w:pPr>
        <w:pStyle w:val="ListParagraph"/>
        <w:numPr>
          <w:ilvl w:val="0"/>
          <w:numId w:val="8"/>
        </w:numPr>
        <w:spacing w:before="60"/>
        <w:contextualSpacing w:val="0"/>
        <w:rPr>
          <w:rFonts w:cstheme="minorHAnsi"/>
          <w:color w:val="000000" w:themeColor="text1"/>
          <w:sz w:val="21"/>
          <w:szCs w:val="21"/>
        </w:rPr>
      </w:pPr>
      <w:r w:rsidRPr="009C2217">
        <w:rPr>
          <w:rFonts w:cstheme="minorHAnsi"/>
          <w:color w:val="000000" w:themeColor="text1"/>
          <w:sz w:val="21"/>
          <w:szCs w:val="21"/>
        </w:rPr>
        <w:t xml:space="preserve">Certificate in Computer-Aided Design, Electronics and Engineering Applications, Senior College, Ballyfermot, </w:t>
      </w:r>
      <w:r w:rsidR="00635886" w:rsidRPr="009C2217">
        <w:rPr>
          <w:rFonts w:cstheme="minorHAnsi"/>
          <w:color w:val="000000" w:themeColor="text1"/>
          <w:sz w:val="21"/>
          <w:szCs w:val="21"/>
        </w:rPr>
        <w:t>I</w:t>
      </w:r>
      <w:r w:rsidR="00635886">
        <w:rPr>
          <w:rFonts w:cstheme="minorHAnsi"/>
          <w:color w:val="000000" w:themeColor="text1"/>
          <w:sz w:val="21"/>
          <w:szCs w:val="21"/>
        </w:rPr>
        <w:t>reland</w:t>
      </w:r>
    </w:p>
    <w:p w14:paraId="6359FBF0" w14:textId="77777777" w:rsidR="003950CF" w:rsidRDefault="003950CF" w:rsidP="003950CF">
      <w:pPr>
        <w:pStyle w:val="ListParagraph"/>
        <w:spacing w:after="120"/>
        <w:ind w:left="360"/>
        <w:rPr>
          <w:rFonts w:cstheme="minorHAnsi"/>
          <w:b/>
          <w:bCs/>
          <w:color w:val="000000" w:themeColor="text1"/>
          <w:sz w:val="26"/>
          <w:szCs w:val="26"/>
        </w:rPr>
      </w:pPr>
    </w:p>
    <w:p w14:paraId="24B3485F" w14:textId="0BCA5E96" w:rsidR="003950CF" w:rsidRPr="003950CF" w:rsidRDefault="003950CF" w:rsidP="003950CF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t>CERTIFICATIONS</w:t>
      </w:r>
    </w:p>
    <w:p w14:paraId="55088A2B" w14:textId="77777777" w:rsidR="0009304E" w:rsidRPr="009B184E" w:rsidRDefault="0009304E" w:rsidP="009B184E">
      <w:pPr>
        <w:pStyle w:val="ListParagraph"/>
        <w:numPr>
          <w:ilvl w:val="0"/>
          <w:numId w:val="24"/>
        </w:numPr>
        <w:spacing w:before="60"/>
        <w:rPr>
          <w:rFonts w:ascii="Calibri" w:hAnsi="Calibri" w:cs="Calibri"/>
          <w:color w:val="000000" w:themeColor="text1"/>
          <w:sz w:val="21"/>
          <w:szCs w:val="21"/>
        </w:rPr>
      </w:pPr>
      <w:r w:rsidRPr="009B184E">
        <w:rPr>
          <w:rFonts w:ascii="Calibri" w:hAnsi="Calibri" w:cs="Calibri"/>
          <w:color w:val="000000" w:themeColor="text1"/>
          <w:sz w:val="21"/>
          <w:szCs w:val="21"/>
        </w:rPr>
        <w:t>MS-900 Microsoft (MS) 365 Fundamentals</w:t>
      </w:r>
    </w:p>
    <w:p w14:paraId="1660F021" w14:textId="5E67D1B4" w:rsidR="0009304E" w:rsidRPr="009B184E" w:rsidRDefault="0009304E" w:rsidP="009B184E">
      <w:pPr>
        <w:pStyle w:val="ListParagraph"/>
        <w:numPr>
          <w:ilvl w:val="0"/>
          <w:numId w:val="24"/>
        </w:numPr>
        <w:spacing w:before="60"/>
        <w:rPr>
          <w:rFonts w:ascii="Calibri" w:hAnsi="Calibri" w:cs="Calibri"/>
          <w:color w:val="000000" w:themeColor="text1"/>
          <w:sz w:val="21"/>
          <w:szCs w:val="21"/>
        </w:rPr>
      </w:pPr>
      <w:r w:rsidRPr="009B184E">
        <w:rPr>
          <w:rFonts w:ascii="Calibri" w:hAnsi="Calibri" w:cs="Calibri"/>
          <w:color w:val="000000" w:themeColor="text1"/>
          <w:sz w:val="21"/>
          <w:szCs w:val="21"/>
        </w:rPr>
        <w:t>Microsoft Certified Systems Engineer</w:t>
      </w:r>
      <w:r w:rsidR="00581E15">
        <w:rPr>
          <w:rFonts w:ascii="Calibri" w:hAnsi="Calibri" w:cs="Calibri"/>
          <w:color w:val="000000" w:themeColor="text1"/>
          <w:sz w:val="21"/>
          <w:szCs w:val="21"/>
        </w:rPr>
        <w:t>:</w:t>
      </w:r>
      <w:r w:rsidRPr="009B184E">
        <w:rPr>
          <w:rFonts w:ascii="Calibri" w:hAnsi="Calibri" w:cs="Calibri"/>
          <w:color w:val="000000" w:themeColor="text1"/>
          <w:sz w:val="21"/>
          <w:szCs w:val="21"/>
        </w:rPr>
        <w:t xml:space="preserve"> (MCSE)</w:t>
      </w:r>
    </w:p>
    <w:p w14:paraId="544AF709" w14:textId="26E682C3" w:rsidR="0009304E" w:rsidRPr="009B184E" w:rsidRDefault="0009304E" w:rsidP="009B184E">
      <w:pPr>
        <w:pStyle w:val="ListParagraph"/>
        <w:numPr>
          <w:ilvl w:val="0"/>
          <w:numId w:val="24"/>
        </w:numPr>
        <w:spacing w:before="60"/>
        <w:rPr>
          <w:rFonts w:ascii="Calibri" w:hAnsi="Calibri" w:cs="Calibri"/>
          <w:color w:val="000000" w:themeColor="text1"/>
          <w:sz w:val="21"/>
          <w:szCs w:val="21"/>
        </w:rPr>
      </w:pPr>
      <w:r w:rsidRPr="009B184E">
        <w:rPr>
          <w:rFonts w:ascii="Calibri" w:hAnsi="Calibri" w:cs="Calibri"/>
          <w:color w:val="000000" w:themeColor="text1"/>
          <w:sz w:val="21"/>
          <w:szCs w:val="21"/>
        </w:rPr>
        <w:t>MCITP</w:t>
      </w:r>
      <w:r w:rsidR="00F03AE8">
        <w:rPr>
          <w:rFonts w:ascii="Calibri" w:hAnsi="Calibri" w:cs="Calibri"/>
          <w:color w:val="000000" w:themeColor="text1"/>
          <w:sz w:val="21"/>
          <w:szCs w:val="21"/>
        </w:rPr>
        <w:t>:</w:t>
      </w:r>
      <w:r w:rsidRPr="009B184E">
        <w:rPr>
          <w:rFonts w:ascii="Calibri" w:hAnsi="Calibri" w:cs="Calibri"/>
          <w:color w:val="000000" w:themeColor="text1"/>
          <w:sz w:val="21"/>
          <w:szCs w:val="21"/>
        </w:rPr>
        <w:t xml:space="preserve"> - Enterprise Administrator</w:t>
      </w:r>
    </w:p>
    <w:p w14:paraId="48709E8A" w14:textId="3FFCC03E" w:rsidR="0009304E" w:rsidRPr="009B184E" w:rsidRDefault="0009304E" w:rsidP="009B184E">
      <w:pPr>
        <w:pStyle w:val="ListParagraph"/>
        <w:numPr>
          <w:ilvl w:val="0"/>
          <w:numId w:val="24"/>
        </w:numPr>
        <w:spacing w:before="60"/>
        <w:rPr>
          <w:rFonts w:ascii="Calibri" w:hAnsi="Calibri" w:cs="Calibri"/>
          <w:color w:val="000000" w:themeColor="text1"/>
          <w:sz w:val="21"/>
          <w:szCs w:val="21"/>
        </w:rPr>
      </w:pPr>
      <w:r w:rsidRPr="009B184E">
        <w:rPr>
          <w:rFonts w:ascii="Calibri" w:hAnsi="Calibri" w:cs="Calibri"/>
          <w:color w:val="000000" w:themeColor="text1"/>
          <w:sz w:val="21"/>
          <w:szCs w:val="21"/>
        </w:rPr>
        <w:t>Microsoft Certified Technology Specialist</w:t>
      </w:r>
      <w:r w:rsidR="00581E15">
        <w:rPr>
          <w:rFonts w:ascii="Calibri" w:hAnsi="Calibri" w:cs="Calibri"/>
          <w:color w:val="000000" w:themeColor="text1"/>
          <w:sz w:val="21"/>
          <w:szCs w:val="21"/>
        </w:rPr>
        <w:t>:</w:t>
      </w:r>
      <w:r w:rsidRPr="009B184E">
        <w:rPr>
          <w:rFonts w:ascii="Calibri" w:hAnsi="Calibri" w:cs="Calibri"/>
          <w:color w:val="000000" w:themeColor="text1"/>
          <w:sz w:val="21"/>
          <w:szCs w:val="21"/>
        </w:rPr>
        <w:t xml:space="preserve"> (MCTS)</w:t>
      </w:r>
    </w:p>
    <w:p w14:paraId="7BE56854" w14:textId="64F396E2" w:rsidR="00F40230" w:rsidRPr="00341D2A" w:rsidRDefault="0009304E" w:rsidP="00341D2A">
      <w:pPr>
        <w:spacing w:after="120"/>
        <w:jc w:val="center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br/>
      </w:r>
      <w:r w:rsidR="00A03964" w:rsidRPr="00341D2A">
        <w:rPr>
          <w:rFonts w:cstheme="minorHAnsi"/>
          <w:b/>
          <w:bCs/>
          <w:color w:val="000000" w:themeColor="text1"/>
          <w:sz w:val="26"/>
          <w:szCs w:val="26"/>
        </w:rPr>
        <w:t xml:space="preserve">TECHNOLOGY </w:t>
      </w:r>
      <w:r w:rsidR="009B184E">
        <w:rPr>
          <w:rFonts w:cstheme="minorHAnsi"/>
          <w:b/>
          <w:bCs/>
          <w:color w:val="000000" w:themeColor="text1"/>
          <w:sz w:val="26"/>
          <w:szCs w:val="26"/>
        </w:rPr>
        <w:t>&amp; PLATFORMS</w:t>
      </w:r>
    </w:p>
    <w:p w14:paraId="00676898" w14:textId="77777777" w:rsidR="0073018C" w:rsidRPr="0073018C" w:rsidRDefault="000F63BD" w:rsidP="0031753A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1"/>
          <w:szCs w:val="21"/>
        </w:rPr>
      </w:pPr>
      <w:r w:rsidRPr="000F63BD">
        <w:rPr>
          <w:rFonts w:cstheme="minorHAnsi"/>
          <w:b/>
          <w:bCs/>
          <w:color w:val="000000" w:themeColor="text1"/>
          <w:sz w:val="21"/>
          <w:szCs w:val="21"/>
        </w:rPr>
        <w:t xml:space="preserve">Cloud &amp; Infrastructure: </w:t>
      </w:r>
      <w:r w:rsidRPr="0073018C">
        <w:rPr>
          <w:rFonts w:cstheme="minorHAnsi"/>
          <w:color w:val="000000" w:themeColor="text1"/>
          <w:sz w:val="21"/>
          <w:szCs w:val="21"/>
        </w:rPr>
        <w:t>Microsoft Azure, Microsoft 365, Intune, Endpoint Manager, Active Directory, System Center</w:t>
      </w:r>
    </w:p>
    <w:p w14:paraId="7C8275E1" w14:textId="77777777" w:rsidR="0073018C" w:rsidRPr="0073018C" w:rsidRDefault="000F63BD" w:rsidP="0031753A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1"/>
          <w:szCs w:val="21"/>
        </w:rPr>
      </w:pPr>
      <w:r w:rsidRPr="000F63BD">
        <w:rPr>
          <w:rFonts w:cstheme="minorHAnsi"/>
          <w:b/>
          <w:bCs/>
          <w:color w:val="000000" w:themeColor="text1"/>
          <w:sz w:val="21"/>
          <w:szCs w:val="21"/>
        </w:rPr>
        <w:t xml:space="preserve">Tools &amp; Services: </w:t>
      </w:r>
      <w:r w:rsidRPr="0073018C">
        <w:rPr>
          <w:rFonts w:cstheme="minorHAnsi"/>
          <w:color w:val="000000" w:themeColor="text1"/>
          <w:sz w:val="21"/>
          <w:szCs w:val="21"/>
        </w:rPr>
        <w:t>PowerApps, Teams, Exchange, SharePoint, PowerShell, Group Policy, Specops, App-V, MDT, Docker</w:t>
      </w:r>
    </w:p>
    <w:p w14:paraId="03559F36" w14:textId="315EF8A9" w:rsidR="0073018C" w:rsidRPr="0073018C" w:rsidRDefault="000F63BD" w:rsidP="0031753A">
      <w:pPr>
        <w:pStyle w:val="ListParagraph"/>
        <w:numPr>
          <w:ilvl w:val="0"/>
          <w:numId w:val="8"/>
        </w:numPr>
        <w:rPr>
          <w:rFonts w:cstheme="minorHAnsi"/>
          <w:b/>
          <w:bCs/>
          <w:color w:val="000000" w:themeColor="text1"/>
          <w:sz w:val="21"/>
          <w:szCs w:val="21"/>
        </w:rPr>
      </w:pPr>
      <w:r w:rsidRPr="000F63BD">
        <w:rPr>
          <w:rFonts w:cstheme="minorHAnsi"/>
          <w:b/>
          <w:bCs/>
          <w:color w:val="000000" w:themeColor="text1"/>
          <w:sz w:val="21"/>
          <w:szCs w:val="21"/>
        </w:rPr>
        <w:t xml:space="preserve">Security &amp; Compliance: </w:t>
      </w:r>
      <w:r w:rsidRPr="0073018C">
        <w:rPr>
          <w:rFonts w:cstheme="minorHAnsi"/>
          <w:color w:val="000000" w:themeColor="text1"/>
          <w:sz w:val="21"/>
          <w:szCs w:val="21"/>
        </w:rPr>
        <w:t>Azure AD, MFA, Conditional Access, Zero Trust, Endpoint Protection</w:t>
      </w:r>
    </w:p>
    <w:p w14:paraId="18C5BCA0" w14:textId="145B082F" w:rsidR="000F63BD" w:rsidRPr="0073018C" w:rsidRDefault="000F63BD" w:rsidP="0031753A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1"/>
          <w:szCs w:val="21"/>
        </w:rPr>
      </w:pPr>
      <w:r w:rsidRPr="0073018C">
        <w:rPr>
          <w:rFonts w:cstheme="minorHAnsi"/>
          <w:b/>
          <w:bCs/>
          <w:color w:val="000000" w:themeColor="text1"/>
          <w:sz w:val="21"/>
          <w:szCs w:val="21"/>
        </w:rPr>
        <w:t xml:space="preserve">Languages &amp; Scripting: </w:t>
      </w:r>
      <w:r w:rsidRPr="0073018C">
        <w:rPr>
          <w:rFonts w:cstheme="minorHAnsi"/>
          <w:color w:val="000000" w:themeColor="text1"/>
          <w:sz w:val="21"/>
          <w:szCs w:val="21"/>
        </w:rPr>
        <w:t>PowerShell, Python, YAML, Jinja</w:t>
      </w:r>
    </w:p>
    <w:sectPr w:rsidR="000F63BD" w:rsidRPr="0073018C" w:rsidSect="00E24DB7">
      <w:headerReference w:type="default" r:id="rId8"/>
      <w:pgSz w:w="12240" w:h="15840"/>
      <w:pgMar w:top="720" w:right="720" w:bottom="720" w:left="720" w:header="22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A8E70" w14:textId="77777777" w:rsidR="004D011F" w:rsidRDefault="004D011F" w:rsidP="00EE084F">
      <w:r>
        <w:separator/>
      </w:r>
    </w:p>
  </w:endnote>
  <w:endnote w:type="continuationSeparator" w:id="0">
    <w:p w14:paraId="39CD8F3F" w14:textId="77777777" w:rsidR="004D011F" w:rsidRDefault="004D011F" w:rsidP="00EE084F">
      <w:r>
        <w:continuationSeparator/>
      </w:r>
    </w:p>
  </w:endnote>
  <w:endnote w:type="continuationNotice" w:id="1">
    <w:p w14:paraId="181BCFE6" w14:textId="77777777" w:rsidR="004D011F" w:rsidRDefault="004D01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55E6" w14:textId="77777777" w:rsidR="004D011F" w:rsidRDefault="004D011F" w:rsidP="00EE084F">
      <w:r>
        <w:separator/>
      </w:r>
    </w:p>
  </w:footnote>
  <w:footnote w:type="continuationSeparator" w:id="0">
    <w:p w14:paraId="0F55C657" w14:textId="77777777" w:rsidR="004D011F" w:rsidRDefault="004D011F" w:rsidP="00EE084F">
      <w:r>
        <w:continuationSeparator/>
      </w:r>
    </w:p>
  </w:footnote>
  <w:footnote w:type="continuationNotice" w:id="1">
    <w:p w14:paraId="5C4BDE51" w14:textId="77777777" w:rsidR="004D011F" w:rsidRDefault="004D01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99E3E" w14:textId="77777777" w:rsidR="00C43AB2" w:rsidRPr="00CB6A88" w:rsidRDefault="00C43AB2" w:rsidP="00C43AB2">
    <w:pPr>
      <w:jc w:val="center"/>
      <w:rPr>
        <w:rFonts w:cs="Calibri"/>
        <w:b/>
        <w:smallCaps/>
        <w:color w:val="000000" w:themeColor="text1"/>
        <w:spacing w:val="40"/>
        <w:sz w:val="44"/>
        <w:szCs w:val="44"/>
      </w:rPr>
    </w:pPr>
    <w:r w:rsidRPr="00CB6A88">
      <w:rPr>
        <w:rFonts w:cs="Calibri"/>
        <w:b/>
        <w:smallCaps/>
        <w:color w:val="000000" w:themeColor="text1"/>
        <w:spacing w:val="40"/>
        <w:sz w:val="44"/>
        <w:szCs w:val="44"/>
      </w:rPr>
      <w:t>Shay Byrne</w:t>
    </w:r>
  </w:p>
  <w:p w14:paraId="65987681" w14:textId="5A6875D0" w:rsidR="00C43AB2" w:rsidRDefault="00C43AB2" w:rsidP="00C43AB2">
    <w:pPr>
      <w:tabs>
        <w:tab w:val="center" w:pos="5400"/>
        <w:tab w:val="right" w:pos="10800"/>
      </w:tabs>
      <w:spacing w:before="60" w:after="60"/>
      <w:jc w:val="center"/>
    </w:pPr>
    <w:hyperlink r:id="rId1" w:history="1">
      <w:r w:rsidRPr="000D5D4D">
        <w:rPr>
          <w:rStyle w:val="Hyperlink"/>
          <w:rFonts w:cstheme="minorHAnsi"/>
          <w:sz w:val="21"/>
          <w:szCs w:val="21"/>
        </w:rPr>
        <w:t>www.linkedin.com/in/shaybyrne</w:t>
      </w:r>
    </w:hyperlink>
    <w:r>
      <w:rPr>
        <w:rFonts w:cstheme="minorHAnsi"/>
        <w:sz w:val="21"/>
        <w:szCs w:val="21"/>
      </w:rPr>
      <w:t xml:space="preserve">  | </w:t>
    </w:r>
    <w:bookmarkStart w:id="0" w:name="_Hlk194045557"/>
    <w:r>
      <w:fldChar w:fldCharType="begin"/>
    </w:r>
    <w:r>
      <w:instrText>HYPERLINK "https://www.shaybyrne.work"</w:instrText>
    </w:r>
    <w:r>
      <w:fldChar w:fldCharType="separate"/>
    </w:r>
    <w:r>
      <w:rPr>
        <w:rStyle w:val="Hyperlink"/>
        <w:rFonts w:cstheme="minorHAnsi"/>
        <w:sz w:val="21"/>
        <w:szCs w:val="21"/>
      </w:rPr>
      <w:t>https://www.shaybyrne.work</w:t>
    </w:r>
    <w:r>
      <w:fldChar w:fldCharType="end"/>
    </w:r>
    <w:bookmarkEnd w:id="0"/>
  </w:p>
  <w:p w14:paraId="3E79BFEB" w14:textId="77777777" w:rsidR="00F0457D" w:rsidRDefault="00F04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795"/>
    <w:multiLevelType w:val="hybridMultilevel"/>
    <w:tmpl w:val="0374D2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16691B"/>
    <w:multiLevelType w:val="hybridMultilevel"/>
    <w:tmpl w:val="EFB0F85A"/>
    <w:lvl w:ilvl="0" w:tplc="B2E8E80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6415"/>
    <w:multiLevelType w:val="hybridMultilevel"/>
    <w:tmpl w:val="05828EA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D12BE"/>
    <w:multiLevelType w:val="hybridMultilevel"/>
    <w:tmpl w:val="0E2276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C2101"/>
    <w:multiLevelType w:val="hybridMultilevel"/>
    <w:tmpl w:val="AA40F9D0"/>
    <w:lvl w:ilvl="0" w:tplc="DA5EFC6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D0A6F"/>
    <w:multiLevelType w:val="hybridMultilevel"/>
    <w:tmpl w:val="6E6A4FF6"/>
    <w:lvl w:ilvl="0" w:tplc="165C14F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A3322"/>
    <w:multiLevelType w:val="hybridMultilevel"/>
    <w:tmpl w:val="C6CE5C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B3BF6"/>
    <w:multiLevelType w:val="hybridMultilevel"/>
    <w:tmpl w:val="F6C6A0F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31FE0"/>
    <w:multiLevelType w:val="hybridMultilevel"/>
    <w:tmpl w:val="37809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01C38"/>
    <w:multiLevelType w:val="hybridMultilevel"/>
    <w:tmpl w:val="B35C5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074860"/>
    <w:multiLevelType w:val="hybridMultilevel"/>
    <w:tmpl w:val="4F0E28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1209A"/>
    <w:multiLevelType w:val="hybridMultilevel"/>
    <w:tmpl w:val="B83ED9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BA2EA1"/>
    <w:multiLevelType w:val="hybridMultilevel"/>
    <w:tmpl w:val="3D74F8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22088C"/>
    <w:multiLevelType w:val="hybridMultilevel"/>
    <w:tmpl w:val="2E7A5520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584D64"/>
    <w:multiLevelType w:val="hybridMultilevel"/>
    <w:tmpl w:val="ED6875E6"/>
    <w:lvl w:ilvl="0" w:tplc="DB3407C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768EA"/>
    <w:multiLevelType w:val="hybridMultilevel"/>
    <w:tmpl w:val="24BECE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EB6772"/>
    <w:multiLevelType w:val="hybridMultilevel"/>
    <w:tmpl w:val="9FFC2C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1E4890"/>
    <w:multiLevelType w:val="hybridMultilevel"/>
    <w:tmpl w:val="F47868A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96766"/>
    <w:multiLevelType w:val="hybridMultilevel"/>
    <w:tmpl w:val="24204D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7F495C"/>
    <w:multiLevelType w:val="hybridMultilevel"/>
    <w:tmpl w:val="82567B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D102B3"/>
    <w:multiLevelType w:val="hybridMultilevel"/>
    <w:tmpl w:val="699AD8C2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FB1115"/>
    <w:multiLevelType w:val="hybridMultilevel"/>
    <w:tmpl w:val="31829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91658"/>
    <w:multiLevelType w:val="hybridMultilevel"/>
    <w:tmpl w:val="E06E72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1698426">
    <w:abstractNumId w:val="12"/>
  </w:num>
  <w:num w:numId="2" w16cid:durableId="1861040007">
    <w:abstractNumId w:val="17"/>
  </w:num>
  <w:num w:numId="3" w16cid:durableId="1112439209">
    <w:abstractNumId w:val="5"/>
  </w:num>
  <w:num w:numId="4" w16cid:durableId="479269364">
    <w:abstractNumId w:val="18"/>
  </w:num>
  <w:num w:numId="5" w16cid:durableId="483279745">
    <w:abstractNumId w:val="4"/>
  </w:num>
  <w:num w:numId="6" w16cid:durableId="2012180635">
    <w:abstractNumId w:val="11"/>
  </w:num>
  <w:num w:numId="7" w16cid:durableId="793790758">
    <w:abstractNumId w:val="14"/>
  </w:num>
  <w:num w:numId="8" w16cid:durableId="1315715371">
    <w:abstractNumId w:val="19"/>
  </w:num>
  <w:num w:numId="9" w16cid:durableId="930430999">
    <w:abstractNumId w:val="22"/>
  </w:num>
  <w:num w:numId="10" w16cid:durableId="1657412914">
    <w:abstractNumId w:val="9"/>
  </w:num>
  <w:num w:numId="11" w16cid:durableId="1326586849">
    <w:abstractNumId w:val="0"/>
  </w:num>
  <w:num w:numId="12" w16cid:durableId="1223951753">
    <w:abstractNumId w:val="12"/>
  </w:num>
  <w:num w:numId="13" w16cid:durableId="527331966">
    <w:abstractNumId w:val="3"/>
  </w:num>
  <w:num w:numId="14" w16cid:durableId="1109665838">
    <w:abstractNumId w:val="8"/>
  </w:num>
  <w:num w:numId="15" w16cid:durableId="1422989203">
    <w:abstractNumId w:val="1"/>
  </w:num>
  <w:num w:numId="16" w16cid:durableId="2052223256">
    <w:abstractNumId w:val="21"/>
  </w:num>
  <w:num w:numId="17" w16cid:durableId="1671179735">
    <w:abstractNumId w:val="15"/>
  </w:num>
  <w:num w:numId="18" w16cid:durableId="728767320">
    <w:abstractNumId w:val="10"/>
  </w:num>
  <w:num w:numId="19" w16cid:durableId="402995136">
    <w:abstractNumId w:val="20"/>
  </w:num>
  <w:num w:numId="20" w16cid:durableId="261843038">
    <w:abstractNumId w:val="6"/>
  </w:num>
  <w:num w:numId="21" w16cid:durableId="1067343306">
    <w:abstractNumId w:val="2"/>
  </w:num>
  <w:num w:numId="22" w16cid:durableId="508494121">
    <w:abstractNumId w:val="7"/>
  </w:num>
  <w:num w:numId="23" w16cid:durableId="1263879444">
    <w:abstractNumId w:val="16"/>
  </w:num>
  <w:num w:numId="24" w16cid:durableId="914410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30"/>
    <w:rsid w:val="000132B0"/>
    <w:rsid w:val="00023DA0"/>
    <w:rsid w:val="00025B9D"/>
    <w:rsid w:val="00027C48"/>
    <w:rsid w:val="00045A6C"/>
    <w:rsid w:val="00063412"/>
    <w:rsid w:val="0006440D"/>
    <w:rsid w:val="00065C98"/>
    <w:rsid w:val="00076C3E"/>
    <w:rsid w:val="00076EE5"/>
    <w:rsid w:val="000877F8"/>
    <w:rsid w:val="0009304E"/>
    <w:rsid w:val="00095640"/>
    <w:rsid w:val="00096019"/>
    <w:rsid w:val="0009641E"/>
    <w:rsid w:val="000A75C1"/>
    <w:rsid w:val="000A7A39"/>
    <w:rsid w:val="000B3B6E"/>
    <w:rsid w:val="000B429E"/>
    <w:rsid w:val="000C1B58"/>
    <w:rsid w:val="000C4964"/>
    <w:rsid w:val="000C77BA"/>
    <w:rsid w:val="000E59CC"/>
    <w:rsid w:val="000E6601"/>
    <w:rsid w:val="000F0609"/>
    <w:rsid w:val="000F63BD"/>
    <w:rsid w:val="00100397"/>
    <w:rsid w:val="00117A19"/>
    <w:rsid w:val="001245BB"/>
    <w:rsid w:val="00125685"/>
    <w:rsid w:val="001409E5"/>
    <w:rsid w:val="0015688A"/>
    <w:rsid w:val="00180266"/>
    <w:rsid w:val="001806E4"/>
    <w:rsid w:val="00186715"/>
    <w:rsid w:val="00194144"/>
    <w:rsid w:val="00195549"/>
    <w:rsid w:val="001B262A"/>
    <w:rsid w:val="001B3952"/>
    <w:rsid w:val="001B5712"/>
    <w:rsid w:val="001B6891"/>
    <w:rsid w:val="001C34A2"/>
    <w:rsid w:val="001C5C30"/>
    <w:rsid w:val="001D4AFD"/>
    <w:rsid w:val="001F3D95"/>
    <w:rsid w:val="001F75DA"/>
    <w:rsid w:val="00200F6D"/>
    <w:rsid w:val="00205146"/>
    <w:rsid w:val="00215866"/>
    <w:rsid w:val="00217BC8"/>
    <w:rsid w:val="0022000D"/>
    <w:rsid w:val="00241D15"/>
    <w:rsid w:val="002448F7"/>
    <w:rsid w:val="00260561"/>
    <w:rsid w:val="0026096B"/>
    <w:rsid w:val="00266357"/>
    <w:rsid w:val="00284E53"/>
    <w:rsid w:val="002975FF"/>
    <w:rsid w:val="002A4B5A"/>
    <w:rsid w:val="002A4EF5"/>
    <w:rsid w:val="002A7592"/>
    <w:rsid w:val="002B1029"/>
    <w:rsid w:val="002C167D"/>
    <w:rsid w:val="002C37A3"/>
    <w:rsid w:val="002C3920"/>
    <w:rsid w:val="002C59C7"/>
    <w:rsid w:val="002D5257"/>
    <w:rsid w:val="002D6FA2"/>
    <w:rsid w:val="002E26B3"/>
    <w:rsid w:val="002E4B6D"/>
    <w:rsid w:val="002E794E"/>
    <w:rsid w:val="002F4A66"/>
    <w:rsid w:val="003025C1"/>
    <w:rsid w:val="0031753A"/>
    <w:rsid w:val="0033461D"/>
    <w:rsid w:val="00341D2A"/>
    <w:rsid w:val="00342104"/>
    <w:rsid w:val="00350025"/>
    <w:rsid w:val="0036151A"/>
    <w:rsid w:val="003720FB"/>
    <w:rsid w:val="00372DC1"/>
    <w:rsid w:val="00387A84"/>
    <w:rsid w:val="00392760"/>
    <w:rsid w:val="003950CF"/>
    <w:rsid w:val="003A13E0"/>
    <w:rsid w:val="003B3E1F"/>
    <w:rsid w:val="003B4931"/>
    <w:rsid w:val="003B603C"/>
    <w:rsid w:val="003B77C7"/>
    <w:rsid w:val="003C17D5"/>
    <w:rsid w:val="003C4579"/>
    <w:rsid w:val="003D1795"/>
    <w:rsid w:val="003E7CBB"/>
    <w:rsid w:val="00402BAF"/>
    <w:rsid w:val="00421526"/>
    <w:rsid w:val="0042272C"/>
    <w:rsid w:val="004234A5"/>
    <w:rsid w:val="00434188"/>
    <w:rsid w:val="004478AB"/>
    <w:rsid w:val="004566C1"/>
    <w:rsid w:val="00456B4C"/>
    <w:rsid w:val="00461B0B"/>
    <w:rsid w:val="0047784A"/>
    <w:rsid w:val="00481F77"/>
    <w:rsid w:val="00482240"/>
    <w:rsid w:val="004832CA"/>
    <w:rsid w:val="004915DA"/>
    <w:rsid w:val="0049226D"/>
    <w:rsid w:val="004A0569"/>
    <w:rsid w:val="004B400D"/>
    <w:rsid w:val="004C69FD"/>
    <w:rsid w:val="004D011F"/>
    <w:rsid w:val="004D09E1"/>
    <w:rsid w:val="004D3EE9"/>
    <w:rsid w:val="004D430D"/>
    <w:rsid w:val="004E28A9"/>
    <w:rsid w:val="004E374B"/>
    <w:rsid w:val="004E3F6B"/>
    <w:rsid w:val="004E67C6"/>
    <w:rsid w:val="004F4535"/>
    <w:rsid w:val="004F4EAD"/>
    <w:rsid w:val="004F64BE"/>
    <w:rsid w:val="004F7AD3"/>
    <w:rsid w:val="00501984"/>
    <w:rsid w:val="00511DE4"/>
    <w:rsid w:val="00516CD1"/>
    <w:rsid w:val="00525809"/>
    <w:rsid w:val="00526FFA"/>
    <w:rsid w:val="0053746D"/>
    <w:rsid w:val="00541B36"/>
    <w:rsid w:val="00547E34"/>
    <w:rsid w:val="00550698"/>
    <w:rsid w:val="00551ECD"/>
    <w:rsid w:val="00570BF4"/>
    <w:rsid w:val="00570FE6"/>
    <w:rsid w:val="00573624"/>
    <w:rsid w:val="00573840"/>
    <w:rsid w:val="00581E15"/>
    <w:rsid w:val="005839D7"/>
    <w:rsid w:val="00586CA1"/>
    <w:rsid w:val="005A3783"/>
    <w:rsid w:val="005A7AF7"/>
    <w:rsid w:val="005B30F3"/>
    <w:rsid w:val="005F0C86"/>
    <w:rsid w:val="005F6955"/>
    <w:rsid w:val="005F696E"/>
    <w:rsid w:val="005F6AFC"/>
    <w:rsid w:val="00607479"/>
    <w:rsid w:val="0062294A"/>
    <w:rsid w:val="00623AA5"/>
    <w:rsid w:val="00635886"/>
    <w:rsid w:val="00640552"/>
    <w:rsid w:val="006526A4"/>
    <w:rsid w:val="00661662"/>
    <w:rsid w:val="00665033"/>
    <w:rsid w:val="00666363"/>
    <w:rsid w:val="00686D4B"/>
    <w:rsid w:val="00686DB9"/>
    <w:rsid w:val="006873FF"/>
    <w:rsid w:val="006933D6"/>
    <w:rsid w:val="00694A1F"/>
    <w:rsid w:val="006A3A87"/>
    <w:rsid w:val="006B37C6"/>
    <w:rsid w:val="006C54FC"/>
    <w:rsid w:val="006D32E3"/>
    <w:rsid w:val="006D44E7"/>
    <w:rsid w:val="006D57EE"/>
    <w:rsid w:val="006D716E"/>
    <w:rsid w:val="006F1EE6"/>
    <w:rsid w:val="006F2E93"/>
    <w:rsid w:val="00703A7E"/>
    <w:rsid w:val="00704843"/>
    <w:rsid w:val="00720284"/>
    <w:rsid w:val="00722698"/>
    <w:rsid w:val="0073018C"/>
    <w:rsid w:val="00730DDF"/>
    <w:rsid w:val="00732A2A"/>
    <w:rsid w:val="007421E0"/>
    <w:rsid w:val="0074708F"/>
    <w:rsid w:val="00751FA6"/>
    <w:rsid w:val="0076150B"/>
    <w:rsid w:val="00787EEC"/>
    <w:rsid w:val="007A3CB5"/>
    <w:rsid w:val="007A5311"/>
    <w:rsid w:val="007B0057"/>
    <w:rsid w:val="007C0422"/>
    <w:rsid w:val="007C04B0"/>
    <w:rsid w:val="007C7869"/>
    <w:rsid w:val="007F307E"/>
    <w:rsid w:val="007F358C"/>
    <w:rsid w:val="008121D5"/>
    <w:rsid w:val="00816FC8"/>
    <w:rsid w:val="00826A05"/>
    <w:rsid w:val="00847003"/>
    <w:rsid w:val="00850ED7"/>
    <w:rsid w:val="00860049"/>
    <w:rsid w:val="00872291"/>
    <w:rsid w:val="008808D1"/>
    <w:rsid w:val="00881D93"/>
    <w:rsid w:val="00884712"/>
    <w:rsid w:val="008866F4"/>
    <w:rsid w:val="00890EF3"/>
    <w:rsid w:val="008923CF"/>
    <w:rsid w:val="00896D6E"/>
    <w:rsid w:val="008A1A19"/>
    <w:rsid w:val="008B31AD"/>
    <w:rsid w:val="008B4347"/>
    <w:rsid w:val="008B74CF"/>
    <w:rsid w:val="008D6EEC"/>
    <w:rsid w:val="008E2B27"/>
    <w:rsid w:val="008E69B9"/>
    <w:rsid w:val="0090287E"/>
    <w:rsid w:val="00904555"/>
    <w:rsid w:val="00912EC2"/>
    <w:rsid w:val="00914B74"/>
    <w:rsid w:val="00922991"/>
    <w:rsid w:val="009238FC"/>
    <w:rsid w:val="009250C2"/>
    <w:rsid w:val="009264EB"/>
    <w:rsid w:val="0093223B"/>
    <w:rsid w:val="00934528"/>
    <w:rsid w:val="00945C16"/>
    <w:rsid w:val="009670AD"/>
    <w:rsid w:val="00972B98"/>
    <w:rsid w:val="00975D8E"/>
    <w:rsid w:val="0098162B"/>
    <w:rsid w:val="009860F4"/>
    <w:rsid w:val="009940A2"/>
    <w:rsid w:val="0099694B"/>
    <w:rsid w:val="009971C3"/>
    <w:rsid w:val="009A01C3"/>
    <w:rsid w:val="009A0E27"/>
    <w:rsid w:val="009A14ED"/>
    <w:rsid w:val="009B184E"/>
    <w:rsid w:val="009B3469"/>
    <w:rsid w:val="009C2217"/>
    <w:rsid w:val="009C32F6"/>
    <w:rsid w:val="009C5617"/>
    <w:rsid w:val="009C74AF"/>
    <w:rsid w:val="009E7B19"/>
    <w:rsid w:val="009F6422"/>
    <w:rsid w:val="00A014CF"/>
    <w:rsid w:val="00A03964"/>
    <w:rsid w:val="00A150B5"/>
    <w:rsid w:val="00A16169"/>
    <w:rsid w:val="00A22FA3"/>
    <w:rsid w:val="00A25E0E"/>
    <w:rsid w:val="00A41098"/>
    <w:rsid w:val="00A469D6"/>
    <w:rsid w:val="00A61BAA"/>
    <w:rsid w:val="00A6380A"/>
    <w:rsid w:val="00A74621"/>
    <w:rsid w:val="00A75FD0"/>
    <w:rsid w:val="00A81AF3"/>
    <w:rsid w:val="00A83C99"/>
    <w:rsid w:val="00A85539"/>
    <w:rsid w:val="00A961E1"/>
    <w:rsid w:val="00A96DD6"/>
    <w:rsid w:val="00A97D07"/>
    <w:rsid w:val="00AA0074"/>
    <w:rsid w:val="00AA215D"/>
    <w:rsid w:val="00AC4660"/>
    <w:rsid w:val="00AF5C13"/>
    <w:rsid w:val="00AF6C59"/>
    <w:rsid w:val="00B02175"/>
    <w:rsid w:val="00B04019"/>
    <w:rsid w:val="00B06500"/>
    <w:rsid w:val="00B12D2A"/>
    <w:rsid w:val="00B14FAD"/>
    <w:rsid w:val="00B2797D"/>
    <w:rsid w:val="00B30252"/>
    <w:rsid w:val="00B318FB"/>
    <w:rsid w:val="00B32336"/>
    <w:rsid w:val="00B35E2B"/>
    <w:rsid w:val="00B45E57"/>
    <w:rsid w:val="00B478A7"/>
    <w:rsid w:val="00B47B8C"/>
    <w:rsid w:val="00B565A4"/>
    <w:rsid w:val="00B64810"/>
    <w:rsid w:val="00B72E17"/>
    <w:rsid w:val="00B74DBC"/>
    <w:rsid w:val="00B77C76"/>
    <w:rsid w:val="00B80012"/>
    <w:rsid w:val="00B811E0"/>
    <w:rsid w:val="00B92490"/>
    <w:rsid w:val="00B957A2"/>
    <w:rsid w:val="00B96C60"/>
    <w:rsid w:val="00BB32CF"/>
    <w:rsid w:val="00BB733E"/>
    <w:rsid w:val="00BB79B9"/>
    <w:rsid w:val="00BC561C"/>
    <w:rsid w:val="00BC6177"/>
    <w:rsid w:val="00BC6957"/>
    <w:rsid w:val="00BC785D"/>
    <w:rsid w:val="00BD4FE2"/>
    <w:rsid w:val="00BF722D"/>
    <w:rsid w:val="00C00ECD"/>
    <w:rsid w:val="00C31B9A"/>
    <w:rsid w:val="00C378E3"/>
    <w:rsid w:val="00C420DF"/>
    <w:rsid w:val="00C421A7"/>
    <w:rsid w:val="00C43AB2"/>
    <w:rsid w:val="00C46298"/>
    <w:rsid w:val="00C52264"/>
    <w:rsid w:val="00C57B24"/>
    <w:rsid w:val="00C776C0"/>
    <w:rsid w:val="00C91A0A"/>
    <w:rsid w:val="00C93420"/>
    <w:rsid w:val="00C94DB1"/>
    <w:rsid w:val="00CB10B5"/>
    <w:rsid w:val="00CB4FBA"/>
    <w:rsid w:val="00CB6A88"/>
    <w:rsid w:val="00CC7B4D"/>
    <w:rsid w:val="00CD09BD"/>
    <w:rsid w:val="00D029BF"/>
    <w:rsid w:val="00D04415"/>
    <w:rsid w:val="00D07F99"/>
    <w:rsid w:val="00D20140"/>
    <w:rsid w:val="00D35B57"/>
    <w:rsid w:val="00D470F3"/>
    <w:rsid w:val="00D623BE"/>
    <w:rsid w:val="00D64387"/>
    <w:rsid w:val="00D67B87"/>
    <w:rsid w:val="00D879A7"/>
    <w:rsid w:val="00DA1E60"/>
    <w:rsid w:val="00DA56BE"/>
    <w:rsid w:val="00DB1CF8"/>
    <w:rsid w:val="00DB45A4"/>
    <w:rsid w:val="00DB7E42"/>
    <w:rsid w:val="00DC1257"/>
    <w:rsid w:val="00DD2FB0"/>
    <w:rsid w:val="00DD3957"/>
    <w:rsid w:val="00DD423E"/>
    <w:rsid w:val="00DD4F46"/>
    <w:rsid w:val="00DE19D0"/>
    <w:rsid w:val="00DE5EE9"/>
    <w:rsid w:val="00DF370C"/>
    <w:rsid w:val="00DF4FEA"/>
    <w:rsid w:val="00E011DA"/>
    <w:rsid w:val="00E11E16"/>
    <w:rsid w:val="00E14B7A"/>
    <w:rsid w:val="00E210A4"/>
    <w:rsid w:val="00E2154D"/>
    <w:rsid w:val="00E24DB7"/>
    <w:rsid w:val="00E275B1"/>
    <w:rsid w:val="00E30111"/>
    <w:rsid w:val="00E34C0B"/>
    <w:rsid w:val="00E43D4A"/>
    <w:rsid w:val="00E54763"/>
    <w:rsid w:val="00E61A98"/>
    <w:rsid w:val="00E61B0C"/>
    <w:rsid w:val="00E64674"/>
    <w:rsid w:val="00E65DA2"/>
    <w:rsid w:val="00E96811"/>
    <w:rsid w:val="00E96A9C"/>
    <w:rsid w:val="00EA31A2"/>
    <w:rsid w:val="00EA4C5B"/>
    <w:rsid w:val="00EA6F1D"/>
    <w:rsid w:val="00EC159F"/>
    <w:rsid w:val="00EC3C41"/>
    <w:rsid w:val="00ED03F1"/>
    <w:rsid w:val="00ED1D5E"/>
    <w:rsid w:val="00EE084F"/>
    <w:rsid w:val="00EE24A7"/>
    <w:rsid w:val="00EF3499"/>
    <w:rsid w:val="00EF4986"/>
    <w:rsid w:val="00EF6B1F"/>
    <w:rsid w:val="00EF74D2"/>
    <w:rsid w:val="00F01CD1"/>
    <w:rsid w:val="00F03AE8"/>
    <w:rsid w:val="00F0457D"/>
    <w:rsid w:val="00F06A9F"/>
    <w:rsid w:val="00F160CF"/>
    <w:rsid w:val="00F35486"/>
    <w:rsid w:val="00F36B2D"/>
    <w:rsid w:val="00F40230"/>
    <w:rsid w:val="00F43ED0"/>
    <w:rsid w:val="00F44422"/>
    <w:rsid w:val="00F5338D"/>
    <w:rsid w:val="00F5570E"/>
    <w:rsid w:val="00F55DB2"/>
    <w:rsid w:val="00F56164"/>
    <w:rsid w:val="00F56805"/>
    <w:rsid w:val="00F56DB2"/>
    <w:rsid w:val="00F67694"/>
    <w:rsid w:val="00F833EA"/>
    <w:rsid w:val="00F843F5"/>
    <w:rsid w:val="00F860FF"/>
    <w:rsid w:val="00F90E90"/>
    <w:rsid w:val="00F93EC4"/>
    <w:rsid w:val="00FD58F6"/>
    <w:rsid w:val="00FE4039"/>
    <w:rsid w:val="00FE5882"/>
    <w:rsid w:val="00FF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135A9"/>
  <w15:chartTrackingRefBased/>
  <w15:docId w15:val="{3064086E-9CEA-7148-A199-D750AE65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F4FE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9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3964"/>
    <w:pPr>
      <w:ind w:left="720"/>
      <w:contextualSpacing/>
    </w:pPr>
  </w:style>
  <w:style w:type="table" w:styleId="TableGrid">
    <w:name w:val="Table Grid"/>
    <w:basedOn w:val="TableNormal"/>
    <w:uiPriority w:val="39"/>
    <w:rsid w:val="000E6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0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84F"/>
  </w:style>
  <w:style w:type="paragraph" w:styleId="Footer">
    <w:name w:val="footer"/>
    <w:basedOn w:val="Normal"/>
    <w:link w:val="FooterChar"/>
    <w:uiPriority w:val="99"/>
    <w:unhideWhenUsed/>
    <w:rsid w:val="00EE0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84F"/>
  </w:style>
  <w:style w:type="character" w:styleId="CommentReference">
    <w:name w:val="annotation reference"/>
    <w:basedOn w:val="DefaultParagraphFont"/>
    <w:uiPriority w:val="99"/>
    <w:semiHidden/>
    <w:unhideWhenUsed/>
    <w:rsid w:val="002C3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9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9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9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9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shaybyr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0167C-FC76-404A-A129-03B0D8ADA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shay@shaybyrne.work</dc:creator>
  <cp:keywords/>
  <dc:description/>
  <cp:lastModifiedBy>- -</cp:lastModifiedBy>
  <cp:revision>55</cp:revision>
  <cp:lastPrinted>2025-04-02T15:50:00Z</cp:lastPrinted>
  <dcterms:created xsi:type="dcterms:W3CDTF">2025-03-28T13:44:00Z</dcterms:created>
  <dcterms:modified xsi:type="dcterms:W3CDTF">2025-06-01T13:54:00Z</dcterms:modified>
</cp:coreProperties>
</file>