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F1" w:rsidRDefault="003D62F1" w:rsidP="003D62F1">
      <w:r>
        <w:t>Технологии программирования.</w:t>
      </w:r>
    </w:p>
    <w:p w:rsidR="00FE31B1" w:rsidRDefault="003A4354">
      <w:bookmarkStart w:id="0" w:name="_GoBack"/>
      <w:bookmarkEnd w:id="0"/>
      <w:r>
        <w:t>Лабораторная работа №2</w:t>
      </w:r>
    </w:p>
    <w:p w:rsidR="003A4354" w:rsidRPr="003A4354" w:rsidRDefault="003A4354">
      <w:r>
        <w:t xml:space="preserve">Тема: </w:t>
      </w:r>
      <w:r>
        <w:rPr>
          <w:lang w:val="en-US"/>
        </w:rPr>
        <w:t>Component</w:t>
      </w:r>
      <w:r w:rsidRPr="003A4354">
        <w:t xml:space="preserve"> </w:t>
      </w:r>
      <w:r>
        <w:rPr>
          <w:lang w:val="en-US"/>
        </w:rPr>
        <w:t>Object</w:t>
      </w:r>
      <w:r w:rsidRPr="003A4354">
        <w:t xml:space="preserve"> </w:t>
      </w:r>
      <w:r>
        <w:rPr>
          <w:lang w:val="en-US"/>
        </w:rPr>
        <w:t>Model</w:t>
      </w:r>
    </w:p>
    <w:p w:rsidR="003A4354" w:rsidRPr="003A4354" w:rsidRDefault="003A4354">
      <w:r>
        <w:t xml:space="preserve">Задание: Создать приложение, интегрирующее в свое окно движок браузера </w:t>
      </w:r>
      <w:r>
        <w:rPr>
          <w:lang w:val="en-US"/>
        </w:rPr>
        <w:t>Internet</w:t>
      </w:r>
      <w:r w:rsidRPr="003A4354">
        <w:t xml:space="preserve"> </w:t>
      </w:r>
      <w:r>
        <w:rPr>
          <w:lang w:val="en-US"/>
        </w:rPr>
        <w:t>Explorer</w:t>
      </w:r>
      <w:r w:rsidRPr="003A4354">
        <w:t xml:space="preserve"> </w:t>
      </w:r>
      <w:r>
        <w:t xml:space="preserve">используя </w:t>
      </w:r>
      <w:r>
        <w:rPr>
          <w:lang w:val="en-US"/>
        </w:rPr>
        <w:t>COM</w:t>
      </w:r>
      <w:r w:rsidRPr="003A4354">
        <w:t>.</w:t>
      </w:r>
    </w:p>
    <w:p w:rsidR="003A4354" w:rsidRDefault="00105DFA" w:rsidP="00105DFA">
      <w:pPr>
        <w:jc w:val="both"/>
      </w:pPr>
      <w:r>
        <w:rPr>
          <w:lang w:val="en-US"/>
        </w:rPr>
        <w:t>COM</w:t>
      </w:r>
      <w:r w:rsidRPr="00105DFA">
        <w:t xml:space="preserve"> (</w:t>
      </w:r>
      <w:r>
        <w:rPr>
          <w:lang w:val="en-US"/>
        </w:rPr>
        <w:t>Componen</w:t>
      </w:r>
      <w:r w:rsidRPr="00105DFA">
        <w:t xml:space="preserve"> </w:t>
      </w:r>
      <w:r>
        <w:rPr>
          <w:lang w:val="en-US"/>
        </w:rPr>
        <w:t>Object</w:t>
      </w:r>
      <w:r w:rsidRPr="00105DFA">
        <w:t xml:space="preserve"> </w:t>
      </w:r>
      <w:r>
        <w:rPr>
          <w:lang w:val="en-US"/>
        </w:rPr>
        <w:t>Model</w:t>
      </w:r>
      <w:r w:rsidRPr="00105DFA">
        <w:t xml:space="preserve">) — </w:t>
      </w:r>
      <w:r>
        <w:t xml:space="preserve">модель объектных компонентов, идеология программирования сложных приложений, предоставленная </w:t>
      </w:r>
      <w:r>
        <w:rPr>
          <w:lang w:val="en-US"/>
        </w:rPr>
        <w:t>Microsoft</w:t>
      </w:r>
      <w:r w:rsidRPr="00105DFA">
        <w:t xml:space="preserve"> </w:t>
      </w:r>
      <w:r>
        <w:t xml:space="preserve">и работающая на операционных системах этого производителя. Основой концепции </w:t>
      </w:r>
      <w:r>
        <w:rPr>
          <w:lang w:val="en-US"/>
        </w:rPr>
        <w:t>COM</w:t>
      </w:r>
      <w:r w:rsidRPr="00105DFA">
        <w:t xml:space="preserve"> </w:t>
      </w:r>
      <w:r>
        <w:t xml:space="preserve">является идея, что каждое приложение состоит из набора взаимодействующих компонентов, для каждого из которых может существовать несколько совместимых вариантов реализации. Само приложение также является </w:t>
      </w:r>
      <w:r>
        <w:rPr>
          <w:lang w:val="en-US"/>
        </w:rPr>
        <w:t>COM</w:t>
      </w:r>
      <w:r w:rsidRPr="00105DFA">
        <w:t xml:space="preserve"> </w:t>
      </w:r>
      <w:r>
        <w:t xml:space="preserve">компонентом. В некоторых источниках эта технология отмечается как устаревшая, хотя именно на ее основе построены такие широко используемые </w:t>
      </w:r>
      <w:r w:rsidR="00FE5F51">
        <w:t xml:space="preserve">технологии как </w:t>
      </w:r>
      <w:r w:rsidR="00FE5F51">
        <w:rPr>
          <w:lang w:val="en-US"/>
        </w:rPr>
        <w:t>OLE</w:t>
      </w:r>
      <w:r w:rsidR="00FE5F51" w:rsidRPr="00FE5F51">
        <w:t xml:space="preserve">, </w:t>
      </w:r>
      <w:r w:rsidR="00FE5F51">
        <w:rPr>
          <w:lang w:val="en-US"/>
        </w:rPr>
        <w:t>DirectX</w:t>
      </w:r>
      <w:r w:rsidR="00FE5F51" w:rsidRPr="00FE5F51">
        <w:t xml:space="preserve"> </w:t>
      </w:r>
      <w:r w:rsidR="00FE5F51">
        <w:t xml:space="preserve">и </w:t>
      </w:r>
      <w:r w:rsidR="00FE5F51" w:rsidRPr="00FE5F51">
        <w:t>.</w:t>
      </w:r>
      <w:r w:rsidR="00FE5F51">
        <w:rPr>
          <w:lang w:val="en-US"/>
        </w:rPr>
        <w:t>NET</w:t>
      </w:r>
      <w:r w:rsidR="00FE5F51" w:rsidRPr="00FE5F51">
        <w:t>.</w:t>
      </w:r>
    </w:p>
    <w:p w:rsidR="00ED0B3B" w:rsidRDefault="00ED0B3B" w:rsidP="00105DFA">
      <w:pPr>
        <w:jc w:val="both"/>
      </w:pPr>
      <w:r>
        <w:t>Часть 1.</w:t>
      </w:r>
    </w:p>
    <w:p w:rsidR="008226A5" w:rsidRPr="009B078C" w:rsidRDefault="009B078C" w:rsidP="00105DFA">
      <w:pPr>
        <w:jc w:val="both"/>
      </w:pPr>
      <w:r>
        <w:t xml:space="preserve">Для начала работы с </w:t>
      </w:r>
      <w:r>
        <w:rPr>
          <w:lang w:val="en-US"/>
        </w:rPr>
        <w:t>COM</w:t>
      </w:r>
      <w:r w:rsidRPr="009B078C">
        <w:t xml:space="preserve"> </w:t>
      </w:r>
      <w:r>
        <w:t xml:space="preserve">необходимо проинициализировать соответствующую подсистему вызовом функции </w:t>
      </w:r>
      <w:r>
        <w:rPr>
          <w:lang w:val="en-US"/>
        </w:rPr>
        <w:t>CoInitializeEx</w:t>
      </w:r>
      <w:r w:rsidRPr="009B078C">
        <w:t>:</w:t>
      </w:r>
    </w:p>
    <w:p w:rsidR="009B078C" w:rsidRPr="0048256B" w:rsidRDefault="009B078C" w:rsidP="00105DFA">
      <w:pPr>
        <w:jc w:val="both"/>
        <w:rPr>
          <w:rFonts w:ascii="Consolas" w:hAnsi="Consolas"/>
        </w:rPr>
      </w:pPr>
      <w:r w:rsidRPr="009B078C">
        <w:rPr>
          <w:rFonts w:ascii="Consolas" w:hAnsi="Consolas"/>
          <w:lang w:val="en-US"/>
        </w:rPr>
        <w:t>CoInitializeEx</w:t>
      </w:r>
      <w:r w:rsidRPr="0048256B">
        <w:rPr>
          <w:rFonts w:ascii="Consolas" w:hAnsi="Consolas"/>
        </w:rPr>
        <w:t>(0, 2);</w:t>
      </w:r>
    </w:p>
    <w:p w:rsidR="009B078C" w:rsidRDefault="00ED0B3B" w:rsidP="00105DFA">
      <w:pPr>
        <w:jc w:val="both"/>
      </w:pPr>
      <w:r>
        <w:t>В нашем случае, инициализацию следует производить до создания компонентов на форме, а поскольку данная функция находится в объекте-обертке OLE, результат будет выглядеть примерно так:</w:t>
      </w:r>
    </w:p>
    <w:p w:rsidR="00ED0B3B" w:rsidRPr="00ED0B3B" w:rsidRDefault="00ED0B3B" w:rsidP="00ED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0B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ED0B3B" w:rsidRPr="00ED0B3B" w:rsidRDefault="00ED0B3B" w:rsidP="00ED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0B3B" w:rsidRPr="00ED0B3B" w:rsidRDefault="00ED0B3B" w:rsidP="00ED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0B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.CoInitializeEx(</w:t>
      </w:r>
      <w:r w:rsidRPr="00ED0B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.Zero, 2);</w:t>
      </w:r>
    </w:p>
    <w:p w:rsidR="00ED0B3B" w:rsidRPr="00ED0B3B" w:rsidRDefault="00ED0B3B" w:rsidP="00ED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InitializeComponent();</w:t>
      </w:r>
    </w:p>
    <w:p w:rsidR="00ED0B3B" w:rsidRPr="00ED0B3B" w:rsidRDefault="00ED0B3B" w:rsidP="00ED0B3B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078C" w:rsidRPr="0048256B" w:rsidRDefault="0048256B" w:rsidP="00105DFA">
      <w:pPr>
        <w:jc w:val="both"/>
      </w:pPr>
      <w:r>
        <w:t xml:space="preserve">Далее необходимо создать экземпляр компонента, реализующего необходимый интерфейс. Для этого воспользуемся функцией </w:t>
      </w:r>
      <w:r>
        <w:rPr>
          <w:lang w:val="en-US"/>
        </w:rPr>
        <w:t>CoCreateInstance</w:t>
      </w:r>
      <w:r w:rsidRPr="0048256B">
        <w:t>:</w:t>
      </w:r>
    </w:p>
    <w:p w:rsidR="0048256B" w:rsidRPr="00ED0B3B" w:rsidRDefault="0048256B" w:rsidP="00105DFA">
      <w:pPr>
        <w:jc w:val="both"/>
        <w:rPr>
          <w:rFonts w:ascii="Consolas" w:hAnsi="Consolas"/>
        </w:rPr>
      </w:pPr>
      <w:r w:rsidRPr="0048256B">
        <w:rPr>
          <w:rFonts w:ascii="Consolas" w:hAnsi="Consolas"/>
          <w:lang w:val="en-US"/>
        </w:rPr>
        <w:t>CoCreateInstance</w:t>
      </w:r>
      <w:r w:rsidRPr="00ED0B3B">
        <w:rPr>
          <w:rFonts w:ascii="Consolas" w:hAnsi="Consolas"/>
        </w:rPr>
        <w:t>(</w:t>
      </w:r>
      <w:r w:rsidRPr="0048256B">
        <w:rPr>
          <w:rFonts w:ascii="Consolas" w:hAnsi="Consolas"/>
          <w:lang w:val="en-US"/>
        </w:rPr>
        <w:t>CLASS</w:t>
      </w:r>
      <w:r w:rsidRPr="00ED0B3B">
        <w:rPr>
          <w:rFonts w:ascii="Consolas" w:hAnsi="Consolas"/>
        </w:rPr>
        <w:t>_</w:t>
      </w:r>
      <w:r w:rsidRPr="0048256B">
        <w:rPr>
          <w:rFonts w:ascii="Consolas" w:hAnsi="Consolas"/>
          <w:lang w:val="en-US"/>
        </w:rPr>
        <w:t>WebBrowser</w:t>
      </w:r>
      <w:r w:rsidRPr="00ED0B3B">
        <w:rPr>
          <w:rFonts w:ascii="Consolas" w:hAnsi="Consolas"/>
        </w:rPr>
        <w:t xml:space="preserve">, </w:t>
      </w:r>
      <w:r w:rsidRPr="0048256B">
        <w:rPr>
          <w:rFonts w:ascii="Consolas" w:hAnsi="Consolas"/>
          <w:lang w:val="en-US"/>
        </w:rPr>
        <w:t>nil</w:t>
      </w:r>
      <w:r w:rsidRPr="00ED0B3B">
        <w:rPr>
          <w:rFonts w:ascii="Consolas" w:hAnsi="Consolas"/>
        </w:rPr>
        <w:t xml:space="preserve">, </w:t>
      </w:r>
      <w:r w:rsidRPr="0048256B">
        <w:rPr>
          <w:rFonts w:ascii="Consolas" w:hAnsi="Consolas"/>
          <w:lang w:val="en-US"/>
        </w:rPr>
        <w:t>CLSCTX</w:t>
      </w:r>
      <w:r w:rsidRPr="00ED0B3B">
        <w:rPr>
          <w:rFonts w:ascii="Consolas" w:hAnsi="Consolas"/>
        </w:rPr>
        <w:t>_</w:t>
      </w:r>
      <w:r w:rsidRPr="0048256B">
        <w:rPr>
          <w:rFonts w:ascii="Consolas" w:hAnsi="Consolas"/>
          <w:lang w:val="en-US"/>
        </w:rPr>
        <w:t>INPROC</w:t>
      </w:r>
      <w:r w:rsidRPr="00ED0B3B">
        <w:rPr>
          <w:rFonts w:ascii="Consolas" w:hAnsi="Consolas"/>
        </w:rPr>
        <w:t>_</w:t>
      </w:r>
      <w:r w:rsidRPr="0048256B">
        <w:rPr>
          <w:rFonts w:ascii="Consolas" w:hAnsi="Consolas"/>
          <w:lang w:val="en-US"/>
        </w:rPr>
        <w:t>SERVER</w:t>
      </w:r>
      <w:r w:rsidRPr="00ED0B3B">
        <w:rPr>
          <w:rFonts w:ascii="Consolas" w:hAnsi="Consolas"/>
        </w:rPr>
        <w:t xml:space="preserve">, </w:t>
      </w:r>
      <w:r w:rsidRPr="0048256B">
        <w:rPr>
          <w:rFonts w:ascii="Consolas" w:hAnsi="Consolas"/>
          <w:lang w:val="en-US"/>
        </w:rPr>
        <w:t>IWebBrowser</w:t>
      </w:r>
      <w:r w:rsidRPr="00ED0B3B">
        <w:rPr>
          <w:rFonts w:ascii="Consolas" w:hAnsi="Consolas"/>
        </w:rPr>
        <w:t xml:space="preserve">2, </w:t>
      </w:r>
      <w:r w:rsidRPr="0048256B">
        <w:rPr>
          <w:rFonts w:ascii="Consolas" w:hAnsi="Consolas"/>
          <w:lang w:val="en-US"/>
        </w:rPr>
        <w:t>Browser</w:t>
      </w:r>
      <w:r w:rsidRPr="00ED0B3B">
        <w:rPr>
          <w:rFonts w:ascii="Consolas" w:hAnsi="Consolas"/>
        </w:rPr>
        <w:t>);</w:t>
      </w:r>
    </w:p>
    <w:p w:rsidR="0048256B" w:rsidRDefault="0048256B" w:rsidP="00105DFA">
      <w:pPr>
        <w:jc w:val="both"/>
      </w:pPr>
      <w:r>
        <w:t xml:space="preserve">Соответственно, мы запрашиваем интерфейс </w:t>
      </w:r>
      <w:r>
        <w:rPr>
          <w:lang w:val="en-US"/>
        </w:rPr>
        <w:t>IWebBrowser</w:t>
      </w:r>
      <w:r w:rsidRPr="0048256B">
        <w:t xml:space="preserve">2. </w:t>
      </w:r>
      <w:r>
        <w:t xml:space="preserve">Для работы с этим интерфейсом необходимо знать его состав. Необходимое описание интерфейса для используемого вами языка программирования найдите самостоятельно (уникальный номер этого интерфейса </w:t>
      </w:r>
      <w:r w:rsidRPr="0048256B">
        <w:t>{D30C1661-CDAF-11D0-8A3E-00C04FC9E26E}</w:t>
      </w:r>
      <w:r>
        <w:t>).</w:t>
      </w:r>
    </w:p>
    <w:p w:rsidR="0048256B" w:rsidRDefault="0048256B" w:rsidP="00105DFA">
      <w:pPr>
        <w:jc w:val="both"/>
      </w:pPr>
      <w:r>
        <w:t xml:space="preserve">После получения ссылки на экземпляр компонента (она будет помещена в переменную </w:t>
      </w:r>
      <w:r>
        <w:rPr>
          <w:lang w:val="en-US"/>
        </w:rPr>
        <w:t>Browser</w:t>
      </w:r>
      <w:r w:rsidRPr="0048256B">
        <w:t>)</w:t>
      </w:r>
      <w:r>
        <w:t xml:space="preserve"> необходимо встроить этот компонент в окно собственного приложения. Для этого воспользуемся технологией </w:t>
      </w:r>
      <w:r>
        <w:rPr>
          <w:lang w:val="en-US"/>
        </w:rPr>
        <w:t>OLE</w:t>
      </w:r>
      <w:r w:rsidRPr="0048256B">
        <w:t xml:space="preserve">. </w:t>
      </w:r>
      <w:r>
        <w:t xml:space="preserve">Сначала получим ссылку на </w:t>
      </w:r>
      <w:r>
        <w:rPr>
          <w:lang w:val="en-US"/>
        </w:rPr>
        <w:t>OLE</w:t>
      </w:r>
      <w:r w:rsidRPr="0048256B">
        <w:t>-</w:t>
      </w:r>
      <w:r>
        <w:t>интерфейс браузера:</w:t>
      </w:r>
    </w:p>
    <w:p w:rsidR="0048256B" w:rsidRPr="00ED0B3B" w:rsidRDefault="00ED0B3B" w:rsidP="00105DFA">
      <w:pPr>
        <w:jc w:val="both"/>
        <w:rPr>
          <w:rFonts w:ascii="Consolas" w:hAnsi="Consolas"/>
          <w:lang w:val="en-US"/>
        </w:rPr>
      </w:pPr>
      <w:r w:rsidRPr="00ED0B3B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O</w:t>
      </w:r>
      <w:r w:rsidRPr="00ED0B3B">
        <w:rPr>
          <w:rFonts w:ascii="Consolas" w:hAnsi="Consolas"/>
          <w:lang w:val="en-US"/>
        </w:rPr>
        <w:t xml:space="preserve">leObject </w:t>
      </w:r>
      <w:r>
        <w:rPr>
          <w:rFonts w:ascii="Consolas" w:hAnsi="Consolas"/>
          <w:lang w:val="en-US"/>
        </w:rPr>
        <w:t xml:space="preserve">obj = </w:t>
      </w:r>
      <w:r w:rsidR="0048256B" w:rsidRPr="0048256B">
        <w:rPr>
          <w:rFonts w:ascii="Consolas" w:hAnsi="Consolas"/>
          <w:lang w:val="en-US"/>
        </w:rPr>
        <w:t>Browser</w:t>
      </w:r>
      <w:r>
        <w:rPr>
          <w:rFonts w:ascii="Consolas" w:hAnsi="Consolas"/>
          <w:lang w:val="en-US"/>
        </w:rPr>
        <w:t xml:space="preserve"> as </w:t>
      </w:r>
      <w:r w:rsidR="0048256B" w:rsidRPr="0048256B">
        <w:rPr>
          <w:rFonts w:ascii="Consolas" w:hAnsi="Consolas"/>
          <w:lang w:val="en-US"/>
        </w:rPr>
        <w:t>IOleObject</w:t>
      </w:r>
      <w:r w:rsidR="0048256B" w:rsidRPr="00ED0B3B">
        <w:rPr>
          <w:rFonts w:ascii="Consolas" w:hAnsi="Consolas"/>
          <w:lang w:val="en-US"/>
        </w:rPr>
        <w:t>;</w:t>
      </w:r>
    </w:p>
    <w:p w:rsidR="0048256B" w:rsidRDefault="00CD6C39" w:rsidP="00105DFA">
      <w:pPr>
        <w:jc w:val="both"/>
      </w:pPr>
      <w:r>
        <w:t>Затем выполним команды, встраивающие компонент в окно:</w:t>
      </w:r>
    </w:p>
    <w:p w:rsidR="00CD6C39" w:rsidRPr="00ED0B3B" w:rsidRDefault="00ED0B3B" w:rsidP="00CD6C39">
      <w:pPr>
        <w:spacing w:after="0" w:line="24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Obj</w:t>
      </w:r>
      <w:r w:rsidRPr="00ED0B3B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SetClientSite</w:t>
      </w:r>
      <w:r w:rsidRPr="00ED0B3B">
        <w:rPr>
          <w:rFonts w:ascii="Consolas" w:hAnsi="Consolas"/>
        </w:rPr>
        <w:t>(...</w:t>
      </w:r>
      <w:r w:rsidR="00CD6C39" w:rsidRPr="00ED0B3B">
        <w:rPr>
          <w:rFonts w:ascii="Consolas" w:hAnsi="Consolas"/>
        </w:rPr>
        <w:t>);</w:t>
      </w:r>
    </w:p>
    <w:p w:rsidR="00CD6C39" w:rsidRPr="00ED0B3B" w:rsidRDefault="00CD6C39" w:rsidP="00CD6C39">
      <w:pPr>
        <w:spacing w:after="0" w:line="240" w:lineRule="auto"/>
        <w:jc w:val="both"/>
        <w:rPr>
          <w:rFonts w:ascii="Consolas" w:hAnsi="Consolas"/>
          <w:lang w:val="en-US"/>
        </w:rPr>
      </w:pPr>
      <w:r w:rsidRPr="00CD6C39">
        <w:rPr>
          <w:rFonts w:ascii="Consolas" w:hAnsi="Consolas"/>
          <w:lang w:val="en-US"/>
        </w:rPr>
        <w:t>Obj</w:t>
      </w:r>
      <w:r w:rsidRPr="00ED0B3B">
        <w:rPr>
          <w:rFonts w:ascii="Consolas" w:hAnsi="Consolas"/>
          <w:lang w:val="en-US"/>
        </w:rPr>
        <w:t>.</w:t>
      </w:r>
      <w:r w:rsidR="00ED0B3B" w:rsidRPr="00ED0B3B">
        <w:rPr>
          <w:rFonts w:ascii="Consolas" w:hAnsi="Consolas"/>
          <w:lang w:val="en-US"/>
        </w:rPr>
        <w:t xml:space="preserve">DoVerb((int)OLEDOVERB.OLEIVERB_INPLACEACTIVATE, IntPtr.Zero, </w:t>
      </w:r>
      <w:r w:rsidR="00ED0B3B">
        <w:rPr>
          <w:rFonts w:ascii="Consolas" w:hAnsi="Consolas"/>
          <w:lang w:val="en-US"/>
        </w:rPr>
        <w:t xml:space="preserve">..., 0, Handle, ref </w:t>
      </w:r>
      <w:r w:rsidR="00ED0B3B" w:rsidRPr="00ED0B3B">
        <w:rPr>
          <w:rFonts w:ascii="Consolas" w:hAnsi="Consolas"/>
          <w:lang w:val="en-US"/>
        </w:rPr>
        <w:t>rect);</w:t>
      </w:r>
    </w:p>
    <w:p w:rsidR="00CD6C39" w:rsidRPr="00ED0B3B" w:rsidRDefault="00CD6C39" w:rsidP="00CD6C39">
      <w:pPr>
        <w:jc w:val="both"/>
        <w:rPr>
          <w:lang w:val="en-US"/>
        </w:rPr>
      </w:pPr>
    </w:p>
    <w:p w:rsidR="00CD6C39" w:rsidRDefault="00E3407D" w:rsidP="00CD6C39">
      <w:pPr>
        <w:jc w:val="both"/>
      </w:pPr>
      <w:r>
        <w:lastRenderedPageBreak/>
        <w:t xml:space="preserve">Для успешного выполнения этих команд необходимо, чтобы </w:t>
      </w:r>
      <w:r w:rsidR="00ED0B3B">
        <w:t xml:space="preserve">вместо многоточия в строках выше стоял объект, корректно реализующий </w:t>
      </w:r>
      <w:r>
        <w:t xml:space="preserve">интерфейсы </w:t>
      </w:r>
      <w:r w:rsidRPr="00E3407D">
        <w:t xml:space="preserve">IOLEClientSite </w:t>
      </w:r>
      <w:r>
        <w:t>и</w:t>
      </w:r>
      <w:r w:rsidRPr="00E3407D">
        <w:t xml:space="preserve"> IOLEInPlaceSite</w:t>
      </w:r>
      <w:r>
        <w:t>, через которые компонент и «договаривается» с встраивающим его приложением о границах областей, параметрах и событиях. Полное описани</w:t>
      </w:r>
      <w:r w:rsidR="00ED0B3B">
        <w:t>е этих интерфейсов вы можете посмотреть в приложенном файле.</w:t>
      </w:r>
    </w:p>
    <w:p w:rsidR="00E3407D" w:rsidRDefault="00ED0B3B" w:rsidP="00CD6C39">
      <w:pPr>
        <w:jc w:val="both"/>
      </w:pPr>
      <w:r>
        <w:t>Н</w:t>
      </w:r>
      <w:r w:rsidR="00E3407D">
        <w:t>еобходимо объявить и реализовать все методы этих трех интерфейсов. Для примитивной реализации, которая и требуется в данной работе, достаточно, чтобы большая часть этих методов ничего не делала, возвращая успешный результат</w:t>
      </w:r>
      <w:r>
        <w:t xml:space="preserve"> (HRESULT.S_OK)</w:t>
      </w:r>
      <w:r w:rsidR="00E3407D">
        <w:t xml:space="preserve">. Методы </w:t>
      </w:r>
      <w:r w:rsidR="00E3407D">
        <w:rPr>
          <w:lang w:val="en-US"/>
        </w:rPr>
        <w:t>GetWindowContext</w:t>
      </w:r>
      <w:r w:rsidR="00E3407D" w:rsidRPr="00E3407D">
        <w:t xml:space="preserve">, </w:t>
      </w:r>
      <w:r w:rsidR="00E3407D">
        <w:rPr>
          <w:lang w:val="en-US"/>
        </w:rPr>
        <w:t>OnPosRectChange</w:t>
      </w:r>
      <w:r w:rsidR="00E3407D" w:rsidRPr="00E3407D">
        <w:t xml:space="preserve"> </w:t>
      </w:r>
      <w:r w:rsidR="00E3407D">
        <w:t xml:space="preserve">и </w:t>
      </w:r>
      <w:r w:rsidR="00E3407D">
        <w:rPr>
          <w:lang w:val="en-US"/>
        </w:rPr>
        <w:t>GetWindow</w:t>
      </w:r>
      <w:r w:rsidR="00E3407D" w:rsidRPr="00E3407D">
        <w:t xml:space="preserve"> </w:t>
      </w:r>
      <w:r w:rsidR="00E3407D">
        <w:t xml:space="preserve">должны функционировать так, как это описано в документации. Методы </w:t>
      </w:r>
      <w:r w:rsidR="00E3407D" w:rsidRPr="00E3407D">
        <w:t>GetMoniker</w:t>
      </w:r>
      <w:r w:rsidR="00E3407D">
        <w:t xml:space="preserve"> и </w:t>
      </w:r>
      <w:r w:rsidR="00E3407D">
        <w:rPr>
          <w:lang w:val="en-US"/>
        </w:rPr>
        <w:t>GetContainer</w:t>
      </w:r>
      <w:r w:rsidR="00E3407D" w:rsidRPr="003D62F1">
        <w:t xml:space="preserve"> </w:t>
      </w:r>
      <w:r w:rsidR="00E3407D">
        <w:t>должны возвращать ошибку.</w:t>
      </w:r>
    </w:p>
    <w:p w:rsidR="00E3407D" w:rsidRDefault="00E3407D" w:rsidP="00CD6C39">
      <w:pPr>
        <w:jc w:val="both"/>
      </w:pPr>
      <w:r>
        <w:t>После инициализации, запустим встроенный в наше окно браузер и попросим его открыть какую-нибудь страницу:</w:t>
      </w:r>
    </w:p>
    <w:p w:rsidR="00E3407D" w:rsidRDefault="00ED0B3B" w:rsidP="00E3407D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browser.Navigate(</w:t>
      </w:r>
      <w:r w:rsidRPr="00ED0B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"http://ya.ru"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0B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0B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0B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0B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0B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0B3B" w:rsidRDefault="00ED0B3B" w:rsidP="00E3407D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0B3B" w:rsidRPr="00ED0B3B" w:rsidRDefault="00ED0B3B" w:rsidP="00E3407D">
      <w:pPr>
        <w:spacing w:after="0" w:line="240" w:lineRule="auto"/>
        <w:jc w:val="both"/>
        <w:rPr>
          <w:rFonts w:ascii="Consolas" w:hAnsi="Consolas"/>
        </w:rPr>
      </w:pPr>
    </w:p>
    <w:p w:rsidR="00E3407D" w:rsidRDefault="00ED0B3B" w:rsidP="00E3407D">
      <w:pPr>
        <w:jc w:val="both"/>
      </w:pPr>
      <w:r>
        <w:t>Часть 2.</w:t>
      </w:r>
    </w:p>
    <w:p w:rsidR="00ED0B3B" w:rsidRDefault="00ED0B3B" w:rsidP="00E3407D">
      <w:pPr>
        <w:jc w:val="both"/>
      </w:pPr>
      <w:r>
        <w:t xml:space="preserve">В первой части мы рассмотрели как происходит работа со встраиваемым компонентом COM на низком уровне. Однако, нам известно, что большинство компонентов снабжено специальным описанием, позволяющим осуществлять их встраивание </w:t>
      </w:r>
      <w:r w:rsidR="00B47A34">
        <w:t>в полуавтоматическом режиме. Поскольку Веб-браузер обычно уже присутствует в панели компонентов, рассмотрим какой-нибудь другой COM компонент. Например, проигрыватель роликов Adobe Flash.</w:t>
      </w:r>
    </w:p>
    <w:p w:rsidR="00B47A34" w:rsidRDefault="00B47A34" w:rsidP="00E3407D">
      <w:pPr>
        <w:jc w:val="both"/>
      </w:pPr>
      <w:r>
        <w:t>Для этого откроем диалог выбора визуальных компонентов:</w:t>
      </w:r>
    </w:p>
    <w:p w:rsidR="00B47A34" w:rsidRDefault="00B47A34" w:rsidP="00E3407D">
      <w:pPr>
        <w:jc w:val="both"/>
      </w:pPr>
      <w:r>
        <w:rPr>
          <w:noProof/>
          <w:lang w:eastAsia="ru-RU"/>
        </w:rPr>
        <w:drawing>
          <wp:inline distT="0" distB="0" distL="0" distR="0">
            <wp:extent cx="1980521" cy="3000375"/>
            <wp:effectExtent l="19050" t="0" r="67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21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34" w:rsidRDefault="00B47A34" w:rsidP="00E3407D">
      <w:pPr>
        <w:jc w:val="both"/>
      </w:pPr>
    </w:p>
    <w:p w:rsidR="00B47A34" w:rsidRDefault="00B47A34" w:rsidP="00E3407D">
      <w:pPr>
        <w:jc w:val="both"/>
      </w:pPr>
    </w:p>
    <w:p w:rsidR="00B47A34" w:rsidRDefault="00B47A34" w:rsidP="00E3407D">
      <w:pPr>
        <w:jc w:val="both"/>
      </w:pPr>
    </w:p>
    <w:p w:rsidR="00B47A34" w:rsidRDefault="00B47A34" w:rsidP="00E3407D">
      <w:pPr>
        <w:jc w:val="both"/>
      </w:pPr>
    </w:p>
    <w:p w:rsidR="00B47A34" w:rsidRDefault="00B47A34" w:rsidP="00E3407D">
      <w:pPr>
        <w:jc w:val="both"/>
      </w:pPr>
    </w:p>
    <w:p w:rsidR="00B47A34" w:rsidRDefault="00B47A34" w:rsidP="00E3407D">
      <w:pPr>
        <w:jc w:val="both"/>
      </w:pPr>
      <w:r>
        <w:lastRenderedPageBreak/>
        <w:t>Далее переключимся на вкладку «COM-компоненты»:</w:t>
      </w:r>
    </w:p>
    <w:p w:rsidR="00B47A34" w:rsidRDefault="00B47A34" w:rsidP="00E3407D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42576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34" w:rsidRDefault="00B47A34" w:rsidP="00E3407D">
      <w:pPr>
        <w:jc w:val="both"/>
      </w:pPr>
    </w:p>
    <w:p w:rsidR="00B47A34" w:rsidRPr="00B47A34" w:rsidRDefault="00B47A34" w:rsidP="00E3407D">
      <w:pPr>
        <w:jc w:val="both"/>
      </w:pPr>
      <w:r>
        <w:t xml:space="preserve">Найдем в списке компонент «Shockwave Flash Object» и отметим его галочкой. Если этого компонента в списке нет, его нужно добавить, щелкнув кнопку «Обзор» и выбрав файл </w:t>
      </w:r>
      <w:r>
        <w:rPr>
          <w:lang w:val="en-US"/>
        </w:rPr>
        <w:t>C</w:t>
      </w:r>
      <w:r w:rsidRPr="00B47A34">
        <w:t>:\</w:t>
      </w:r>
      <w:r>
        <w:rPr>
          <w:lang w:val="en-US"/>
        </w:rPr>
        <w:t>Windows</w:t>
      </w:r>
      <w:r w:rsidRPr="00B47A34">
        <w:t>\</w:t>
      </w:r>
      <w:r>
        <w:rPr>
          <w:lang w:val="en-US"/>
        </w:rPr>
        <w:t>System</w:t>
      </w:r>
      <w:r w:rsidRPr="00B47A34">
        <w:t>32\</w:t>
      </w:r>
      <w:r>
        <w:rPr>
          <w:lang w:val="en-US"/>
        </w:rPr>
        <w:t>Macromed</w:t>
      </w:r>
      <w:r w:rsidRPr="00B47A34">
        <w:t>\</w:t>
      </w:r>
      <w:r>
        <w:rPr>
          <w:lang w:val="en-US"/>
        </w:rPr>
        <w:t>Flash</w:t>
      </w:r>
      <w:r w:rsidRPr="00B47A34">
        <w:t>\</w:t>
      </w:r>
      <w:r>
        <w:rPr>
          <w:lang w:val="en-US"/>
        </w:rPr>
        <w:t>Flash</w:t>
      </w:r>
      <w:r w:rsidRPr="00B47A34">
        <w:t>.</w:t>
      </w:r>
      <w:r>
        <w:rPr>
          <w:lang w:val="en-US"/>
        </w:rPr>
        <w:t>ocx</w:t>
      </w:r>
    </w:p>
    <w:p w:rsidR="00B47A34" w:rsidRDefault="00B47A34" w:rsidP="00E3407D">
      <w:pPr>
        <w:jc w:val="both"/>
      </w:pPr>
      <w:r>
        <w:t>Загрузка и интеграция компонента в среду может занять некоторое время (1-2 минуты). После загрузки, мы можем просто разместить компонент на форме, как и любой другой визуальный элемент управления.</w:t>
      </w:r>
    </w:p>
    <w:p w:rsidR="00B47A34" w:rsidRPr="00B47A34" w:rsidRDefault="00B47A34" w:rsidP="00E3407D">
      <w:pPr>
        <w:jc w:val="both"/>
      </w:pPr>
      <w:r>
        <w:t>Для проверки работы компонента, возьмите файл tuma.swf</w:t>
      </w:r>
      <w:r w:rsidRPr="00B47A34">
        <w:t xml:space="preserve">, приложенный к лабораторной работе и поместите в папку приложения. </w:t>
      </w:r>
      <w:r>
        <w:t>После этого загрузите его в компонент проигрывателя (через свойство Movie) и запустите воспроизведение.</w:t>
      </w:r>
    </w:p>
    <w:sectPr w:rsidR="00B47A34" w:rsidRPr="00B47A34" w:rsidSect="00BE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4354"/>
    <w:rsid w:val="00105DFA"/>
    <w:rsid w:val="003A4354"/>
    <w:rsid w:val="003D62F1"/>
    <w:rsid w:val="0048256B"/>
    <w:rsid w:val="008226A5"/>
    <w:rsid w:val="009B078C"/>
    <w:rsid w:val="00B47A34"/>
    <w:rsid w:val="00BE3510"/>
    <w:rsid w:val="00CD6C39"/>
    <w:rsid w:val="00E3407D"/>
    <w:rsid w:val="00ED0B3B"/>
    <w:rsid w:val="00FE31B1"/>
    <w:rsid w:val="00FE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Пользователь Windows</cp:lastModifiedBy>
  <cp:revision>8</cp:revision>
  <dcterms:created xsi:type="dcterms:W3CDTF">2016-01-18T12:28:00Z</dcterms:created>
  <dcterms:modified xsi:type="dcterms:W3CDTF">2017-03-29T06:33:00Z</dcterms:modified>
</cp:coreProperties>
</file>