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1A2705" w:rsidRDefault="001A2705">
      <w:pPr>
        <w:rPr>
          <w:b/>
          <w:sz w:val="24"/>
          <w:szCs w:val="24"/>
        </w:rPr>
      </w:pP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産業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/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生活化学、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TRISTAR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GHS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のメンバーに参加する化学仕入先へようこそ、私たちは、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30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日間の無料トライアルを提供しています。</w:t>
      </w:r>
      <w:r w:rsidRPr="001A2705">
        <w:rPr>
          <w:rStyle w:val="hps"/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（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私たちは、個人の会員の申請は受け付けておりません）（会社がユーザー情報を提供する必要があります）、次の料金を参照してください。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会費の方法ユーザー数（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1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年間のメンバーシップ）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1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1A2705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1A2705"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の</w:t>
            </w:r>
            <w:r w:rsidR="001A2705"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1A2705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それぞれの追加ユーザー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500.00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、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年間の会費の手配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ユーザー数、年会費は方法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2,3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ユーザー数、年会費の方法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2,3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プラスユーザーあたりプラス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プラスユーザーあたりプラス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1200.00 USD )  </w:t>
            </w:r>
          </w:p>
        </w:tc>
      </w:tr>
    </w:tbl>
    <w:p w:rsidR="006F0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02D1">
        <w:rPr>
          <w:sz w:val="32"/>
          <w:szCs w:val="32"/>
        </w:rPr>
        <w:t>(</w:t>
      </w:r>
      <w:r w:rsidR="006F02D1">
        <w:rPr>
          <w:sz w:val="28"/>
          <w:szCs w:val="28"/>
        </w:rPr>
        <w:t xml:space="preserve">TRISTAR AERO TECHNOLOGY, LLC. </w:t>
      </w:r>
      <w:r w:rsidR="001A2705">
        <w:rPr>
          <w:rFonts w:ascii="Arial" w:hAnsi="Arial" w:cs="Arial"/>
          <w:color w:val="222222"/>
          <w:sz w:val="19"/>
          <w:szCs w:val="19"/>
          <w:lang w:eastAsia="ja-JP"/>
        </w:rPr>
        <w:t>GHS</w:t>
      </w:r>
      <w:r w:rsidR="001A2705">
        <w:rPr>
          <w:rFonts w:ascii="MS Gothic" w:eastAsia="MS Gothic" w:hAnsi="MS Gothic" w:cs="MS Gothic" w:hint="eastAsia"/>
          <w:color w:val="222222"/>
          <w:sz w:val="19"/>
          <w:szCs w:val="19"/>
          <w:lang w:eastAsia="ja-JP"/>
        </w:rPr>
        <w:t>へのシステムソフトウェアの使用のみ、メンバーが自分のプリンタやプリンタ用紙を持って来なければならない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1A2705"/>
    <w:rsid w:val="00347E96"/>
    <w:rsid w:val="003A5E31"/>
    <w:rsid w:val="003E7CB9"/>
    <w:rsid w:val="003E7E37"/>
    <w:rsid w:val="004621DD"/>
    <w:rsid w:val="00467F2D"/>
    <w:rsid w:val="004E3646"/>
    <w:rsid w:val="0050143A"/>
    <w:rsid w:val="005352D1"/>
    <w:rsid w:val="00596960"/>
    <w:rsid w:val="005D4CE5"/>
    <w:rsid w:val="00612CF6"/>
    <w:rsid w:val="006350D3"/>
    <w:rsid w:val="00653E1D"/>
    <w:rsid w:val="006F02D1"/>
    <w:rsid w:val="00874CAD"/>
    <w:rsid w:val="00C140F4"/>
    <w:rsid w:val="00D132EB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  <w:style w:type="character" w:customStyle="1" w:styleId="atn">
    <w:name w:val="atn"/>
    <w:basedOn w:val="DefaultParagraphFont"/>
    <w:rsid w:val="003E7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1B42A-F582-4BFC-B178-B8933A1C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10</cp:revision>
  <dcterms:created xsi:type="dcterms:W3CDTF">2014-03-31T22:35:00Z</dcterms:created>
  <dcterms:modified xsi:type="dcterms:W3CDTF">2014-04-02T18:34:00Z</dcterms:modified>
</cp:coreProperties>
</file>