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1D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 xml:space="preserve">TRISTAR AERO TECHNOLOGY, </w:t>
      </w:r>
      <w:r w:rsidR="005C1313">
        <w:rPr>
          <w:b/>
          <w:i/>
          <w:sz w:val="52"/>
          <w:szCs w:val="52"/>
        </w:rPr>
        <w:t>INC</w:t>
      </w:r>
      <w:r w:rsidR="003A5E31" w:rsidRPr="00C140F4">
        <w:rPr>
          <w:sz w:val="32"/>
          <w:szCs w:val="32"/>
        </w:rPr>
        <w:t xml:space="preserve">  </w:t>
      </w:r>
    </w:p>
    <w:p w:rsidR="000574DF" w:rsidRPr="003E7E37" w:rsidRDefault="003E7E37">
      <w:pPr>
        <w:rPr>
          <w:b/>
          <w:sz w:val="24"/>
          <w:szCs w:val="24"/>
        </w:rPr>
      </w:pP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산업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/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생활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화학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TRISTAR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,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GHS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의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회원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가입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화학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공급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업체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에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오신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것을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환영합니다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, 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우리는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30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일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무료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평가판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을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제공합니다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.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(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우리는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개인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이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회원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가입을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신청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받지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않습니다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)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(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이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회사는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atn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사용자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의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정보를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제공해야합니다</w:t>
      </w:r>
      <w:r w:rsidRPr="003E7E37">
        <w:rPr>
          <w:rStyle w:val="atn"/>
          <w:rFonts w:ascii="Arial" w:hAnsi="Arial" w:cs="Arial"/>
          <w:b/>
          <w:color w:val="222222"/>
          <w:sz w:val="24"/>
          <w:szCs w:val="24"/>
          <w:lang w:eastAsia="ko-KR"/>
        </w:rPr>
        <w:t>)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,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다음과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같은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수수료</w:t>
      </w:r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를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proofErr w:type="gramStart"/>
      <w:r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참조하십시오</w:t>
      </w:r>
      <w:r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:</w:t>
      </w:r>
      <w:proofErr w:type="gramEnd"/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0574DF" w:rsidRPr="00C140F4" w:rsidTr="00D132EB">
        <w:tc>
          <w:tcPr>
            <w:tcW w:w="14418" w:type="dxa"/>
            <w:gridSpan w:val="2"/>
          </w:tcPr>
          <w:p w:rsidR="000574DF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충전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방식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사용자의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(1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멤버십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)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1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65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2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="003E7E37" w:rsidRPr="00B92C1A">
              <w:rPr>
                <w:rFonts w:ascii="Arial" w:hAnsi="Arial" w:cs="Arial"/>
                <w:b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62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USD(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두</w:t>
            </w:r>
            <w:r w:rsidR="003E7E37" w:rsidRPr="003E7E37">
              <w:rPr>
                <w:rStyle w:val="hps"/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사용자</w:t>
            </w:r>
            <w:r w:rsidR="003E7E37" w:rsidRPr="003E7E37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의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124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USD) 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3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="003E7E37" w:rsidRPr="00B92C1A">
              <w:rPr>
                <w:rFonts w:ascii="Arial" w:hAnsi="Arial" w:cs="Arial"/>
                <w:b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USD(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세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사용자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177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3E7E37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각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추가</w:t>
            </w:r>
            <w:r w:rsidR="003E7E37" w:rsidRPr="003E7E37">
              <w:rPr>
                <w:rStyle w:val="hps"/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사용자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USD)  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,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연간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방법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2,3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2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년간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회원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1240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 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B92C1A" w:rsidRDefault="00B92C1A" w:rsidP="00A40EAE">
            <w:pPr>
              <w:rPr>
                <w:b/>
                <w:sz w:val="24"/>
                <w:szCs w:val="24"/>
              </w:rPr>
            </w:pP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삼년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에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대한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회원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1770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2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수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,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연간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방법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2,3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3E7E37" w:rsidRDefault="00B92C1A" w:rsidP="00A40EAE">
            <w:pPr>
              <w:rPr>
                <w:b/>
                <w:sz w:val="24"/>
                <w:szCs w:val="24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2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년간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회원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2360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3E7E37" w:rsidRDefault="00B92C1A" w:rsidP="00A40EAE">
            <w:pPr>
              <w:rPr>
                <w:b/>
                <w:sz w:val="24"/>
                <w:szCs w:val="24"/>
              </w:rPr>
            </w:pP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삼년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에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대한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회원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3360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B92C1A" w:rsidRDefault="00B92C1A" w:rsidP="00A40EAE">
            <w:pPr>
              <w:rPr>
                <w:b/>
                <w:sz w:val="32"/>
                <w:szCs w:val="32"/>
              </w:rPr>
            </w:pP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사용자</w:t>
            </w:r>
            <w:r w:rsidRPr="00B92C1A">
              <w:rPr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3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수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,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연간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방법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>2,3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3E7E37" w:rsidRDefault="00B92C1A" w:rsidP="00A40EAE">
            <w:pPr>
              <w:rPr>
                <w:b/>
                <w:sz w:val="24"/>
                <w:szCs w:val="24"/>
              </w:rPr>
            </w:pPr>
            <w:r w:rsidRPr="00B92C1A">
              <w:rPr>
                <w:rStyle w:val="hps"/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2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년간</w:t>
            </w:r>
            <w:r w:rsidRPr="00B92C1A">
              <w:rPr>
                <w:rFonts w:ascii="Arial" w:hAnsi="Arial" w:cs="Arial"/>
                <w:color w:val="222222"/>
                <w:sz w:val="32"/>
                <w:szCs w:val="32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color w:val="222222"/>
                <w:sz w:val="32"/>
                <w:szCs w:val="32"/>
                <w:lang w:eastAsia="ko-KR"/>
              </w:rPr>
              <w:t>회원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3540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플러스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각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추가</w:t>
            </w:r>
            <w:r w:rsidR="003E7E37" w:rsidRPr="003E7E37">
              <w:rPr>
                <w:rStyle w:val="hps"/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사용자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118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3E7E37" w:rsidRDefault="00B92C1A" w:rsidP="00A40EAE">
            <w:pPr>
              <w:rPr>
                <w:b/>
                <w:sz w:val="24"/>
                <w:szCs w:val="24"/>
              </w:rPr>
            </w:pP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삼년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에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대한</w:t>
            </w:r>
            <w:r w:rsidRPr="00B92C1A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Pr="00B92C1A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회원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477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플러스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각</w:t>
            </w:r>
            <w:r w:rsidR="003E7E37" w:rsidRPr="003E7E37">
              <w:rPr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추가</w:t>
            </w:r>
            <w:r w:rsidR="003E7E37" w:rsidRPr="003E7E37">
              <w:rPr>
                <w:rStyle w:val="hps"/>
                <w:rFonts w:ascii="Arial" w:hAnsi="Arial" w:cs="Arial"/>
                <w:b/>
                <w:color w:val="222222"/>
                <w:sz w:val="24"/>
                <w:szCs w:val="24"/>
                <w:lang w:eastAsia="ko-KR"/>
              </w:rPr>
              <w:t xml:space="preserve"> </w:t>
            </w:r>
            <w:r w:rsidR="003E7E37" w:rsidRPr="003E7E37">
              <w:rPr>
                <w:rStyle w:val="hps"/>
                <w:rFonts w:ascii="Gulim" w:eastAsia="Gulim" w:hAnsi="Gulim" w:cs="Gulim" w:hint="eastAsia"/>
                <w:b/>
                <w:color w:val="222222"/>
                <w:sz w:val="24"/>
                <w:szCs w:val="24"/>
                <w:lang w:eastAsia="ko-KR"/>
              </w:rPr>
              <w:t>사용자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5C1313">
              <w:rPr>
                <w:rFonts w:ascii="MS Gothic" w:eastAsia="MS Gothic" w:hAnsi="MS Gothic" w:cs="MS Gothic"/>
                <w:sz w:val="32"/>
                <w:szCs w:val="32"/>
              </w:rPr>
              <w:t>159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140F4" w:rsidRDefault="00C140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C1313">
        <w:rPr>
          <w:sz w:val="32"/>
          <w:szCs w:val="32"/>
        </w:rPr>
        <w:t xml:space="preserve">(TRISTAR AERO TECHNOLOGY, </w:t>
      </w:r>
      <w:proofErr w:type="gramStart"/>
      <w:r w:rsidR="005C1313">
        <w:rPr>
          <w:sz w:val="32"/>
          <w:szCs w:val="32"/>
        </w:rPr>
        <w:t>INC</w:t>
      </w:r>
      <w:r w:rsidR="00F3326E" w:rsidRPr="00F3326E">
        <w:rPr>
          <w:sz w:val="32"/>
          <w:szCs w:val="32"/>
        </w:rPr>
        <w:t xml:space="preserve">  </w:t>
      </w:r>
      <w:r w:rsidR="003E7E37"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>GHS</w:t>
      </w:r>
      <w:proofErr w:type="gramEnd"/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시스템</w:t>
      </w:r>
      <w:r w:rsidR="003E7E37"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소프트웨어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전용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,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회원</w:t>
      </w:r>
      <w:r w:rsidR="003E7E37"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은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자신의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프린터</w:t>
      </w:r>
      <w:r w:rsidR="003E7E37"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및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프린터</w:t>
      </w:r>
      <w:r w:rsidR="003E7E37" w:rsidRPr="003E7E37">
        <w:rPr>
          <w:rStyle w:val="hps"/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용지</w:t>
      </w:r>
      <w:r w:rsidR="003E7E37" w:rsidRPr="003E7E37">
        <w:rPr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를</w:t>
      </w:r>
      <w:r w:rsidR="003E7E37" w:rsidRPr="003E7E37">
        <w:rPr>
          <w:rFonts w:ascii="Arial" w:hAnsi="Arial" w:cs="Arial"/>
          <w:b/>
          <w:color w:val="222222"/>
          <w:sz w:val="24"/>
          <w:szCs w:val="24"/>
          <w:lang w:eastAsia="ko-KR"/>
        </w:rPr>
        <w:t xml:space="preserve"> </w:t>
      </w:r>
      <w:r w:rsidR="003E7E37" w:rsidRPr="003E7E37">
        <w:rPr>
          <w:rStyle w:val="hps"/>
          <w:rFonts w:ascii="Gulim" w:eastAsia="Gulim" w:hAnsi="Gulim" w:cs="Gulim" w:hint="eastAsia"/>
          <w:b/>
          <w:color w:val="222222"/>
          <w:sz w:val="24"/>
          <w:szCs w:val="24"/>
          <w:lang w:eastAsia="ko-KR"/>
        </w:rPr>
        <w:t>지참</w:t>
      </w:r>
      <w:r w:rsidR="00F3326E" w:rsidRPr="00F3326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140F4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14583F"/>
    <w:rsid w:val="001723C9"/>
    <w:rsid w:val="00347E96"/>
    <w:rsid w:val="003A5E31"/>
    <w:rsid w:val="003E7CB9"/>
    <w:rsid w:val="003E7E37"/>
    <w:rsid w:val="004621DD"/>
    <w:rsid w:val="00467F2D"/>
    <w:rsid w:val="004E3646"/>
    <w:rsid w:val="0050143A"/>
    <w:rsid w:val="005352D1"/>
    <w:rsid w:val="005A08C4"/>
    <w:rsid w:val="005C1313"/>
    <w:rsid w:val="005D4CE5"/>
    <w:rsid w:val="00612CF6"/>
    <w:rsid w:val="006350D3"/>
    <w:rsid w:val="00653E1D"/>
    <w:rsid w:val="00874CAD"/>
    <w:rsid w:val="00B92C1A"/>
    <w:rsid w:val="00BE2974"/>
    <w:rsid w:val="00C140F4"/>
    <w:rsid w:val="00D132EB"/>
    <w:rsid w:val="00D55D95"/>
    <w:rsid w:val="00F3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653E1D"/>
  </w:style>
  <w:style w:type="character" w:customStyle="1" w:styleId="atn">
    <w:name w:val="atn"/>
    <w:basedOn w:val="DefaultParagraphFont"/>
    <w:rsid w:val="003E7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FF276-37CB-428E-B654-4E932957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11</cp:revision>
  <dcterms:created xsi:type="dcterms:W3CDTF">2014-03-31T22:35:00Z</dcterms:created>
  <dcterms:modified xsi:type="dcterms:W3CDTF">2014-04-07T18:41:00Z</dcterms:modified>
</cp:coreProperties>
</file>