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t>Contents</w:t>
      </w:r>
    </w:p>
    <w:sdt>
      <w:sdtPr>
        <w:id w:val="3491018"/>
        <w:docPartObj>
          <w:docPartGallery w:val="Table of Contents"/>
          <w:docPartUnique/>
        </w:docPartObj>
      </w:sdtPr>
      <w:sdtEndPr>
        <w:rPr>
          <w:rFonts w:ascii="Times New Roman" w:eastAsia="Times New Roman" w:hAnsi="Times New Roman" w:cs="Times New Roman"/>
        </w:r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0BCDDCBC" w14:textId="77777777" w:rsidR="002E6CBD" w:rsidRDefault="00E769D9" w:rsidP="002E6CBD">
          <w:pPr>
            <w:tabs>
              <w:tab w:val="right" w:pos="13997"/>
            </w:tabs>
          </w:pPr>
          <w:r>
            <w:fldChar w:fldCharType="end"/>
          </w:r>
        </w:p>
      </w:sdtContent>
    </w:sdt>
    <w:bookmarkStart w:id="0" w:name="_Toc52464053" w:displacedByCustomXml="prev"/>
    <w:p w14:paraId="54114CAD" w14:textId="19451F48" w:rsidR="00381847" w:rsidRPr="002E6CBD" w:rsidRDefault="00E769D9" w:rsidP="002E6CBD">
      <w:pPr>
        <w:tabs>
          <w:tab w:val="right" w:pos="13997"/>
        </w:tabs>
        <w:ind w:left="360"/>
        <w:rPr>
          <w:color w:val="000000"/>
        </w:rPr>
      </w:pPr>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1ECA25E5" w:rsidR="00381847" w:rsidRDefault="005B4BEC">
            <w:pPr>
              <w:pBdr>
                <w:top w:val="nil"/>
                <w:left w:val="nil"/>
                <w:bottom w:val="nil"/>
                <w:right w:val="nil"/>
                <w:between w:val="nil"/>
              </w:pBdr>
            </w:pPr>
            <w:r>
              <w:t xml:space="preserve">Verify data received from users, files, and network connections. Not doing so could cause crashes or injection attacks.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4FE59E19" w:rsidR="00381847" w:rsidRDefault="005B4BEC">
            <w:pPr>
              <w:pBdr>
                <w:top w:val="nil"/>
                <w:left w:val="nil"/>
                <w:bottom w:val="nil"/>
                <w:right w:val="nil"/>
                <w:between w:val="nil"/>
              </w:pBdr>
            </w:pPr>
            <w:r>
              <w:t xml:space="preserve">All warnings should be considered errors. If ignored, the program could then have bugs or practices that are not ideal.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68BA8417" w:rsidR="00381847" w:rsidRDefault="00D27B37">
            <w:pPr>
              <w:pBdr>
                <w:top w:val="nil"/>
                <w:left w:val="nil"/>
                <w:bottom w:val="nil"/>
                <w:right w:val="nil"/>
                <w:between w:val="nil"/>
              </w:pBdr>
            </w:pPr>
            <w:r>
              <w:t xml:space="preserve">Architecture design plays a big role in secure development. We can only secure what has a good foundation and the architecture of the project is key. Identifying threats should occur throughout the entire project process, not just added in at the end.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3996E8EE" w:rsidR="00381847" w:rsidRDefault="00372BE7">
            <w:pPr>
              <w:pBdr>
                <w:top w:val="nil"/>
                <w:left w:val="nil"/>
                <w:bottom w:val="nil"/>
                <w:right w:val="nil"/>
                <w:between w:val="nil"/>
              </w:pBdr>
            </w:pPr>
            <w:r>
              <w:t xml:space="preserve">Security is best when a project can be revisited </w:t>
            </w:r>
            <w:proofErr w:type="gramStart"/>
            <w:r>
              <w:t>at a later time</w:t>
            </w:r>
            <w:proofErr w:type="gramEnd"/>
            <w:r>
              <w:t xml:space="preserve"> and be completely understood. Consistency is important in keeping projects secure. The project should be easily maintained over time.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0BD2EC29" w:rsidR="00381847" w:rsidRDefault="00372BE7">
            <w:pPr>
              <w:pBdr>
                <w:top w:val="nil"/>
                <w:left w:val="nil"/>
                <w:bottom w:val="nil"/>
                <w:right w:val="nil"/>
                <w:between w:val="nil"/>
              </w:pBdr>
            </w:pPr>
            <w:r>
              <w:t xml:space="preserve">This pertains to the strictness of the program. The project should automatically restrict access to anyone except users that have been given access on purpose. This process defaults security instead of allowing security measures to be an afterthought.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730BF807" w:rsidR="00381847" w:rsidRDefault="00194AD1">
            <w:pPr>
              <w:pBdr>
                <w:top w:val="nil"/>
                <w:left w:val="nil"/>
                <w:bottom w:val="nil"/>
                <w:right w:val="nil"/>
                <w:between w:val="nil"/>
              </w:pBdr>
            </w:pPr>
            <w:r>
              <w:t xml:space="preserve">When incorporated with default deny, this process specifically only allows users to perform necessary actions. Users aren’t allowed do things that aren’t a specific priority.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33402CAC" w:rsidR="00381847" w:rsidRDefault="003727CA">
            <w:pPr>
              <w:pBdr>
                <w:top w:val="nil"/>
                <w:left w:val="nil"/>
                <w:bottom w:val="nil"/>
                <w:right w:val="nil"/>
                <w:between w:val="nil"/>
              </w:pBdr>
            </w:pPr>
            <w:r>
              <w:t>All data should be reviewed on a regular basis. Monitoring and looking for injections or items that should not be included is important. Sanitizing data makes sure all data is secure and regularly monitored.</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391BE3AF" w:rsidR="00381847" w:rsidRDefault="003727CA">
            <w:pPr>
              <w:pBdr>
                <w:top w:val="nil"/>
                <w:left w:val="nil"/>
                <w:bottom w:val="nil"/>
                <w:right w:val="nil"/>
                <w:between w:val="nil"/>
              </w:pBdr>
            </w:pPr>
            <w:r>
              <w:t xml:space="preserve">This policy requires that projects have multiple layers of security in play. Overlapping layers of security is the most thorough way of making sure a project is safe from grey or black hat hackers.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589787BB" w:rsidR="00381847" w:rsidRDefault="00B81F3A">
            <w:pPr>
              <w:pBdr>
                <w:top w:val="nil"/>
                <w:left w:val="nil"/>
                <w:bottom w:val="nil"/>
                <w:right w:val="nil"/>
                <w:between w:val="nil"/>
              </w:pBdr>
            </w:pPr>
            <w:r>
              <w:t xml:space="preserve">Utilizing specific techniques are important in acting out a defense in depth policy. The multiple layers of security should be regularly monitored and run through quality assurance techniques like unit testing or code reviews.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6BE0A495" w:rsidR="00381847" w:rsidRDefault="00344003">
            <w:pPr>
              <w:pBdr>
                <w:top w:val="nil"/>
                <w:left w:val="nil"/>
                <w:bottom w:val="nil"/>
                <w:right w:val="nil"/>
                <w:between w:val="nil"/>
              </w:pBdr>
            </w:pPr>
            <w:r>
              <w:t xml:space="preserve">Following a specific standard allows for consistency. Consistency can be achieved if the same policies or rules are being used. Consistency allows for better quality control and ongoing maintenance which heightens security measures over time.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53E217BB"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p>
    <w:p w14:paraId="7B4C2F4E" w14:textId="77777777" w:rsidR="00381847" w:rsidRDefault="00E769D9" w:rsidP="0059536C">
      <w:pPr>
        <w:pStyle w:val="Heading4"/>
      </w:pPr>
      <w:bookmarkStart w:id="7" w:name="_Toc52464059"/>
      <w:r>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0BCC1E83" w:rsidR="00381847" w:rsidRDefault="00E769D9">
            <w:pPr>
              <w:jc w:val="center"/>
            </w:pPr>
            <w:r>
              <w:t>STD-</w:t>
            </w:r>
            <w:r w:rsidR="00F879E2">
              <w:t>001</w:t>
            </w:r>
            <w:r>
              <w:t>-</w:t>
            </w:r>
            <w:r w:rsidR="00F879E2">
              <w:t>CPP</w:t>
            </w:r>
          </w:p>
        </w:tc>
        <w:tc>
          <w:tcPr>
            <w:tcW w:w="7632" w:type="dxa"/>
            <w:tcMar>
              <w:top w:w="100" w:type="dxa"/>
              <w:left w:w="100" w:type="dxa"/>
              <w:bottom w:w="100" w:type="dxa"/>
              <w:right w:w="100" w:type="dxa"/>
            </w:tcMar>
          </w:tcPr>
          <w:p w14:paraId="6421BB3D" w14:textId="77777777" w:rsidR="00381847" w:rsidRDefault="00F879E2">
            <w:r>
              <w:t xml:space="preserve">The </w:t>
            </w:r>
            <w:r w:rsidR="007A1D26">
              <w:t>Data Type Coding Standard</w:t>
            </w:r>
            <w:r>
              <w:t xml:space="preserve"> is when you use the correct type of data to represent the data. Using the wrong data type can cause errors and the potential for vulnerabilities in security measures. </w:t>
            </w:r>
          </w:p>
          <w:p w14:paraId="7140E542" w14:textId="165F18FD" w:rsidR="00FE28F5" w:rsidRDefault="00FE28F5">
            <w:r>
              <w:t>INT02-CPP</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56331C2A" w:rsidR="00F72634" w:rsidRDefault="00F879E2" w:rsidP="0015146B">
            <w:r>
              <w:t>Using a number in the char</w:t>
            </w:r>
          </w:p>
        </w:tc>
      </w:tr>
      <w:tr w:rsidR="00F72634" w14:paraId="5B8614A1" w14:textId="77777777" w:rsidTr="00001F14">
        <w:trPr>
          <w:trHeight w:val="460"/>
        </w:trPr>
        <w:tc>
          <w:tcPr>
            <w:tcW w:w="10800" w:type="dxa"/>
            <w:tcMar>
              <w:top w:w="100" w:type="dxa"/>
              <w:left w:w="100" w:type="dxa"/>
              <w:bottom w:w="100" w:type="dxa"/>
              <w:right w:w="100" w:type="dxa"/>
            </w:tcMar>
          </w:tcPr>
          <w:p w14:paraId="3ECD0D5A" w14:textId="75868AFC" w:rsidR="00F72634" w:rsidRDefault="00F879E2" w:rsidP="0015146B">
            <w:r>
              <w:t xml:space="preserve">    Char = 34;</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51B74C2D" w:rsidR="00F72634" w:rsidRDefault="00F879E2" w:rsidP="0015146B">
            <w:r>
              <w:t xml:space="preserve">Using the correct data type allows for </w:t>
            </w:r>
            <w:r w:rsidR="00611B2B">
              <w:t>the use of defense in depth and in turn secure code.</w:t>
            </w:r>
          </w:p>
        </w:tc>
      </w:tr>
      <w:tr w:rsidR="00F72634" w14:paraId="4EAB134E" w14:textId="77777777" w:rsidTr="00001F14">
        <w:trPr>
          <w:trHeight w:val="460"/>
        </w:trPr>
        <w:tc>
          <w:tcPr>
            <w:tcW w:w="10800" w:type="dxa"/>
            <w:tcMar>
              <w:top w:w="100" w:type="dxa"/>
              <w:left w:w="100" w:type="dxa"/>
              <w:bottom w:w="100" w:type="dxa"/>
              <w:right w:w="100" w:type="dxa"/>
            </w:tcMar>
          </w:tcPr>
          <w:p w14:paraId="783CC6FF" w14:textId="10C970E1" w:rsidR="00F72634" w:rsidRDefault="00F879E2" w:rsidP="0015146B">
            <w:r>
              <w:t xml:space="preserve">    Int = 34;</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4A703F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059A931A" w:rsidR="00B475A1" w:rsidRDefault="00FE28F5" w:rsidP="00F51FA8">
            <w:pPr>
              <w:jc w:val="center"/>
            </w:pPr>
            <w:r>
              <w:t>High</w:t>
            </w:r>
          </w:p>
        </w:tc>
        <w:tc>
          <w:tcPr>
            <w:tcW w:w="1341" w:type="dxa"/>
            <w:shd w:val="clear" w:color="auto" w:fill="auto"/>
          </w:tcPr>
          <w:p w14:paraId="6EE4DA51" w14:textId="3973C61C" w:rsidR="00B475A1" w:rsidRDefault="00FE28F5" w:rsidP="00F51FA8">
            <w:pPr>
              <w:jc w:val="center"/>
            </w:pPr>
            <w:r>
              <w:t>Unlikely</w:t>
            </w:r>
          </w:p>
        </w:tc>
        <w:tc>
          <w:tcPr>
            <w:tcW w:w="4021" w:type="dxa"/>
            <w:shd w:val="clear" w:color="auto" w:fill="auto"/>
          </w:tcPr>
          <w:p w14:paraId="5C9846CA" w14:textId="4B452617" w:rsidR="00B475A1" w:rsidRDefault="00FE28F5" w:rsidP="00F51FA8">
            <w:pPr>
              <w:jc w:val="center"/>
            </w:pPr>
            <w:r>
              <w:t>Medium</w:t>
            </w:r>
          </w:p>
        </w:tc>
        <w:tc>
          <w:tcPr>
            <w:tcW w:w="1807" w:type="dxa"/>
            <w:shd w:val="clear" w:color="auto" w:fill="auto"/>
          </w:tcPr>
          <w:p w14:paraId="58E0ACD7" w14:textId="4B9D1538" w:rsidR="00B475A1" w:rsidRDefault="00FE28F5" w:rsidP="00FE28F5">
            <w:r>
              <w:t xml:space="preserve">  High</w:t>
            </w:r>
          </w:p>
        </w:tc>
        <w:tc>
          <w:tcPr>
            <w:tcW w:w="1805" w:type="dxa"/>
            <w:shd w:val="clear" w:color="auto" w:fill="auto"/>
          </w:tcPr>
          <w:p w14:paraId="3E539ECE" w14:textId="5BC154B3" w:rsidR="00B475A1" w:rsidRDefault="00FE28F5" w:rsidP="00F51FA8">
            <w:pPr>
              <w:jc w:val="center"/>
            </w:pPr>
            <w:r>
              <w:t>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1FBFC2CE" w:rsidR="00B475A1" w:rsidRDefault="00FE28F5" w:rsidP="00F51FA8">
            <w:pPr>
              <w:jc w:val="center"/>
            </w:pPr>
            <w:r>
              <w:t>Clang-Tidy</w:t>
            </w:r>
          </w:p>
        </w:tc>
        <w:tc>
          <w:tcPr>
            <w:tcW w:w="1341" w:type="dxa"/>
            <w:shd w:val="clear" w:color="auto" w:fill="auto"/>
          </w:tcPr>
          <w:p w14:paraId="3AAB69D9" w14:textId="0ECB071C" w:rsidR="00B475A1" w:rsidRDefault="00FE28F5" w:rsidP="00F51FA8">
            <w:pPr>
              <w:jc w:val="center"/>
            </w:pPr>
            <w:r>
              <w:t>16</w:t>
            </w:r>
          </w:p>
        </w:tc>
        <w:tc>
          <w:tcPr>
            <w:tcW w:w="4021" w:type="dxa"/>
            <w:shd w:val="clear" w:color="auto" w:fill="auto"/>
          </w:tcPr>
          <w:p w14:paraId="5D087CB4" w14:textId="6BFFD159" w:rsidR="00B475A1" w:rsidRDefault="00FE28F5" w:rsidP="00F51FA8">
            <w:pPr>
              <w:jc w:val="center"/>
            </w:pPr>
            <w:r>
              <w:t>Clang Analyzer Core</w:t>
            </w:r>
          </w:p>
        </w:tc>
        <w:tc>
          <w:tcPr>
            <w:tcW w:w="3611" w:type="dxa"/>
            <w:shd w:val="clear" w:color="auto" w:fill="auto"/>
          </w:tcPr>
          <w:p w14:paraId="29A4DB2F" w14:textId="6DA1D545" w:rsidR="00B475A1" w:rsidRDefault="00FE28F5" w:rsidP="00F51FA8">
            <w:pPr>
              <w:jc w:val="center"/>
            </w:pPr>
            <w:r>
              <w:t>Detects behavior</w:t>
            </w:r>
          </w:p>
        </w:tc>
      </w:tr>
      <w:tr w:rsidR="00B475A1" w14:paraId="39933CAB" w14:textId="77777777" w:rsidTr="00001F14">
        <w:trPr>
          <w:trHeight w:val="460"/>
        </w:trPr>
        <w:tc>
          <w:tcPr>
            <w:tcW w:w="1807" w:type="dxa"/>
            <w:shd w:val="clear" w:color="auto" w:fill="auto"/>
          </w:tcPr>
          <w:p w14:paraId="32410B1A" w14:textId="370AFFCE" w:rsidR="00B475A1" w:rsidRDefault="00FE28F5" w:rsidP="00F51FA8">
            <w:pPr>
              <w:jc w:val="center"/>
            </w:pPr>
            <w:r>
              <w:t>Coverity</w:t>
            </w:r>
          </w:p>
        </w:tc>
        <w:tc>
          <w:tcPr>
            <w:tcW w:w="1341" w:type="dxa"/>
            <w:shd w:val="clear" w:color="auto" w:fill="auto"/>
          </w:tcPr>
          <w:p w14:paraId="0453C4CF" w14:textId="10E183B3" w:rsidR="00B475A1" w:rsidRDefault="00FE28F5" w:rsidP="00F51FA8">
            <w:pPr>
              <w:jc w:val="center"/>
            </w:pPr>
            <w:r>
              <w:t>Latest</w:t>
            </w:r>
          </w:p>
        </w:tc>
        <w:tc>
          <w:tcPr>
            <w:tcW w:w="4021" w:type="dxa"/>
            <w:shd w:val="clear" w:color="auto" w:fill="auto"/>
          </w:tcPr>
          <w:p w14:paraId="1CB1DCF1" w14:textId="3A762755" w:rsidR="00B475A1" w:rsidRDefault="00FE28F5" w:rsidP="00F51FA8">
            <w:pPr>
              <w:jc w:val="center"/>
              <w:rPr>
                <w:u w:val="single"/>
              </w:rPr>
            </w:pPr>
            <w:r>
              <w:t>INT Conversion</w:t>
            </w:r>
          </w:p>
        </w:tc>
        <w:tc>
          <w:tcPr>
            <w:tcW w:w="3611" w:type="dxa"/>
            <w:shd w:val="clear" w:color="auto" w:fill="auto"/>
          </w:tcPr>
          <w:p w14:paraId="6E75D5AD" w14:textId="4F2B7AEB" w:rsidR="00B475A1" w:rsidRDefault="00FE28F5" w:rsidP="00F51FA8">
            <w:pPr>
              <w:jc w:val="center"/>
            </w:pPr>
            <w:r>
              <w:t>Detects conversion</w:t>
            </w:r>
          </w:p>
        </w:tc>
      </w:tr>
      <w:tr w:rsidR="00B475A1" w14:paraId="1BD6F81E" w14:textId="77777777" w:rsidTr="00001F14">
        <w:trPr>
          <w:trHeight w:val="460"/>
        </w:trPr>
        <w:tc>
          <w:tcPr>
            <w:tcW w:w="1807" w:type="dxa"/>
            <w:shd w:val="clear" w:color="auto" w:fill="auto"/>
          </w:tcPr>
          <w:p w14:paraId="608B3879" w14:textId="40B8A4B3" w:rsidR="00B475A1" w:rsidRDefault="00FE28F5" w:rsidP="00F51FA8">
            <w:pPr>
              <w:jc w:val="center"/>
            </w:pPr>
            <w:r>
              <w:t>CPP Check</w:t>
            </w:r>
          </w:p>
        </w:tc>
        <w:tc>
          <w:tcPr>
            <w:tcW w:w="1341" w:type="dxa"/>
            <w:shd w:val="clear" w:color="auto" w:fill="auto"/>
          </w:tcPr>
          <w:p w14:paraId="58025751" w14:textId="4424EE19" w:rsidR="00B475A1" w:rsidRDefault="00FE28F5" w:rsidP="00FE28F5">
            <w:r>
              <w:t>2.12</w:t>
            </w:r>
          </w:p>
        </w:tc>
        <w:tc>
          <w:tcPr>
            <w:tcW w:w="4021" w:type="dxa"/>
            <w:shd w:val="clear" w:color="auto" w:fill="auto"/>
          </w:tcPr>
          <w:p w14:paraId="6CDCA4B3" w14:textId="1A8612A1" w:rsidR="00B475A1" w:rsidRDefault="00FE28F5" w:rsidP="00F51FA8">
            <w:pPr>
              <w:jc w:val="center"/>
              <w:rPr>
                <w:u w:val="single"/>
              </w:rPr>
            </w:pPr>
            <w:r>
              <w:t>Information</w:t>
            </w:r>
          </w:p>
        </w:tc>
        <w:tc>
          <w:tcPr>
            <w:tcW w:w="3611" w:type="dxa"/>
            <w:shd w:val="clear" w:color="auto" w:fill="auto"/>
          </w:tcPr>
          <w:p w14:paraId="67A764E8" w14:textId="5CC3A909" w:rsidR="00B475A1" w:rsidRDefault="00FE28F5" w:rsidP="00F51FA8">
            <w:pPr>
              <w:jc w:val="center"/>
            </w:pPr>
            <w:r>
              <w:t>Warns about conversions</w:t>
            </w:r>
          </w:p>
        </w:tc>
      </w:tr>
      <w:tr w:rsidR="00B475A1" w14:paraId="0D2FC839" w14:textId="77777777" w:rsidTr="00001F14">
        <w:trPr>
          <w:trHeight w:val="460"/>
        </w:trPr>
        <w:tc>
          <w:tcPr>
            <w:tcW w:w="1807" w:type="dxa"/>
            <w:shd w:val="clear" w:color="auto" w:fill="auto"/>
          </w:tcPr>
          <w:p w14:paraId="20F95697" w14:textId="4640C5A1" w:rsidR="00B475A1" w:rsidRDefault="00FE28F5" w:rsidP="00F51FA8">
            <w:pPr>
              <w:jc w:val="center"/>
            </w:pPr>
            <w:r>
              <w:t>SonarQube</w:t>
            </w:r>
          </w:p>
        </w:tc>
        <w:tc>
          <w:tcPr>
            <w:tcW w:w="1341" w:type="dxa"/>
            <w:shd w:val="clear" w:color="auto" w:fill="auto"/>
          </w:tcPr>
          <w:p w14:paraId="187BA178" w14:textId="178CABFC" w:rsidR="00B475A1" w:rsidRDefault="00FE28F5" w:rsidP="00FE28F5">
            <w:r>
              <w:t>Latest</w:t>
            </w:r>
          </w:p>
        </w:tc>
        <w:tc>
          <w:tcPr>
            <w:tcW w:w="4021" w:type="dxa"/>
            <w:shd w:val="clear" w:color="auto" w:fill="auto"/>
          </w:tcPr>
          <w:p w14:paraId="59EE3E6D" w14:textId="11085AF4" w:rsidR="00B475A1" w:rsidRDefault="00FE28F5" w:rsidP="00F51FA8">
            <w:pPr>
              <w:jc w:val="center"/>
              <w:rPr>
                <w:u w:val="single"/>
              </w:rPr>
            </w:pPr>
            <w:r>
              <w:rPr>
                <w:u w:val="single"/>
              </w:rPr>
              <w:t>S1481</w:t>
            </w:r>
          </w:p>
        </w:tc>
        <w:tc>
          <w:tcPr>
            <w:tcW w:w="3611" w:type="dxa"/>
            <w:shd w:val="clear" w:color="auto" w:fill="auto"/>
          </w:tcPr>
          <w:p w14:paraId="23DDC087" w14:textId="21353A56" w:rsidR="00B475A1" w:rsidRDefault="00FE28F5" w:rsidP="00F51FA8">
            <w:pPr>
              <w:jc w:val="center"/>
            </w:pPr>
            <w:r>
              <w:t>Flags Incorrect Values</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51BC30C9" w:rsidR="00381847" w:rsidRDefault="00E769D9">
            <w:pPr>
              <w:jc w:val="center"/>
            </w:pPr>
            <w:r>
              <w:t>STD-</w:t>
            </w:r>
            <w:r w:rsidR="007F6803">
              <w:t>002</w:t>
            </w:r>
            <w:r>
              <w:t>-</w:t>
            </w:r>
            <w:r w:rsidR="007F6803">
              <w:t>CPP</w:t>
            </w:r>
          </w:p>
        </w:tc>
        <w:tc>
          <w:tcPr>
            <w:tcW w:w="7632" w:type="dxa"/>
            <w:tcMar>
              <w:top w:w="100" w:type="dxa"/>
              <w:left w:w="100" w:type="dxa"/>
              <w:bottom w:w="100" w:type="dxa"/>
              <w:right w:w="100" w:type="dxa"/>
            </w:tcMar>
          </w:tcPr>
          <w:p w14:paraId="164074C2" w14:textId="1B25FB62" w:rsidR="00381847" w:rsidRDefault="007F6803">
            <w:r>
              <w:t xml:space="preserve">The </w:t>
            </w:r>
            <w:r w:rsidR="007A1D26">
              <w:t>Data Value Coding Standard</w:t>
            </w:r>
            <w:r>
              <w:t xml:space="preserve"> monitors integer values within the code. </w:t>
            </w:r>
            <w:r w:rsidR="00984635">
              <w:t xml:space="preserve"> INT 31-CPP</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62115957" w:rsidR="00F72634" w:rsidRDefault="007F6803" w:rsidP="0015146B">
            <w:r>
              <w:t>Integer values not being monitored allows for potential truncation</w:t>
            </w:r>
          </w:p>
        </w:tc>
      </w:tr>
      <w:tr w:rsidR="00F72634" w14:paraId="347ECF59" w14:textId="77777777" w:rsidTr="00001F14">
        <w:trPr>
          <w:trHeight w:val="460"/>
        </w:trPr>
        <w:tc>
          <w:tcPr>
            <w:tcW w:w="10800" w:type="dxa"/>
            <w:tcMar>
              <w:top w:w="100" w:type="dxa"/>
              <w:left w:w="100" w:type="dxa"/>
              <w:bottom w:w="100" w:type="dxa"/>
              <w:right w:w="100" w:type="dxa"/>
            </w:tcMar>
          </w:tcPr>
          <w:p w14:paraId="7E0C2F48" w14:textId="7FA76AA9" w:rsidR="00F72634" w:rsidRDefault="007F6803" w:rsidP="0015146B">
            <w:r>
              <w:t xml:space="preserve">    Int data = input;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00C0A0D6" w:rsidR="00F72634" w:rsidRDefault="007F6803" w:rsidP="0015146B">
            <w:r>
              <w:t xml:space="preserve">Integer values fitting in boundaries allows for defense in depth. </w:t>
            </w:r>
          </w:p>
        </w:tc>
      </w:tr>
      <w:tr w:rsidR="00F72634" w14:paraId="71761811" w14:textId="77777777" w:rsidTr="00001F14">
        <w:trPr>
          <w:trHeight w:val="460"/>
        </w:trPr>
        <w:tc>
          <w:tcPr>
            <w:tcW w:w="10800" w:type="dxa"/>
            <w:tcMar>
              <w:top w:w="100" w:type="dxa"/>
              <w:left w:w="100" w:type="dxa"/>
              <w:bottom w:w="100" w:type="dxa"/>
              <w:right w:w="100" w:type="dxa"/>
            </w:tcMar>
          </w:tcPr>
          <w:p w14:paraId="4F4DA9C0" w14:textId="49A8DD7A" w:rsidR="00F72634" w:rsidRDefault="007F6803" w:rsidP="0015146B">
            <w:r>
              <w:t xml:space="preserve">    Int data = any given value &lt;int&gt;(input);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10F463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1C27ECF0" w:rsidR="00B475A1" w:rsidRDefault="00984635" w:rsidP="00F51FA8">
            <w:pPr>
              <w:jc w:val="center"/>
            </w:pPr>
            <w:r>
              <w:t>High</w:t>
            </w:r>
          </w:p>
        </w:tc>
        <w:tc>
          <w:tcPr>
            <w:tcW w:w="1341" w:type="dxa"/>
            <w:shd w:val="clear" w:color="auto" w:fill="auto"/>
          </w:tcPr>
          <w:p w14:paraId="086FA0F7" w14:textId="5E8C30FB" w:rsidR="00B475A1" w:rsidRDefault="00984635" w:rsidP="00F51FA8">
            <w:pPr>
              <w:jc w:val="center"/>
            </w:pPr>
            <w:r>
              <w:t>Medium</w:t>
            </w:r>
          </w:p>
        </w:tc>
        <w:tc>
          <w:tcPr>
            <w:tcW w:w="4021" w:type="dxa"/>
            <w:shd w:val="clear" w:color="auto" w:fill="auto"/>
          </w:tcPr>
          <w:p w14:paraId="3D7EE5AB" w14:textId="1F2E3C31" w:rsidR="00B475A1" w:rsidRDefault="00984635" w:rsidP="00F51FA8">
            <w:pPr>
              <w:jc w:val="center"/>
            </w:pPr>
            <w:r>
              <w:t>Low</w:t>
            </w:r>
          </w:p>
        </w:tc>
        <w:tc>
          <w:tcPr>
            <w:tcW w:w="1807" w:type="dxa"/>
            <w:shd w:val="clear" w:color="auto" w:fill="auto"/>
          </w:tcPr>
          <w:p w14:paraId="483DB358" w14:textId="1D4AB418" w:rsidR="00B475A1" w:rsidRDefault="00984635" w:rsidP="00984635">
            <w:r>
              <w:t xml:space="preserve">    High</w:t>
            </w:r>
          </w:p>
        </w:tc>
        <w:tc>
          <w:tcPr>
            <w:tcW w:w="1805" w:type="dxa"/>
            <w:shd w:val="clear" w:color="auto" w:fill="auto"/>
          </w:tcPr>
          <w:p w14:paraId="0216068C" w14:textId="656F079A" w:rsidR="00B475A1" w:rsidRDefault="00984635" w:rsidP="00F51FA8">
            <w:pPr>
              <w:jc w:val="center"/>
            </w:pPr>
            <w:r>
              <w:t>4</w:t>
            </w:r>
          </w:p>
        </w:tc>
      </w:tr>
    </w:tbl>
    <w:p w14:paraId="5552E762" w14:textId="77777777" w:rsidR="00B475A1" w:rsidRDefault="00B475A1" w:rsidP="00B475A1">
      <w:pPr>
        <w:rPr>
          <w:b/>
        </w:rPr>
      </w:pPr>
    </w:p>
    <w:p w14:paraId="72C6E23E" w14:textId="77777777" w:rsidR="00984635" w:rsidRDefault="00984635" w:rsidP="00984635">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984635" w14:paraId="45CB6B88" w14:textId="77777777" w:rsidTr="00FC6AD8">
        <w:trPr>
          <w:trHeight w:val="460"/>
          <w:tblHeader/>
        </w:trPr>
        <w:tc>
          <w:tcPr>
            <w:tcW w:w="1807" w:type="dxa"/>
            <w:shd w:val="clear" w:color="auto" w:fill="D9D9D9"/>
            <w:vAlign w:val="center"/>
          </w:tcPr>
          <w:p w14:paraId="52E24D92" w14:textId="77777777" w:rsidR="00984635" w:rsidRDefault="00984635" w:rsidP="00FC6AD8">
            <w:pPr>
              <w:jc w:val="center"/>
              <w:rPr>
                <w:b/>
                <w:sz w:val="24"/>
                <w:szCs w:val="24"/>
              </w:rPr>
            </w:pPr>
            <w:r>
              <w:rPr>
                <w:b/>
                <w:sz w:val="24"/>
                <w:szCs w:val="24"/>
              </w:rPr>
              <w:t>Tool</w:t>
            </w:r>
          </w:p>
        </w:tc>
        <w:tc>
          <w:tcPr>
            <w:tcW w:w="1341" w:type="dxa"/>
            <w:shd w:val="clear" w:color="auto" w:fill="D9D9D9"/>
            <w:vAlign w:val="center"/>
          </w:tcPr>
          <w:p w14:paraId="4EC6CD34" w14:textId="77777777" w:rsidR="00984635" w:rsidRDefault="00984635" w:rsidP="00FC6AD8">
            <w:pPr>
              <w:jc w:val="center"/>
              <w:rPr>
                <w:b/>
                <w:sz w:val="24"/>
                <w:szCs w:val="24"/>
              </w:rPr>
            </w:pPr>
            <w:r>
              <w:rPr>
                <w:b/>
                <w:sz w:val="24"/>
                <w:szCs w:val="24"/>
              </w:rPr>
              <w:t>Version</w:t>
            </w:r>
          </w:p>
        </w:tc>
        <w:tc>
          <w:tcPr>
            <w:tcW w:w="4021" w:type="dxa"/>
            <w:shd w:val="clear" w:color="auto" w:fill="D9D9D9"/>
            <w:vAlign w:val="center"/>
          </w:tcPr>
          <w:p w14:paraId="3BBB24B3" w14:textId="77777777" w:rsidR="00984635" w:rsidRDefault="00984635" w:rsidP="00FC6AD8">
            <w:pPr>
              <w:jc w:val="center"/>
              <w:rPr>
                <w:b/>
                <w:sz w:val="24"/>
                <w:szCs w:val="24"/>
              </w:rPr>
            </w:pPr>
            <w:r>
              <w:rPr>
                <w:b/>
                <w:sz w:val="24"/>
                <w:szCs w:val="24"/>
              </w:rPr>
              <w:t>Checker</w:t>
            </w:r>
          </w:p>
        </w:tc>
        <w:tc>
          <w:tcPr>
            <w:tcW w:w="3611" w:type="dxa"/>
            <w:shd w:val="clear" w:color="auto" w:fill="D9D9D9"/>
            <w:vAlign w:val="center"/>
          </w:tcPr>
          <w:p w14:paraId="157BB495" w14:textId="77777777" w:rsidR="00984635" w:rsidRDefault="00984635" w:rsidP="00FC6AD8">
            <w:pPr>
              <w:jc w:val="center"/>
              <w:rPr>
                <w:b/>
                <w:sz w:val="24"/>
                <w:szCs w:val="24"/>
              </w:rPr>
            </w:pPr>
            <w:r>
              <w:rPr>
                <w:b/>
                <w:sz w:val="24"/>
                <w:szCs w:val="24"/>
              </w:rPr>
              <w:t>Description Tool</w:t>
            </w:r>
          </w:p>
        </w:tc>
      </w:tr>
      <w:tr w:rsidR="00984635" w14:paraId="13A82499" w14:textId="77777777" w:rsidTr="00FC6AD8">
        <w:trPr>
          <w:trHeight w:val="460"/>
        </w:trPr>
        <w:tc>
          <w:tcPr>
            <w:tcW w:w="1807" w:type="dxa"/>
            <w:shd w:val="clear" w:color="auto" w:fill="auto"/>
          </w:tcPr>
          <w:p w14:paraId="27E90B1D" w14:textId="77777777" w:rsidR="00984635" w:rsidRDefault="00984635" w:rsidP="00FC6AD8">
            <w:pPr>
              <w:jc w:val="center"/>
            </w:pPr>
            <w:r>
              <w:t>Clang-Tidy</w:t>
            </w:r>
          </w:p>
        </w:tc>
        <w:tc>
          <w:tcPr>
            <w:tcW w:w="1341" w:type="dxa"/>
            <w:shd w:val="clear" w:color="auto" w:fill="auto"/>
          </w:tcPr>
          <w:p w14:paraId="325C0EAF" w14:textId="77777777" w:rsidR="00984635" w:rsidRDefault="00984635" w:rsidP="00FC6AD8">
            <w:pPr>
              <w:jc w:val="center"/>
            </w:pPr>
            <w:r>
              <w:t>16</w:t>
            </w:r>
          </w:p>
        </w:tc>
        <w:tc>
          <w:tcPr>
            <w:tcW w:w="4021" w:type="dxa"/>
            <w:shd w:val="clear" w:color="auto" w:fill="auto"/>
          </w:tcPr>
          <w:p w14:paraId="10AC1D6E" w14:textId="77777777" w:rsidR="00984635" w:rsidRDefault="00984635" w:rsidP="00FC6AD8">
            <w:pPr>
              <w:jc w:val="center"/>
            </w:pPr>
            <w:r>
              <w:t>Clang Analyzer Core</w:t>
            </w:r>
          </w:p>
        </w:tc>
        <w:tc>
          <w:tcPr>
            <w:tcW w:w="3611" w:type="dxa"/>
            <w:shd w:val="clear" w:color="auto" w:fill="auto"/>
          </w:tcPr>
          <w:p w14:paraId="35F1ADDF" w14:textId="77777777" w:rsidR="00984635" w:rsidRDefault="00984635" w:rsidP="00FC6AD8">
            <w:pPr>
              <w:jc w:val="center"/>
            </w:pPr>
            <w:r>
              <w:t>Detects behavior</w:t>
            </w:r>
          </w:p>
        </w:tc>
      </w:tr>
      <w:tr w:rsidR="00984635" w14:paraId="1E0B3568" w14:textId="77777777" w:rsidTr="00FC6AD8">
        <w:trPr>
          <w:trHeight w:val="460"/>
        </w:trPr>
        <w:tc>
          <w:tcPr>
            <w:tcW w:w="1807" w:type="dxa"/>
            <w:shd w:val="clear" w:color="auto" w:fill="auto"/>
          </w:tcPr>
          <w:p w14:paraId="3490BA3B" w14:textId="77777777" w:rsidR="00984635" w:rsidRDefault="00984635" w:rsidP="00FC6AD8">
            <w:pPr>
              <w:jc w:val="center"/>
            </w:pPr>
            <w:r>
              <w:t>Coverity</w:t>
            </w:r>
          </w:p>
        </w:tc>
        <w:tc>
          <w:tcPr>
            <w:tcW w:w="1341" w:type="dxa"/>
            <w:shd w:val="clear" w:color="auto" w:fill="auto"/>
          </w:tcPr>
          <w:p w14:paraId="2F452933" w14:textId="77777777" w:rsidR="00984635" w:rsidRDefault="00984635" w:rsidP="00FC6AD8">
            <w:pPr>
              <w:jc w:val="center"/>
            </w:pPr>
            <w:r>
              <w:t>Latest</w:t>
            </w:r>
          </w:p>
        </w:tc>
        <w:tc>
          <w:tcPr>
            <w:tcW w:w="4021" w:type="dxa"/>
            <w:shd w:val="clear" w:color="auto" w:fill="auto"/>
          </w:tcPr>
          <w:p w14:paraId="0B4A531C" w14:textId="77777777" w:rsidR="00984635" w:rsidRDefault="00984635" w:rsidP="00FC6AD8">
            <w:pPr>
              <w:jc w:val="center"/>
              <w:rPr>
                <w:u w:val="single"/>
              </w:rPr>
            </w:pPr>
            <w:r>
              <w:t>INT Conversion</w:t>
            </w:r>
          </w:p>
        </w:tc>
        <w:tc>
          <w:tcPr>
            <w:tcW w:w="3611" w:type="dxa"/>
            <w:shd w:val="clear" w:color="auto" w:fill="auto"/>
          </w:tcPr>
          <w:p w14:paraId="3D631AE2" w14:textId="77777777" w:rsidR="00984635" w:rsidRDefault="00984635" w:rsidP="00FC6AD8">
            <w:pPr>
              <w:jc w:val="center"/>
            </w:pPr>
            <w:r>
              <w:t>Detects conversion</w:t>
            </w:r>
          </w:p>
        </w:tc>
      </w:tr>
      <w:tr w:rsidR="00984635" w14:paraId="586AC1CD" w14:textId="77777777" w:rsidTr="00FC6AD8">
        <w:trPr>
          <w:trHeight w:val="460"/>
        </w:trPr>
        <w:tc>
          <w:tcPr>
            <w:tcW w:w="1807" w:type="dxa"/>
            <w:shd w:val="clear" w:color="auto" w:fill="auto"/>
          </w:tcPr>
          <w:p w14:paraId="2F0CA070" w14:textId="77777777" w:rsidR="00984635" w:rsidRDefault="00984635" w:rsidP="00FC6AD8">
            <w:pPr>
              <w:jc w:val="center"/>
            </w:pPr>
            <w:r>
              <w:t>CPP Check</w:t>
            </w:r>
          </w:p>
        </w:tc>
        <w:tc>
          <w:tcPr>
            <w:tcW w:w="1341" w:type="dxa"/>
            <w:shd w:val="clear" w:color="auto" w:fill="auto"/>
          </w:tcPr>
          <w:p w14:paraId="1273B15F" w14:textId="77777777" w:rsidR="00984635" w:rsidRDefault="00984635" w:rsidP="00FC6AD8">
            <w:r>
              <w:t>2.12</w:t>
            </w:r>
          </w:p>
        </w:tc>
        <w:tc>
          <w:tcPr>
            <w:tcW w:w="4021" w:type="dxa"/>
            <w:shd w:val="clear" w:color="auto" w:fill="auto"/>
          </w:tcPr>
          <w:p w14:paraId="7B684454" w14:textId="77777777" w:rsidR="00984635" w:rsidRDefault="00984635" w:rsidP="00FC6AD8">
            <w:pPr>
              <w:jc w:val="center"/>
              <w:rPr>
                <w:u w:val="single"/>
              </w:rPr>
            </w:pPr>
            <w:r>
              <w:t>Information</w:t>
            </w:r>
          </w:p>
        </w:tc>
        <w:tc>
          <w:tcPr>
            <w:tcW w:w="3611" w:type="dxa"/>
            <w:shd w:val="clear" w:color="auto" w:fill="auto"/>
          </w:tcPr>
          <w:p w14:paraId="6A123AE8" w14:textId="77777777" w:rsidR="00984635" w:rsidRDefault="00984635" w:rsidP="00FC6AD8">
            <w:pPr>
              <w:jc w:val="center"/>
            </w:pPr>
            <w:r>
              <w:t>Warns about conversions</w:t>
            </w:r>
          </w:p>
        </w:tc>
      </w:tr>
      <w:tr w:rsidR="00984635" w14:paraId="63CF739F" w14:textId="77777777" w:rsidTr="00FC6AD8">
        <w:trPr>
          <w:trHeight w:val="460"/>
        </w:trPr>
        <w:tc>
          <w:tcPr>
            <w:tcW w:w="1807" w:type="dxa"/>
            <w:shd w:val="clear" w:color="auto" w:fill="auto"/>
          </w:tcPr>
          <w:p w14:paraId="1299C86A" w14:textId="77777777" w:rsidR="00984635" w:rsidRDefault="00984635" w:rsidP="00FC6AD8">
            <w:pPr>
              <w:jc w:val="center"/>
            </w:pPr>
            <w:r>
              <w:t>SonarQube</w:t>
            </w:r>
          </w:p>
        </w:tc>
        <w:tc>
          <w:tcPr>
            <w:tcW w:w="1341" w:type="dxa"/>
            <w:shd w:val="clear" w:color="auto" w:fill="auto"/>
          </w:tcPr>
          <w:p w14:paraId="30AA5669" w14:textId="77777777" w:rsidR="00984635" w:rsidRDefault="00984635" w:rsidP="00FC6AD8">
            <w:r>
              <w:t>Latest</w:t>
            </w:r>
          </w:p>
        </w:tc>
        <w:tc>
          <w:tcPr>
            <w:tcW w:w="4021" w:type="dxa"/>
            <w:shd w:val="clear" w:color="auto" w:fill="auto"/>
          </w:tcPr>
          <w:p w14:paraId="11C1D410" w14:textId="77777777" w:rsidR="00984635" w:rsidRDefault="00984635" w:rsidP="00FC6AD8">
            <w:pPr>
              <w:jc w:val="center"/>
              <w:rPr>
                <w:u w:val="single"/>
              </w:rPr>
            </w:pPr>
            <w:r>
              <w:rPr>
                <w:u w:val="single"/>
              </w:rPr>
              <w:t>S1481</w:t>
            </w:r>
          </w:p>
        </w:tc>
        <w:tc>
          <w:tcPr>
            <w:tcW w:w="3611" w:type="dxa"/>
            <w:shd w:val="clear" w:color="auto" w:fill="auto"/>
          </w:tcPr>
          <w:p w14:paraId="53F11C17" w14:textId="77777777" w:rsidR="00984635" w:rsidRDefault="00984635" w:rsidP="00FC6AD8">
            <w:pPr>
              <w:jc w:val="center"/>
            </w:pPr>
            <w:r>
              <w:t>Flags Incorrect Values</w:t>
            </w:r>
          </w:p>
        </w:tc>
      </w:tr>
    </w:tbl>
    <w:p w14:paraId="28938FBA" w14:textId="77777777" w:rsidR="00984635" w:rsidRDefault="00984635" w:rsidP="00984635">
      <w:pPr>
        <w:rPr>
          <w:b/>
          <w:sz w:val="27"/>
          <w:szCs w:val="27"/>
        </w:rPr>
      </w:pPr>
      <w:r>
        <w:br w:type="page"/>
      </w:r>
    </w:p>
    <w:p w14:paraId="73D74ACF" w14:textId="77777777" w:rsidR="00381847" w:rsidRDefault="00E769D9" w:rsidP="0059536C">
      <w:pPr>
        <w:pStyle w:val="Heading4"/>
        <w:rPr>
          <w:sz w:val="27"/>
          <w:szCs w:val="27"/>
        </w:rPr>
      </w:pPr>
      <w:r>
        <w:lastRenderedPageBreak/>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3EF2CF75" w:rsidR="00381847" w:rsidRDefault="00E769D9">
            <w:pPr>
              <w:jc w:val="center"/>
            </w:pPr>
            <w:r>
              <w:t>STD-</w:t>
            </w:r>
            <w:r w:rsidR="007F6803">
              <w:t>003</w:t>
            </w:r>
            <w:r>
              <w:t>-</w:t>
            </w:r>
            <w:r w:rsidR="007F6803">
              <w:t>CPP</w:t>
            </w:r>
          </w:p>
        </w:tc>
        <w:tc>
          <w:tcPr>
            <w:tcW w:w="7632" w:type="dxa"/>
            <w:tcMar>
              <w:top w:w="100" w:type="dxa"/>
              <w:left w:w="100" w:type="dxa"/>
              <w:bottom w:w="100" w:type="dxa"/>
              <w:right w:w="100" w:type="dxa"/>
            </w:tcMar>
          </w:tcPr>
          <w:p w14:paraId="2E7240A9" w14:textId="58A70D0B" w:rsidR="00381847" w:rsidRDefault="007A1D26">
            <w:r>
              <w:t>String Correctness Coding Standard</w:t>
            </w:r>
            <w:r w:rsidR="007F6803">
              <w:t xml:space="preserve"> prevents strings being created from null pointers. </w:t>
            </w:r>
            <w:r w:rsidR="008E07E8">
              <w:t>STR50-CPP</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772BD62C" w:rsidR="00F72634" w:rsidRDefault="007F6803" w:rsidP="0015146B">
            <w:r>
              <w:t>No monitoring of strings</w:t>
            </w:r>
          </w:p>
        </w:tc>
      </w:tr>
      <w:tr w:rsidR="00F72634" w14:paraId="6EF6786D" w14:textId="77777777" w:rsidTr="00001F14">
        <w:trPr>
          <w:trHeight w:val="460"/>
        </w:trPr>
        <w:tc>
          <w:tcPr>
            <w:tcW w:w="10800" w:type="dxa"/>
            <w:tcMar>
              <w:top w:w="100" w:type="dxa"/>
              <w:left w:w="100" w:type="dxa"/>
              <w:bottom w:w="100" w:type="dxa"/>
              <w:right w:w="100" w:type="dxa"/>
            </w:tcMar>
          </w:tcPr>
          <w:p w14:paraId="12374FA0" w14:textId="7BEA1EAA" w:rsidR="00F72634" w:rsidRDefault="007F6803" w:rsidP="0015146B">
            <w:r>
              <w:t xml:space="preserve">    </w:t>
            </w:r>
            <w:proofErr w:type="gramStart"/>
            <w:r>
              <w:t>std::</w:t>
            </w:r>
            <w:proofErr w:type="gramEnd"/>
            <w:r>
              <w:t>string s(str);</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382A36A1" w:rsidR="00F72634" w:rsidRDefault="007F6803" w:rsidP="0015146B">
            <w:r>
              <w:t>Making sure strings aren’t created out of null pointers</w:t>
            </w:r>
          </w:p>
        </w:tc>
      </w:tr>
      <w:tr w:rsidR="00F72634" w14:paraId="1A9D16B4" w14:textId="77777777" w:rsidTr="00001F14">
        <w:trPr>
          <w:trHeight w:val="460"/>
        </w:trPr>
        <w:tc>
          <w:tcPr>
            <w:tcW w:w="10800" w:type="dxa"/>
            <w:tcMar>
              <w:top w:w="100" w:type="dxa"/>
              <w:left w:w="100" w:type="dxa"/>
              <w:bottom w:w="100" w:type="dxa"/>
              <w:right w:w="100" w:type="dxa"/>
            </w:tcMar>
          </w:tcPr>
          <w:p w14:paraId="5286DB6F" w14:textId="48109AA5" w:rsidR="00F72634" w:rsidRDefault="007F6803" w:rsidP="0015146B">
            <w:r>
              <w:t xml:space="preserve">    If (str = </w:t>
            </w:r>
            <w:proofErr w:type="spellStart"/>
            <w:r>
              <w:t>nullptr</w:t>
            </w:r>
            <w:proofErr w:type="spellEnd"/>
            <w:r>
              <w:t xml:space="preserve">) … </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8AA1C81"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271232BE" w:rsidR="00B475A1" w:rsidRDefault="008E07E8" w:rsidP="00F51FA8">
            <w:pPr>
              <w:jc w:val="center"/>
            </w:pPr>
            <w:r>
              <w:t>High</w:t>
            </w:r>
          </w:p>
        </w:tc>
        <w:tc>
          <w:tcPr>
            <w:tcW w:w="1341" w:type="dxa"/>
            <w:shd w:val="clear" w:color="auto" w:fill="auto"/>
          </w:tcPr>
          <w:p w14:paraId="5C1BDC13" w14:textId="5A6AD7A3" w:rsidR="00B475A1" w:rsidRDefault="008E07E8" w:rsidP="00F51FA8">
            <w:pPr>
              <w:jc w:val="center"/>
            </w:pPr>
            <w:r>
              <w:t>High</w:t>
            </w:r>
          </w:p>
        </w:tc>
        <w:tc>
          <w:tcPr>
            <w:tcW w:w="4021" w:type="dxa"/>
            <w:shd w:val="clear" w:color="auto" w:fill="auto"/>
          </w:tcPr>
          <w:p w14:paraId="33D6ABC8" w14:textId="48A53427" w:rsidR="00B475A1" w:rsidRDefault="008E07E8" w:rsidP="00F51FA8">
            <w:pPr>
              <w:jc w:val="center"/>
            </w:pPr>
            <w:r>
              <w:t>Low</w:t>
            </w:r>
          </w:p>
        </w:tc>
        <w:tc>
          <w:tcPr>
            <w:tcW w:w="1807" w:type="dxa"/>
            <w:shd w:val="clear" w:color="auto" w:fill="auto"/>
          </w:tcPr>
          <w:p w14:paraId="4D88F132" w14:textId="39AEAA38" w:rsidR="00B475A1" w:rsidRDefault="008E07E8" w:rsidP="00F51FA8">
            <w:pPr>
              <w:jc w:val="center"/>
            </w:pPr>
            <w:r>
              <w:t>High</w:t>
            </w:r>
          </w:p>
        </w:tc>
        <w:tc>
          <w:tcPr>
            <w:tcW w:w="1805" w:type="dxa"/>
            <w:shd w:val="clear" w:color="auto" w:fill="auto"/>
          </w:tcPr>
          <w:p w14:paraId="1999E754" w14:textId="2F444674" w:rsidR="00B475A1" w:rsidRDefault="008E07E8" w:rsidP="00F51FA8">
            <w:pPr>
              <w:jc w:val="center"/>
            </w:pPr>
            <w:r>
              <w:t>5</w:t>
            </w:r>
          </w:p>
        </w:tc>
      </w:tr>
    </w:tbl>
    <w:p w14:paraId="694F9765" w14:textId="77777777" w:rsidR="008E07E8" w:rsidRDefault="008E07E8" w:rsidP="008E07E8">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8E07E8" w14:paraId="7D79D593" w14:textId="77777777" w:rsidTr="00FC6AD8">
        <w:trPr>
          <w:trHeight w:val="460"/>
          <w:tblHeader/>
        </w:trPr>
        <w:tc>
          <w:tcPr>
            <w:tcW w:w="1807" w:type="dxa"/>
            <w:shd w:val="clear" w:color="auto" w:fill="D9D9D9"/>
            <w:vAlign w:val="center"/>
          </w:tcPr>
          <w:p w14:paraId="2D6FF3EE" w14:textId="77777777" w:rsidR="008E07E8" w:rsidRDefault="008E07E8" w:rsidP="00FC6AD8">
            <w:pPr>
              <w:jc w:val="center"/>
              <w:rPr>
                <w:b/>
                <w:sz w:val="24"/>
                <w:szCs w:val="24"/>
              </w:rPr>
            </w:pPr>
            <w:r>
              <w:rPr>
                <w:b/>
                <w:sz w:val="24"/>
                <w:szCs w:val="24"/>
              </w:rPr>
              <w:t>Tool</w:t>
            </w:r>
          </w:p>
        </w:tc>
        <w:tc>
          <w:tcPr>
            <w:tcW w:w="1341" w:type="dxa"/>
            <w:shd w:val="clear" w:color="auto" w:fill="D9D9D9"/>
            <w:vAlign w:val="center"/>
          </w:tcPr>
          <w:p w14:paraId="3AEDBD10" w14:textId="77777777" w:rsidR="008E07E8" w:rsidRDefault="008E07E8" w:rsidP="00FC6AD8">
            <w:pPr>
              <w:jc w:val="center"/>
              <w:rPr>
                <w:b/>
                <w:sz w:val="24"/>
                <w:szCs w:val="24"/>
              </w:rPr>
            </w:pPr>
            <w:r>
              <w:rPr>
                <w:b/>
                <w:sz w:val="24"/>
                <w:szCs w:val="24"/>
              </w:rPr>
              <w:t>Version</w:t>
            </w:r>
          </w:p>
        </w:tc>
        <w:tc>
          <w:tcPr>
            <w:tcW w:w="4021" w:type="dxa"/>
            <w:shd w:val="clear" w:color="auto" w:fill="D9D9D9"/>
            <w:vAlign w:val="center"/>
          </w:tcPr>
          <w:p w14:paraId="4D7AF337" w14:textId="77777777" w:rsidR="008E07E8" w:rsidRDefault="008E07E8" w:rsidP="00FC6AD8">
            <w:pPr>
              <w:jc w:val="center"/>
              <w:rPr>
                <w:b/>
                <w:sz w:val="24"/>
                <w:szCs w:val="24"/>
              </w:rPr>
            </w:pPr>
            <w:r>
              <w:rPr>
                <w:b/>
                <w:sz w:val="24"/>
                <w:szCs w:val="24"/>
              </w:rPr>
              <w:t>Checker</w:t>
            </w:r>
          </w:p>
        </w:tc>
        <w:tc>
          <w:tcPr>
            <w:tcW w:w="3611" w:type="dxa"/>
            <w:shd w:val="clear" w:color="auto" w:fill="D9D9D9"/>
            <w:vAlign w:val="center"/>
          </w:tcPr>
          <w:p w14:paraId="00D16E1C" w14:textId="77777777" w:rsidR="008E07E8" w:rsidRDefault="008E07E8" w:rsidP="00FC6AD8">
            <w:pPr>
              <w:jc w:val="center"/>
              <w:rPr>
                <w:b/>
                <w:sz w:val="24"/>
                <w:szCs w:val="24"/>
              </w:rPr>
            </w:pPr>
            <w:r>
              <w:rPr>
                <w:b/>
                <w:sz w:val="24"/>
                <w:szCs w:val="24"/>
              </w:rPr>
              <w:t>Description Tool</w:t>
            </w:r>
          </w:p>
        </w:tc>
      </w:tr>
      <w:tr w:rsidR="008E07E8" w14:paraId="058EF94A" w14:textId="77777777" w:rsidTr="00FC6AD8">
        <w:trPr>
          <w:trHeight w:val="460"/>
        </w:trPr>
        <w:tc>
          <w:tcPr>
            <w:tcW w:w="1807" w:type="dxa"/>
            <w:shd w:val="clear" w:color="auto" w:fill="auto"/>
          </w:tcPr>
          <w:p w14:paraId="46036B74" w14:textId="77777777" w:rsidR="008E07E8" w:rsidRDefault="008E07E8" w:rsidP="00FC6AD8">
            <w:pPr>
              <w:jc w:val="center"/>
            </w:pPr>
            <w:r>
              <w:t>Clang-Tidy</w:t>
            </w:r>
          </w:p>
        </w:tc>
        <w:tc>
          <w:tcPr>
            <w:tcW w:w="1341" w:type="dxa"/>
            <w:shd w:val="clear" w:color="auto" w:fill="auto"/>
          </w:tcPr>
          <w:p w14:paraId="0C3E1A89" w14:textId="77777777" w:rsidR="008E07E8" w:rsidRDefault="008E07E8" w:rsidP="00FC6AD8">
            <w:pPr>
              <w:jc w:val="center"/>
            </w:pPr>
            <w:r>
              <w:t>16</w:t>
            </w:r>
          </w:p>
        </w:tc>
        <w:tc>
          <w:tcPr>
            <w:tcW w:w="4021" w:type="dxa"/>
            <w:shd w:val="clear" w:color="auto" w:fill="auto"/>
          </w:tcPr>
          <w:p w14:paraId="458CA1A2" w14:textId="77777777" w:rsidR="008E07E8" w:rsidRDefault="008E07E8" w:rsidP="00FC6AD8">
            <w:pPr>
              <w:jc w:val="center"/>
            </w:pPr>
            <w:r>
              <w:t>Clang Analyzer Core</w:t>
            </w:r>
          </w:p>
        </w:tc>
        <w:tc>
          <w:tcPr>
            <w:tcW w:w="3611" w:type="dxa"/>
            <w:shd w:val="clear" w:color="auto" w:fill="auto"/>
          </w:tcPr>
          <w:p w14:paraId="3F218F9B" w14:textId="77777777" w:rsidR="008E07E8" w:rsidRDefault="008E07E8" w:rsidP="00FC6AD8">
            <w:pPr>
              <w:jc w:val="center"/>
            </w:pPr>
            <w:r>
              <w:t>Detects behavior</w:t>
            </w:r>
          </w:p>
        </w:tc>
      </w:tr>
      <w:tr w:rsidR="008E07E8" w14:paraId="3BF3217E" w14:textId="77777777" w:rsidTr="00FC6AD8">
        <w:trPr>
          <w:trHeight w:val="460"/>
        </w:trPr>
        <w:tc>
          <w:tcPr>
            <w:tcW w:w="1807" w:type="dxa"/>
            <w:shd w:val="clear" w:color="auto" w:fill="auto"/>
          </w:tcPr>
          <w:p w14:paraId="58FE4667" w14:textId="77777777" w:rsidR="008E07E8" w:rsidRDefault="008E07E8" w:rsidP="00FC6AD8">
            <w:pPr>
              <w:jc w:val="center"/>
            </w:pPr>
            <w:r>
              <w:t>Coverity</w:t>
            </w:r>
          </w:p>
        </w:tc>
        <w:tc>
          <w:tcPr>
            <w:tcW w:w="1341" w:type="dxa"/>
            <w:shd w:val="clear" w:color="auto" w:fill="auto"/>
          </w:tcPr>
          <w:p w14:paraId="2DDFB1F0" w14:textId="77777777" w:rsidR="008E07E8" w:rsidRDefault="008E07E8" w:rsidP="00FC6AD8">
            <w:pPr>
              <w:jc w:val="center"/>
            </w:pPr>
            <w:r>
              <w:t>Latest</w:t>
            </w:r>
          </w:p>
        </w:tc>
        <w:tc>
          <w:tcPr>
            <w:tcW w:w="4021" w:type="dxa"/>
            <w:shd w:val="clear" w:color="auto" w:fill="auto"/>
          </w:tcPr>
          <w:p w14:paraId="79BA19D4" w14:textId="77777777" w:rsidR="008E07E8" w:rsidRDefault="008E07E8" w:rsidP="00FC6AD8">
            <w:pPr>
              <w:jc w:val="center"/>
              <w:rPr>
                <w:u w:val="single"/>
              </w:rPr>
            </w:pPr>
            <w:r>
              <w:t>INT Conversion</w:t>
            </w:r>
          </w:p>
        </w:tc>
        <w:tc>
          <w:tcPr>
            <w:tcW w:w="3611" w:type="dxa"/>
            <w:shd w:val="clear" w:color="auto" w:fill="auto"/>
          </w:tcPr>
          <w:p w14:paraId="737DCB74" w14:textId="77777777" w:rsidR="008E07E8" w:rsidRDefault="008E07E8" w:rsidP="00FC6AD8">
            <w:pPr>
              <w:jc w:val="center"/>
            </w:pPr>
            <w:r>
              <w:t>Detects conversion</w:t>
            </w:r>
          </w:p>
        </w:tc>
      </w:tr>
      <w:tr w:rsidR="008E07E8" w14:paraId="032BD0A9" w14:textId="77777777" w:rsidTr="00FC6AD8">
        <w:trPr>
          <w:trHeight w:val="460"/>
        </w:trPr>
        <w:tc>
          <w:tcPr>
            <w:tcW w:w="1807" w:type="dxa"/>
            <w:shd w:val="clear" w:color="auto" w:fill="auto"/>
          </w:tcPr>
          <w:p w14:paraId="7958BE74" w14:textId="77777777" w:rsidR="008E07E8" w:rsidRDefault="008E07E8" w:rsidP="00FC6AD8">
            <w:pPr>
              <w:jc w:val="center"/>
            </w:pPr>
            <w:r>
              <w:t>CPP Check</w:t>
            </w:r>
          </w:p>
        </w:tc>
        <w:tc>
          <w:tcPr>
            <w:tcW w:w="1341" w:type="dxa"/>
            <w:shd w:val="clear" w:color="auto" w:fill="auto"/>
          </w:tcPr>
          <w:p w14:paraId="5C8F669E" w14:textId="77777777" w:rsidR="008E07E8" w:rsidRDefault="008E07E8" w:rsidP="00FC6AD8">
            <w:r>
              <w:t>2.12</w:t>
            </w:r>
          </w:p>
        </w:tc>
        <w:tc>
          <w:tcPr>
            <w:tcW w:w="4021" w:type="dxa"/>
            <w:shd w:val="clear" w:color="auto" w:fill="auto"/>
          </w:tcPr>
          <w:p w14:paraId="0460AC9E" w14:textId="77777777" w:rsidR="008E07E8" w:rsidRDefault="008E07E8" w:rsidP="00FC6AD8">
            <w:pPr>
              <w:jc w:val="center"/>
              <w:rPr>
                <w:u w:val="single"/>
              </w:rPr>
            </w:pPr>
            <w:r>
              <w:t>Information</w:t>
            </w:r>
          </w:p>
        </w:tc>
        <w:tc>
          <w:tcPr>
            <w:tcW w:w="3611" w:type="dxa"/>
            <w:shd w:val="clear" w:color="auto" w:fill="auto"/>
          </w:tcPr>
          <w:p w14:paraId="0BCAEE7C" w14:textId="77777777" w:rsidR="008E07E8" w:rsidRDefault="008E07E8" w:rsidP="00FC6AD8">
            <w:pPr>
              <w:jc w:val="center"/>
            </w:pPr>
            <w:r>
              <w:t>Warns about conversions</w:t>
            </w:r>
          </w:p>
        </w:tc>
      </w:tr>
      <w:tr w:rsidR="008E07E8" w14:paraId="20F5FADB" w14:textId="77777777" w:rsidTr="00FC6AD8">
        <w:trPr>
          <w:trHeight w:val="460"/>
        </w:trPr>
        <w:tc>
          <w:tcPr>
            <w:tcW w:w="1807" w:type="dxa"/>
            <w:shd w:val="clear" w:color="auto" w:fill="auto"/>
          </w:tcPr>
          <w:p w14:paraId="42F08D0E" w14:textId="77777777" w:rsidR="008E07E8" w:rsidRDefault="008E07E8" w:rsidP="00FC6AD8">
            <w:pPr>
              <w:jc w:val="center"/>
            </w:pPr>
            <w:r>
              <w:t>SonarQube</w:t>
            </w:r>
          </w:p>
        </w:tc>
        <w:tc>
          <w:tcPr>
            <w:tcW w:w="1341" w:type="dxa"/>
            <w:shd w:val="clear" w:color="auto" w:fill="auto"/>
          </w:tcPr>
          <w:p w14:paraId="21602BA1" w14:textId="77777777" w:rsidR="008E07E8" w:rsidRDefault="008E07E8" w:rsidP="00FC6AD8">
            <w:r>
              <w:t>Latest</w:t>
            </w:r>
          </w:p>
        </w:tc>
        <w:tc>
          <w:tcPr>
            <w:tcW w:w="4021" w:type="dxa"/>
            <w:shd w:val="clear" w:color="auto" w:fill="auto"/>
          </w:tcPr>
          <w:p w14:paraId="01768C4B" w14:textId="77777777" w:rsidR="008E07E8" w:rsidRDefault="008E07E8" w:rsidP="00FC6AD8">
            <w:pPr>
              <w:jc w:val="center"/>
              <w:rPr>
                <w:u w:val="single"/>
              </w:rPr>
            </w:pPr>
            <w:r>
              <w:rPr>
                <w:u w:val="single"/>
              </w:rPr>
              <w:t>S1481</w:t>
            </w:r>
          </w:p>
        </w:tc>
        <w:tc>
          <w:tcPr>
            <w:tcW w:w="3611" w:type="dxa"/>
            <w:shd w:val="clear" w:color="auto" w:fill="auto"/>
          </w:tcPr>
          <w:p w14:paraId="3BF0D3B1" w14:textId="77777777" w:rsidR="008E07E8" w:rsidRDefault="008E07E8" w:rsidP="00FC6AD8">
            <w:pPr>
              <w:jc w:val="center"/>
            </w:pPr>
            <w:r>
              <w:t>Flags Incorrect Values</w:t>
            </w:r>
          </w:p>
        </w:tc>
      </w:tr>
    </w:tbl>
    <w:p w14:paraId="17A5626D" w14:textId="77777777" w:rsidR="008E07E8" w:rsidRDefault="008E07E8" w:rsidP="008E07E8">
      <w:pPr>
        <w:rPr>
          <w:b/>
          <w:sz w:val="27"/>
          <w:szCs w:val="27"/>
        </w:rPr>
      </w:pPr>
      <w:r>
        <w:br w:type="page"/>
      </w:r>
    </w:p>
    <w:p w14:paraId="4900EA45" w14:textId="77777777" w:rsidR="00B475A1" w:rsidRDefault="00B475A1" w:rsidP="00B475A1">
      <w:pPr>
        <w:rPr>
          <w:b/>
        </w:rPr>
      </w:pPr>
    </w:p>
    <w:p w14:paraId="77BA89C2" w14:textId="77777777" w:rsidR="00381847" w:rsidRDefault="00E769D9" w:rsidP="0059536C">
      <w:pPr>
        <w:pStyle w:val="Heading4"/>
      </w:pPr>
      <w:bookmarkStart w:id="10" w:name="_Toc52464062"/>
      <w:r>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089C67D5" w:rsidR="00381847" w:rsidRDefault="00967DCE">
            <w:pPr>
              <w:jc w:val="center"/>
            </w:pPr>
            <w:r>
              <w:t>STD-004-CPP</w:t>
            </w:r>
          </w:p>
        </w:tc>
        <w:tc>
          <w:tcPr>
            <w:tcW w:w="7632" w:type="dxa"/>
            <w:tcMar>
              <w:top w:w="100" w:type="dxa"/>
              <w:left w:w="100" w:type="dxa"/>
              <w:bottom w:w="100" w:type="dxa"/>
              <w:right w:w="100" w:type="dxa"/>
            </w:tcMar>
          </w:tcPr>
          <w:p w14:paraId="5D0F26FC" w14:textId="472CD21D" w:rsidR="00381847" w:rsidRDefault="005A3E1A">
            <w:r>
              <w:t>Prevent SQL injection through sanitation and input validation</w:t>
            </w:r>
            <w:r w:rsidR="00967DCE">
              <w:t xml:space="preserve"> FI030-C</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5D89D1F1" w:rsidR="00F72634" w:rsidRDefault="005A3E1A" w:rsidP="0015146B">
            <w:r>
              <w:t>Allow SQL Injection</w:t>
            </w:r>
          </w:p>
        </w:tc>
      </w:tr>
      <w:tr w:rsidR="00F72634" w14:paraId="555F1178" w14:textId="77777777" w:rsidTr="00001F14">
        <w:trPr>
          <w:trHeight w:val="460"/>
        </w:trPr>
        <w:tc>
          <w:tcPr>
            <w:tcW w:w="10800" w:type="dxa"/>
            <w:tcMar>
              <w:top w:w="100" w:type="dxa"/>
              <w:left w:w="100" w:type="dxa"/>
              <w:bottom w:w="100" w:type="dxa"/>
              <w:right w:w="100" w:type="dxa"/>
            </w:tcMar>
          </w:tcPr>
          <w:p w14:paraId="2AE2AEF7" w14:textId="0E1F11F6" w:rsidR="00F72634" w:rsidRDefault="005A3E1A" w:rsidP="0015146B">
            <w:r>
              <w:t xml:space="preserve">example permits a SQL injection attack by incorporating the </w:t>
            </w:r>
            <w:proofErr w:type="spellStart"/>
            <w:r>
              <w:t>unsanitized</w:t>
            </w:r>
            <w:proofErr w:type="spellEnd"/>
            <w:r>
              <w:t xml:space="preserve"> input argument </w:t>
            </w:r>
            <w:r>
              <w:rPr>
                <w:rStyle w:val="HTMLCode"/>
                <w:rFonts w:eastAsia="Calibri"/>
              </w:rPr>
              <w:t>username</w:t>
            </w:r>
            <w:r>
              <w:t xml:space="preserve"> into the SQL command, allowing an attacker to inject </w:t>
            </w:r>
            <w:proofErr w:type="spellStart"/>
            <w:r>
              <w:rPr>
                <w:rStyle w:val="HTMLCode"/>
                <w:rFonts w:eastAsia="Calibri"/>
              </w:rPr>
              <w:t>validuser</w:t>
            </w:r>
            <w:proofErr w:type="spellEnd"/>
            <w:r>
              <w:rPr>
                <w:rStyle w:val="HTMLCode"/>
                <w:rFonts w:eastAsia="Calibri"/>
              </w:rPr>
              <w:t>' OR '1'='1</w:t>
            </w:r>
            <w: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4561559F" w:rsidR="00F72634" w:rsidRDefault="005A3E1A" w:rsidP="0015146B">
            <w:r>
              <w:t xml:space="preserve">parametric query with </w:t>
            </w:r>
            <w:proofErr w:type="gramStart"/>
            <w:r>
              <w:t xml:space="preserve">a </w:t>
            </w:r>
            <w:r>
              <w:rPr>
                <w:rStyle w:val="HTMLCode"/>
                <w:rFonts w:eastAsia="Calibri"/>
              </w:rPr>
              <w:t>?</w:t>
            </w:r>
            <w:proofErr w:type="gramEnd"/>
            <w:r>
              <w:t xml:space="preserve"> character as a placeholder for the argument.</w:t>
            </w:r>
          </w:p>
        </w:tc>
      </w:tr>
      <w:tr w:rsidR="00F72634" w14:paraId="270FEC8A" w14:textId="77777777" w:rsidTr="00001F14">
        <w:trPr>
          <w:trHeight w:val="460"/>
        </w:trPr>
        <w:tc>
          <w:tcPr>
            <w:tcW w:w="10800" w:type="dxa"/>
            <w:tcMar>
              <w:top w:w="100" w:type="dxa"/>
              <w:left w:w="100" w:type="dxa"/>
              <w:bottom w:w="100" w:type="dxa"/>
              <w:right w:w="100" w:type="dxa"/>
            </w:tcMar>
          </w:tcPr>
          <w:p w14:paraId="7E6B4356" w14:textId="77777777" w:rsidR="005A3E1A" w:rsidRDefault="005A3E1A" w:rsidP="005A3E1A">
            <w:r>
              <w:rPr>
                <w:rStyle w:val="HTMLCode"/>
                <w:rFonts w:eastAsia="Calibri"/>
              </w:rPr>
              <w:t xml:space="preserve">String </w:t>
            </w:r>
            <w:proofErr w:type="spellStart"/>
            <w:r>
              <w:rPr>
                <w:rStyle w:val="HTMLCode"/>
                <w:rFonts w:eastAsia="Calibri"/>
              </w:rPr>
              <w:t>sqlString</w:t>
            </w:r>
            <w:proofErr w:type="spellEnd"/>
            <w:r>
              <w:rPr>
                <w:rStyle w:val="HTMLCode"/>
                <w:rFonts w:eastAsia="Calibri"/>
              </w:rPr>
              <w:t xml:space="preserve"> = </w:t>
            </w:r>
          </w:p>
          <w:p w14:paraId="7403289C" w14:textId="77777777" w:rsidR="005A3E1A" w:rsidRDefault="005A3E1A" w:rsidP="005A3E1A">
            <w:r>
              <w:rPr>
                <w:rStyle w:val="HTMLCode"/>
                <w:rFonts w:eastAsia="Calibri"/>
              </w:rPr>
              <w:t xml:space="preserve">      "select * from </w:t>
            </w:r>
            <w:proofErr w:type="spellStart"/>
            <w:r>
              <w:rPr>
                <w:rStyle w:val="HTMLCode"/>
                <w:rFonts w:eastAsia="Calibri"/>
              </w:rPr>
              <w:t>db_user</w:t>
            </w:r>
            <w:proofErr w:type="spellEnd"/>
            <w:r>
              <w:rPr>
                <w:rStyle w:val="HTMLCode"/>
                <w:rFonts w:eastAsia="Calibri"/>
              </w:rPr>
              <w:t xml:space="preserve"> where username=? and password=?</w:t>
            </w:r>
            <w:proofErr w:type="gramStart"/>
            <w:r>
              <w:rPr>
                <w:rStyle w:val="HTMLCode"/>
                <w:rFonts w:eastAsia="Calibri"/>
              </w:rPr>
              <w:t>";</w:t>
            </w:r>
            <w:proofErr w:type="gramEnd"/>
          </w:p>
          <w:p w14:paraId="3839D7F1" w14:textId="77777777" w:rsidR="005A3E1A" w:rsidRDefault="005A3E1A" w:rsidP="005A3E1A">
            <w:r>
              <w:rPr>
                <w:rStyle w:val="HTMLCode"/>
                <w:rFonts w:eastAsia="Calibri"/>
              </w:rPr>
              <w:t>    </w:t>
            </w:r>
            <w:proofErr w:type="spellStart"/>
            <w:r>
              <w:rPr>
                <w:rStyle w:val="HTMLCode"/>
                <w:rFonts w:eastAsia="Calibri"/>
              </w:rPr>
              <w:t>PreparedStatement</w:t>
            </w:r>
            <w:proofErr w:type="spellEnd"/>
            <w:r>
              <w:rPr>
                <w:rStyle w:val="HTMLCode"/>
                <w:rFonts w:eastAsia="Calibri"/>
              </w:rPr>
              <w:t xml:space="preserve"> </w:t>
            </w:r>
            <w:proofErr w:type="spellStart"/>
            <w:r>
              <w:rPr>
                <w:rStyle w:val="HTMLCode"/>
                <w:rFonts w:eastAsia="Calibri"/>
              </w:rPr>
              <w:t>stmt</w:t>
            </w:r>
            <w:proofErr w:type="spellEnd"/>
            <w:r>
              <w:rPr>
                <w:rStyle w:val="HTMLCode"/>
                <w:rFonts w:eastAsia="Calibri"/>
              </w:rPr>
              <w:t xml:space="preserve"> = </w:t>
            </w:r>
            <w:proofErr w:type="spellStart"/>
            <w:proofErr w:type="gramStart"/>
            <w:r>
              <w:rPr>
                <w:rStyle w:val="HTMLCode"/>
                <w:rFonts w:eastAsia="Calibri"/>
              </w:rPr>
              <w:t>connection.prepareStatement</w:t>
            </w:r>
            <w:proofErr w:type="spellEnd"/>
            <w:proofErr w:type="gramEnd"/>
            <w:r>
              <w:rPr>
                <w:rStyle w:val="HTMLCode"/>
                <w:rFonts w:eastAsia="Calibri"/>
              </w:rPr>
              <w:t>(</w:t>
            </w:r>
            <w:proofErr w:type="spellStart"/>
            <w:r>
              <w:rPr>
                <w:rStyle w:val="HTMLCode"/>
                <w:rFonts w:eastAsia="Calibri"/>
              </w:rPr>
              <w:t>sqlString</w:t>
            </w:r>
            <w:proofErr w:type="spellEnd"/>
            <w:proofErr w:type="gramStart"/>
            <w:r>
              <w:rPr>
                <w:rStyle w:val="HTMLCode"/>
                <w:rFonts w:eastAsia="Calibri"/>
              </w:rPr>
              <w:t>);</w:t>
            </w:r>
            <w:proofErr w:type="gramEnd"/>
          </w:p>
          <w:p w14:paraId="1E1E085A" w14:textId="77777777" w:rsidR="005A3E1A" w:rsidRDefault="005A3E1A" w:rsidP="005A3E1A">
            <w:r>
              <w:rPr>
                <w:rStyle w:val="HTMLCode"/>
                <w:rFonts w:eastAsia="Calibri"/>
              </w:rPr>
              <w:t>    </w:t>
            </w:r>
            <w:proofErr w:type="spellStart"/>
            <w:proofErr w:type="gramStart"/>
            <w:r>
              <w:rPr>
                <w:rStyle w:val="HTMLCode"/>
                <w:rFonts w:eastAsia="Calibri"/>
              </w:rPr>
              <w:t>stmt.setString</w:t>
            </w:r>
            <w:proofErr w:type="spellEnd"/>
            <w:proofErr w:type="gramEnd"/>
            <w:r>
              <w:rPr>
                <w:rStyle w:val="HTMLCode"/>
                <w:rFonts w:eastAsia="Calibri"/>
              </w:rPr>
              <w:t>(1, username</w:t>
            </w:r>
            <w:proofErr w:type="gramStart"/>
            <w:r>
              <w:rPr>
                <w:rStyle w:val="HTMLCode"/>
                <w:rFonts w:eastAsia="Calibri"/>
              </w:rPr>
              <w:t>);</w:t>
            </w:r>
            <w:proofErr w:type="gramEnd"/>
          </w:p>
          <w:p w14:paraId="01332955" w14:textId="77777777" w:rsidR="005A3E1A" w:rsidRDefault="005A3E1A" w:rsidP="005A3E1A">
            <w:r>
              <w:rPr>
                <w:rStyle w:val="HTMLCode"/>
                <w:rFonts w:eastAsia="Calibri"/>
              </w:rPr>
              <w:t>    </w:t>
            </w:r>
            <w:proofErr w:type="spellStart"/>
            <w:proofErr w:type="gramStart"/>
            <w:r>
              <w:rPr>
                <w:rStyle w:val="HTMLCode"/>
                <w:rFonts w:eastAsia="Calibri"/>
              </w:rPr>
              <w:t>stmt.setString</w:t>
            </w:r>
            <w:proofErr w:type="spellEnd"/>
            <w:proofErr w:type="gramEnd"/>
            <w:r>
              <w:rPr>
                <w:rStyle w:val="HTMLCode"/>
                <w:rFonts w:eastAsia="Calibri"/>
              </w:rPr>
              <w:t xml:space="preserve">(2, </w:t>
            </w:r>
            <w:proofErr w:type="spellStart"/>
            <w:r>
              <w:rPr>
                <w:rStyle w:val="HTMLCode"/>
                <w:rFonts w:eastAsia="Calibri"/>
              </w:rPr>
              <w:t>pwd</w:t>
            </w:r>
            <w:proofErr w:type="spellEnd"/>
            <w:proofErr w:type="gramStart"/>
            <w:r>
              <w:rPr>
                <w:rStyle w:val="HTMLCode"/>
                <w:rFonts w:eastAsia="Calibri"/>
              </w:rPr>
              <w:t>);</w:t>
            </w:r>
            <w:proofErr w:type="gramEnd"/>
          </w:p>
          <w:p w14:paraId="4E978D2E" w14:textId="78A21E24" w:rsidR="00F72634" w:rsidRDefault="00F72634" w:rsidP="0015146B"/>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21B6FFE"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707DBE48" w:rsidR="00B475A1" w:rsidRDefault="00F232AA" w:rsidP="00F51FA8">
            <w:pPr>
              <w:jc w:val="center"/>
            </w:pPr>
            <w:r>
              <w:t>High</w:t>
            </w:r>
          </w:p>
        </w:tc>
        <w:tc>
          <w:tcPr>
            <w:tcW w:w="1341" w:type="dxa"/>
            <w:shd w:val="clear" w:color="auto" w:fill="auto"/>
          </w:tcPr>
          <w:p w14:paraId="3CDD9AA9" w14:textId="2342BD02" w:rsidR="00B475A1" w:rsidRDefault="00F232AA" w:rsidP="00F51FA8">
            <w:pPr>
              <w:jc w:val="center"/>
            </w:pPr>
            <w:r>
              <w:t>Likely</w:t>
            </w:r>
          </w:p>
        </w:tc>
        <w:tc>
          <w:tcPr>
            <w:tcW w:w="4021" w:type="dxa"/>
            <w:shd w:val="clear" w:color="auto" w:fill="auto"/>
          </w:tcPr>
          <w:p w14:paraId="1C831C3D" w14:textId="4A76DF62" w:rsidR="00B475A1" w:rsidRDefault="00967DCE" w:rsidP="00F51FA8">
            <w:pPr>
              <w:jc w:val="center"/>
            </w:pPr>
            <w:r>
              <w:t>Low</w:t>
            </w:r>
          </w:p>
        </w:tc>
        <w:tc>
          <w:tcPr>
            <w:tcW w:w="1807" w:type="dxa"/>
            <w:shd w:val="clear" w:color="auto" w:fill="auto"/>
          </w:tcPr>
          <w:p w14:paraId="6CDF17A4" w14:textId="6ED1C95B" w:rsidR="00B475A1" w:rsidRDefault="00967DCE" w:rsidP="00F51FA8">
            <w:pPr>
              <w:jc w:val="center"/>
            </w:pPr>
            <w:r>
              <w:t>High</w:t>
            </w:r>
          </w:p>
        </w:tc>
        <w:tc>
          <w:tcPr>
            <w:tcW w:w="1805" w:type="dxa"/>
            <w:shd w:val="clear" w:color="auto" w:fill="auto"/>
          </w:tcPr>
          <w:p w14:paraId="459AD35B" w14:textId="53461C56" w:rsidR="00B475A1" w:rsidRDefault="00967DCE" w:rsidP="00F51FA8">
            <w:pPr>
              <w:jc w:val="center"/>
            </w:pPr>
            <w:r>
              <w:t>5</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7B324264" w:rsidR="00B475A1" w:rsidRDefault="00967DCE" w:rsidP="00F51FA8">
            <w:pPr>
              <w:jc w:val="center"/>
            </w:pPr>
            <w:r>
              <w:t>SonarQube</w:t>
            </w:r>
          </w:p>
        </w:tc>
        <w:tc>
          <w:tcPr>
            <w:tcW w:w="1341" w:type="dxa"/>
            <w:shd w:val="clear" w:color="auto" w:fill="auto"/>
          </w:tcPr>
          <w:p w14:paraId="510F5ED6" w14:textId="2C830969" w:rsidR="00B475A1" w:rsidRDefault="00967DCE" w:rsidP="00F51FA8">
            <w:pPr>
              <w:jc w:val="center"/>
            </w:pPr>
            <w:r>
              <w:t>Latest</w:t>
            </w:r>
          </w:p>
        </w:tc>
        <w:tc>
          <w:tcPr>
            <w:tcW w:w="4021" w:type="dxa"/>
            <w:shd w:val="clear" w:color="auto" w:fill="auto"/>
          </w:tcPr>
          <w:p w14:paraId="55B618EC" w14:textId="094496C1" w:rsidR="00B475A1" w:rsidRDefault="00967DCE" w:rsidP="00F51FA8">
            <w:pPr>
              <w:jc w:val="center"/>
            </w:pPr>
            <w:r>
              <w:t>S2077</w:t>
            </w:r>
          </w:p>
        </w:tc>
        <w:tc>
          <w:tcPr>
            <w:tcW w:w="3611" w:type="dxa"/>
            <w:shd w:val="clear" w:color="auto" w:fill="auto"/>
          </w:tcPr>
          <w:p w14:paraId="45E70620" w14:textId="16009673" w:rsidR="00B475A1" w:rsidRDefault="00967DCE" w:rsidP="00F51FA8">
            <w:pPr>
              <w:jc w:val="center"/>
            </w:pPr>
            <w:r>
              <w:t>Detects SQL queries</w:t>
            </w:r>
          </w:p>
        </w:tc>
      </w:tr>
      <w:tr w:rsidR="00B475A1" w14:paraId="631335FB" w14:textId="77777777" w:rsidTr="00001F14">
        <w:trPr>
          <w:trHeight w:val="460"/>
        </w:trPr>
        <w:tc>
          <w:tcPr>
            <w:tcW w:w="1807" w:type="dxa"/>
            <w:shd w:val="clear" w:color="auto" w:fill="auto"/>
          </w:tcPr>
          <w:p w14:paraId="7D7DAF61" w14:textId="0D162A5D" w:rsidR="00B475A1" w:rsidRDefault="00967DCE" w:rsidP="00F51FA8">
            <w:pPr>
              <w:jc w:val="center"/>
            </w:pPr>
            <w:r>
              <w:t>Fortify</w:t>
            </w:r>
          </w:p>
        </w:tc>
        <w:tc>
          <w:tcPr>
            <w:tcW w:w="1341" w:type="dxa"/>
            <w:shd w:val="clear" w:color="auto" w:fill="auto"/>
          </w:tcPr>
          <w:p w14:paraId="59BE0E81" w14:textId="6A6C848C" w:rsidR="00B475A1" w:rsidRDefault="00967DCE" w:rsidP="00F51FA8">
            <w:pPr>
              <w:jc w:val="center"/>
            </w:pPr>
            <w:r>
              <w:t>Latest</w:t>
            </w:r>
          </w:p>
        </w:tc>
        <w:tc>
          <w:tcPr>
            <w:tcW w:w="4021" w:type="dxa"/>
            <w:shd w:val="clear" w:color="auto" w:fill="auto"/>
          </w:tcPr>
          <w:p w14:paraId="6B3F44DA" w14:textId="24147581" w:rsidR="00B475A1" w:rsidRDefault="00B475A1" w:rsidP="00F51FA8">
            <w:pPr>
              <w:jc w:val="center"/>
              <w:rPr>
                <w:u w:val="single"/>
              </w:rPr>
            </w:pPr>
          </w:p>
        </w:tc>
        <w:tc>
          <w:tcPr>
            <w:tcW w:w="3611" w:type="dxa"/>
            <w:shd w:val="clear" w:color="auto" w:fill="auto"/>
          </w:tcPr>
          <w:p w14:paraId="75413ECD" w14:textId="4AE773E5" w:rsidR="00B475A1" w:rsidRDefault="00967DCE" w:rsidP="00F51FA8">
            <w:pPr>
              <w:jc w:val="center"/>
            </w:pPr>
            <w:r>
              <w:t xml:space="preserve">Detects SQL Injection </w:t>
            </w:r>
            <w:proofErr w:type="spellStart"/>
            <w:r>
              <w:t>Vulnerabilites</w:t>
            </w:r>
            <w:proofErr w:type="spellEnd"/>
          </w:p>
        </w:tc>
      </w:tr>
      <w:tr w:rsidR="00B475A1" w14:paraId="53A16CAB" w14:textId="77777777" w:rsidTr="00001F14">
        <w:trPr>
          <w:trHeight w:val="460"/>
        </w:trPr>
        <w:tc>
          <w:tcPr>
            <w:tcW w:w="1807" w:type="dxa"/>
            <w:shd w:val="clear" w:color="auto" w:fill="auto"/>
          </w:tcPr>
          <w:p w14:paraId="730AD398" w14:textId="28DB9806" w:rsidR="00B475A1" w:rsidRDefault="00967DCE" w:rsidP="00F51FA8">
            <w:pPr>
              <w:jc w:val="center"/>
            </w:pPr>
            <w:r>
              <w:t>Code QL</w:t>
            </w:r>
          </w:p>
        </w:tc>
        <w:tc>
          <w:tcPr>
            <w:tcW w:w="1341" w:type="dxa"/>
            <w:shd w:val="clear" w:color="auto" w:fill="auto"/>
          </w:tcPr>
          <w:p w14:paraId="01646044" w14:textId="3496E67B" w:rsidR="00B475A1" w:rsidRDefault="00967DCE" w:rsidP="00F51FA8">
            <w:pPr>
              <w:jc w:val="center"/>
            </w:pPr>
            <w:r>
              <w:t>Latest</w:t>
            </w:r>
          </w:p>
        </w:tc>
        <w:tc>
          <w:tcPr>
            <w:tcW w:w="4021" w:type="dxa"/>
            <w:shd w:val="clear" w:color="auto" w:fill="auto"/>
          </w:tcPr>
          <w:p w14:paraId="02CDAF81" w14:textId="5F571BD7" w:rsidR="00B475A1" w:rsidRDefault="00B475A1" w:rsidP="00F51FA8">
            <w:pPr>
              <w:jc w:val="center"/>
              <w:rPr>
                <w:u w:val="single"/>
              </w:rPr>
            </w:pPr>
          </w:p>
        </w:tc>
        <w:tc>
          <w:tcPr>
            <w:tcW w:w="3611" w:type="dxa"/>
            <w:shd w:val="clear" w:color="auto" w:fill="auto"/>
          </w:tcPr>
          <w:p w14:paraId="27D28E14" w14:textId="452420EA" w:rsidR="00B475A1" w:rsidRDefault="00967DCE" w:rsidP="00F51FA8">
            <w:pPr>
              <w:jc w:val="center"/>
            </w:pPr>
            <w:r>
              <w:t>Analyzes SQL Logic</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35E96DEB" w:rsidR="00381847" w:rsidRDefault="00D03BA2">
            <w:pPr>
              <w:jc w:val="center"/>
            </w:pPr>
            <w:r>
              <w:t>STD-005-CPP</w:t>
            </w:r>
          </w:p>
        </w:tc>
        <w:tc>
          <w:tcPr>
            <w:tcW w:w="7632" w:type="dxa"/>
            <w:tcMar>
              <w:top w:w="100" w:type="dxa"/>
              <w:left w:w="100" w:type="dxa"/>
              <w:bottom w:w="100" w:type="dxa"/>
              <w:right w:w="100" w:type="dxa"/>
            </w:tcMar>
          </w:tcPr>
          <w:p w14:paraId="76F8F206" w14:textId="7F51FE84" w:rsidR="00381847" w:rsidRDefault="00D03BA2">
            <w:r>
              <w:t>Avoid Memory Leaks MEM 50-CPP. Properly manage allocated memory.</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519CD497" w:rsidR="00F72634" w:rsidRDefault="00D03BA2" w:rsidP="0015146B">
            <w:r>
              <w:t>Memory never freed</w:t>
            </w:r>
          </w:p>
        </w:tc>
      </w:tr>
      <w:tr w:rsidR="00F72634" w14:paraId="3267071A" w14:textId="77777777" w:rsidTr="00001F14">
        <w:trPr>
          <w:trHeight w:val="460"/>
        </w:trPr>
        <w:tc>
          <w:tcPr>
            <w:tcW w:w="10800" w:type="dxa"/>
            <w:tcMar>
              <w:top w:w="100" w:type="dxa"/>
              <w:left w:w="100" w:type="dxa"/>
              <w:bottom w:w="100" w:type="dxa"/>
              <w:right w:w="100" w:type="dxa"/>
            </w:tcMar>
          </w:tcPr>
          <w:p w14:paraId="7C4D0934" w14:textId="301E673B" w:rsidR="00F72634" w:rsidRDefault="00D6491C" w:rsidP="00D6491C">
            <w:r>
              <w:t xml:space="preserve">Int* </w:t>
            </w:r>
            <w:proofErr w:type="spellStart"/>
            <w:r>
              <w:t>ptr</w:t>
            </w:r>
            <w:proofErr w:type="spellEnd"/>
            <w:r>
              <w:t xml:space="preserve"> = new </w:t>
            </w:r>
            <w:proofErr w:type="gramStart"/>
            <w:r>
              <w:t>int(</w:t>
            </w:r>
            <w:proofErr w:type="gramEnd"/>
            <w:r>
              <w:t>5);</w:t>
            </w:r>
          </w:p>
        </w:tc>
      </w:tr>
      <w:tr w:rsidR="00D6491C" w14:paraId="2D5FF729" w14:textId="77777777" w:rsidTr="00001F14">
        <w:trPr>
          <w:trHeight w:val="460"/>
        </w:trPr>
        <w:tc>
          <w:tcPr>
            <w:tcW w:w="10800" w:type="dxa"/>
            <w:tcMar>
              <w:top w:w="100" w:type="dxa"/>
              <w:left w:w="100" w:type="dxa"/>
              <w:bottom w:w="100" w:type="dxa"/>
              <w:right w:w="100" w:type="dxa"/>
            </w:tcMar>
          </w:tcPr>
          <w:p w14:paraId="06029D7A" w14:textId="77777777" w:rsidR="00D6491C" w:rsidRDefault="00D6491C" w:rsidP="00D6491C"/>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5B9C65AA" w:rsidR="00F72634" w:rsidRDefault="00D6491C" w:rsidP="0015146B">
            <w:r>
              <w:t>Ensure memory managed automatically</w:t>
            </w:r>
          </w:p>
        </w:tc>
      </w:tr>
      <w:tr w:rsidR="00F72634" w14:paraId="7A1A78A0" w14:textId="77777777" w:rsidTr="00001F14">
        <w:trPr>
          <w:trHeight w:val="460"/>
        </w:trPr>
        <w:tc>
          <w:tcPr>
            <w:tcW w:w="10800" w:type="dxa"/>
            <w:tcMar>
              <w:top w:w="100" w:type="dxa"/>
              <w:left w:w="100" w:type="dxa"/>
              <w:bottom w:w="100" w:type="dxa"/>
              <w:right w:w="100" w:type="dxa"/>
            </w:tcMar>
          </w:tcPr>
          <w:p w14:paraId="15B14A76" w14:textId="77777777" w:rsidR="0055324C" w:rsidRDefault="00D6491C" w:rsidP="00D6491C">
            <w:r>
              <w:t>#include &lt;memory&gt;</w:t>
            </w:r>
          </w:p>
          <w:p w14:paraId="681B4B09" w14:textId="565A75BC" w:rsidR="00D6491C" w:rsidRDefault="00D6491C" w:rsidP="00D6491C">
            <w:proofErr w:type="gramStart"/>
            <w:r>
              <w:t>Std::</w:t>
            </w:r>
            <w:proofErr w:type="spellStart"/>
            <w:proofErr w:type="gramEnd"/>
            <w:r>
              <w:t>unique_ptr</w:t>
            </w:r>
            <w:proofErr w:type="spellEnd"/>
            <w:r>
              <w:t xml:space="preserve">&lt;int&gt; </w:t>
            </w:r>
            <w:proofErr w:type="spellStart"/>
            <w:r>
              <w:t>ptr</w:t>
            </w:r>
            <w:proofErr w:type="spellEnd"/>
            <w:r>
              <w:t xml:space="preserve"> = </w:t>
            </w:r>
            <w:proofErr w:type="gramStart"/>
            <w:r>
              <w:t>std::</w:t>
            </w:r>
            <w:proofErr w:type="spellStart"/>
            <w:proofErr w:type="gramEnd"/>
            <w:r>
              <w:t>make_unique</w:t>
            </w:r>
            <w:proofErr w:type="spellEnd"/>
            <w:r>
              <w:t>&lt;int</w:t>
            </w:r>
            <w:proofErr w:type="gramStart"/>
            <w:r>
              <w:t>&gt;(</w:t>
            </w:r>
            <w:proofErr w:type="gramEnd"/>
            <w:r>
              <w:t>5);</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1186A0D0" w:rsidR="00B475A1" w:rsidRDefault="00B475A1" w:rsidP="00F51FA8">
            <w:pPr>
              <w:pBdr>
                <w:top w:val="nil"/>
                <w:left w:val="nil"/>
                <w:bottom w:val="nil"/>
                <w:right w:val="nil"/>
                <w:between w:val="nil"/>
              </w:pBdr>
            </w:pPr>
            <w:r>
              <w:rPr>
                <w:b/>
              </w:rPr>
              <w:t>Principles(s):</w:t>
            </w:r>
            <w:r>
              <w:t xml:space="preserve"> </w:t>
            </w:r>
            <w:r w:rsidR="00D6491C">
              <w:t>Quality Assurance is to be followed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2DCA9CA4" w:rsidR="00B475A1" w:rsidRDefault="00D6491C" w:rsidP="00F51FA8">
            <w:pPr>
              <w:jc w:val="center"/>
            </w:pPr>
            <w:r>
              <w:t>High</w:t>
            </w:r>
          </w:p>
        </w:tc>
        <w:tc>
          <w:tcPr>
            <w:tcW w:w="1341" w:type="dxa"/>
            <w:shd w:val="clear" w:color="auto" w:fill="auto"/>
          </w:tcPr>
          <w:p w14:paraId="3FECF226" w14:textId="3A13B191" w:rsidR="00B475A1" w:rsidRDefault="00D6491C" w:rsidP="00F51FA8">
            <w:pPr>
              <w:jc w:val="center"/>
            </w:pPr>
            <w:r>
              <w:t>Medium</w:t>
            </w:r>
          </w:p>
        </w:tc>
        <w:tc>
          <w:tcPr>
            <w:tcW w:w="4021" w:type="dxa"/>
            <w:shd w:val="clear" w:color="auto" w:fill="auto"/>
          </w:tcPr>
          <w:p w14:paraId="001260E5" w14:textId="264ABDB1" w:rsidR="00B475A1" w:rsidRDefault="00D6491C" w:rsidP="00F51FA8">
            <w:pPr>
              <w:jc w:val="center"/>
            </w:pPr>
            <w:r>
              <w:t>Medium</w:t>
            </w:r>
          </w:p>
        </w:tc>
        <w:tc>
          <w:tcPr>
            <w:tcW w:w="1807" w:type="dxa"/>
            <w:shd w:val="clear" w:color="auto" w:fill="auto"/>
          </w:tcPr>
          <w:p w14:paraId="5C1BD06F" w14:textId="5098BF81" w:rsidR="00B475A1" w:rsidRDefault="00D6491C" w:rsidP="00F51FA8">
            <w:pPr>
              <w:jc w:val="center"/>
            </w:pPr>
            <w:r>
              <w:t>High</w:t>
            </w:r>
          </w:p>
        </w:tc>
        <w:tc>
          <w:tcPr>
            <w:tcW w:w="1805" w:type="dxa"/>
            <w:shd w:val="clear" w:color="auto" w:fill="auto"/>
          </w:tcPr>
          <w:p w14:paraId="321828B7" w14:textId="5C59E322" w:rsidR="00B475A1" w:rsidRDefault="00D6491C" w:rsidP="00F51FA8">
            <w:pPr>
              <w:jc w:val="center"/>
            </w:pPr>
            <w:r>
              <w:t>4</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63C439FB" w:rsidR="00B475A1" w:rsidRDefault="00D6491C" w:rsidP="00F51FA8">
            <w:pPr>
              <w:jc w:val="center"/>
            </w:pPr>
            <w:proofErr w:type="spellStart"/>
            <w:r>
              <w:t>ClangStatic</w:t>
            </w:r>
            <w:proofErr w:type="spellEnd"/>
          </w:p>
        </w:tc>
        <w:tc>
          <w:tcPr>
            <w:tcW w:w="1341" w:type="dxa"/>
            <w:shd w:val="clear" w:color="auto" w:fill="auto"/>
          </w:tcPr>
          <w:p w14:paraId="35911E79" w14:textId="32F4FC4D" w:rsidR="00B475A1" w:rsidRDefault="00D6491C" w:rsidP="00F51FA8">
            <w:pPr>
              <w:jc w:val="center"/>
            </w:pPr>
            <w:r>
              <w:t>16</w:t>
            </w:r>
          </w:p>
        </w:tc>
        <w:tc>
          <w:tcPr>
            <w:tcW w:w="4021" w:type="dxa"/>
            <w:shd w:val="clear" w:color="auto" w:fill="auto"/>
          </w:tcPr>
          <w:p w14:paraId="1B4ADD74" w14:textId="1A43DA70" w:rsidR="00B475A1" w:rsidRDefault="00D6491C" w:rsidP="00F51FA8">
            <w:pPr>
              <w:jc w:val="center"/>
            </w:pPr>
            <w:proofErr w:type="spellStart"/>
            <w:r>
              <w:t>unix</w:t>
            </w:r>
            <w:proofErr w:type="spellEnd"/>
          </w:p>
        </w:tc>
        <w:tc>
          <w:tcPr>
            <w:tcW w:w="3611" w:type="dxa"/>
            <w:shd w:val="clear" w:color="auto" w:fill="auto"/>
          </w:tcPr>
          <w:p w14:paraId="221E6849" w14:textId="2BB58DF9" w:rsidR="00B475A1" w:rsidRDefault="00D6491C" w:rsidP="00F51FA8">
            <w:pPr>
              <w:jc w:val="center"/>
            </w:pPr>
            <w:r>
              <w:t>Detects unallocated memory</w:t>
            </w:r>
          </w:p>
        </w:tc>
      </w:tr>
      <w:tr w:rsidR="00B475A1" w14:paraId="433579AD" w14:textId="77777777" w:rsidTr="00001F14">
        <w:trPr>
          <w:trHeight w:val="460"/>
        </w:trPr>
        <w:tc>
          <w:tcPr>
            <w:tcW w:w="1807" w:type="dxa"/>
            <w:shd w:val="clear" w:color="auto" w:fill="auto"/>
          </w:tcPr>
          <w:p w14:paraId="4AE4D8D3" w14:textId="39B22A51" w:rsidR="00B475A1" w:rsidRDefault="00D6491C" w:rsidP="00F51FA8">
            <w:pPr>
              <w:jc w:val="center"/>
            </w:pPr>
            <w:proofErr w:type="spellStart"/>
            <w:r>
              <w:t>Valgrind</w:t>
            </w:r>
            <w:proofErr w:type="spellEnd"/>
          </w:p>
        </w:tc>
        <w:tc>
          <w:tcPr>
            <w:tcW w:w="1341" w:type="dxa"/>
            <w:shd w:val="clear" w:color="auto" w:fill="auto"/>
          </w:tcPr>
          <w:p w14:paraId="485EEED8" w14:textId="6D8FD885" w:rsidR="00B475A1" w:rsidRDefault="00D6491C" w:rsidP="00F51FA8">
            <w:pPr>
              <w:jc w:val="center"/>
            </w:pPr>
            <w:r>
              <w:t>Latest</w:t>
            </w:r>
          </w:p>
        </w:tc>
        <w:tc>
          <w:tcPr>
            <w:tcW w:w="4021" w:type="dxa"/>
            <w:shd w:val="clear" w:color="auto" w:fill="auto"/>
          </w:tcPr>
          <w:p w14:paraId="7CFDA649" w14:textId="38FC0AEA" w:rsidR="00B475A1" w:rsidRDefault="00D6491C" w:rsidP="00F51FA8">
            <w:pPr>
              <w:jc w:val="center"/>
              <w:rPr>
                <w:u w:val="single"/>
              </w:rPr>
            </w:pPr>
            <w:proofErr w:type="spellStart"/>
            <w:r>
              <w:t>MemCHECK</w:t>
            </w:r>
            <w:proofErr w:type="spellEnd"/>
          </w:p>
        </w:tc>
        <w:tc>
          <w:tcPr>
            <w:tcW w:w="3611" w:type="dxa"/>
            <w:shd w:val="clear" w:color="auto" w:fill="auto"/>
          </w:tcPr>
          <w:p w14:paraId="29E14C36" w14:textId="0CB34D7D" w:rsidR="00B475A1" w:rsidRDefault="00D6491C" w:rsidP="00F51FA8">
            <w:pPr>
              <w:jc w:val="center"/>
            </w:pPr>
            <w:r>
              <w:t>Runtime management</w:t>
            </w:r>
          </w:p>
        </w:tc>
      </w:tr>
      <w:tr w:rsidR="00B475A1" w14:paraId="092940EA" w14:textId="77777777" w:rsidTr="00001F14">
        <w:trPr>
          <w:trHeight w:val="460"/>
        </w:trPr>
        <w:tc>
          <w:tcPr>
            <w:tcW w:w="1807" w:type="dxa"/>
            <w:shd w:val="clear" w:color="auto" w:fill="auto"/>
          </w:tcPr>
          <w:p w14:paraId="7589B551" w14:textId="16CF3750" w:rsidR="00B475A1" w:rsidRDefault="00D6491C" w:rsidP="00F51FA8">
            <w:pPr>
              <w:jc w:val="center"/>
            </w:pPr>
            <w:proofErr w:type="spellStart"/>
            <w:r>
              <w:t>Cpp</w:t>
            </w:r>
            <w:proofErr w:type="spellEnd"/>
            <w:r>
              <w:t xml:space="preserve"> Check</w:t>
            </w:r>
          </w:p>
        </w:tc>
        <w:tc>
          <w:tcPr>
            <w:tcW w:w="1341" w:type="dxa"/>
            <w:shd w:val="clear" w:color="auto" w:fill="auto"/>
          </w:tcPr>
          <w:p w14:paraId="3EFDCB9A" w14:textId="7D4B2FB7" w:rsidR="00B475A1" w:rsidRDefault="00D6491C" w:rsidP="00D6491C">
            <w:r>
              <w:t>2.12</w:t>
            </w:r>
          </w:p>
        </w:tc>
        <w:tc>
          <w:tcPr>
            <w:tcW w:w="4021" w:type="dxa"/>
            <w:shd w:val="clear" w:color="auto" w:fill="auto"/>
          </w:tcPr>
          <w:p w14:paraId="2978B16E" w14:textId="6B740030" w:rsidR="00B475A1" w:rsidRDefault="00B475A1" w:rsidP="00F51FA8">
            <w:pPr>
              <w:jc w:val="center"/>
              <w:rPr>
                <w:u w:val="single"/>
              </w:rPr>
            </w:pPr>
          </w:p>
        </w:tc>
        <w:tc>
          <w:tcPr>
            <w:tcW w:w="3611" w:type="dxa"/>
            <w:shd w:val="clear" w:color="auto" w:fill="auto"/>
          </w:tcPr>
          <w:p w14:paraId="163BA4AD" w14:textId="2088EF34" w:rsidR="00B475A1" w:rsidRDefault="00D6491C" w:rsidP="00F51FA8">
            <w:pPr>
              <w:jc w:val="center"/>
            </w:pPr>
            <w:r>
              <w:t>Manages memory leaks</w:t>
            </w:r>
          </w:p>
        </w:tc>
      </w:tr>
      <w:tr w:rsidR="00B475A1" w14:paraId="41744220" w14:textId="77777777" w:rsidTr="00001F14">
        <w:trPr>
          <w:trHeight w:val="460"/>
        </w:trPr>
        <w:tc>
          <w:tcPr>
            <w:tcW w:w="1807" w:type="dxa"/>
            <w:shd w:val="clear" w:color="auto" w:fill="auto"/>
          </w:tcPr>
          <w:p w14:paraId="0EAC101A" w14:textId="404D73FC" w:rsidR="00B475A1" w:rsidRDefault="00B475A1" w:rsidP="00F51FA8">
            <w:pPr>
              <w:jc w:val="center"/>
            </w:pPr>
          </w:p>
        </w:tc>
        <w:tc>
          <w:tcPr>
            <w:tcW w:w="1341" w:type="dxa"/>
            <w:shd w:val="clear" w:color="auto" w:fill="auto"/>
          </w:tcPr>
          <w:p w14:paraId="79F266AC" w14:textId="76675912" w:rsidR="00B475A1" w:rsidRDefault="00B475A1" w:rsidP="00F51FA8">
            <w:pPr>
              <w:jc w:val="center"/>
            </w:pPr>
          </w:p>
        </w:tc>
        <w:tc>
          <w:tcPr>
            <w:tcW w:w="4021" w:type="dxa"/>
            <w:shd w:val="clear" w:color="auto" w:fill="auto"/>
          </w:tcPr>
          <w:p w14:paraId="6359BB49" w14:textId="75D0EF29" w:rsidR="00B475A1" w:rsidRDefault="00B475A1" w:rsidP="00F51FA8">
            <w:pPr>
              <w:jc w:val="center"/>
              <w:rPr>
                <w:u w:val="single"/>
              </w:rPr>
            </w:pPr>
          </w:p>
        </w:tc>
        <w:tc>
          <w:tcPr>
            <w:tcW w:w="3611" w:type="dxa"/>
            <w:shd w:val="clear" w:color="auto" w:fill="auto"/>
          </w:tcPr>
          <w:p w14:paraId="0472C174" w14:textId="5C381ADC" w:rsidR="00B475A1" w:rsidRDefault="00B475A1" w:rsidP="00F51FA8">
            <w:pPr>
              <w:jc w:val="cente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1C99CCF8" w:rsidR="00381847" w:rsidRDefault="00D6491C" w:rsidP="00D6491C">
            <w:r>
              <w:t>STD-006-CPP</w:t>
            </w:r>
          </w:p>
        </w:tc>
        <w:tc>
          <w:tcPr>
            <w:tcW w:w="7632" w:type="dxa"/>
            <w:tcMar>
              <w:top w:w="100" w:type="dxa"/>
              <w:left w:w="100" w:type="dxa"/>
              <w:bottom w:w="100" w:type="dxa"/>
              <w:right w:w="100" w:type="dxa"/>
            </w:tcMar>
          </w:tcPr>
          <w:p w14:paraId="33ACFFEA" w14:textId="16F75DF7" w:rsidR="00381847" w:rsidRDefault="00D6491C">
            <w:proofErr w:type="gramStart"/>
            <w:r>
              <w:t>Avoid  using</w:t>
            </w:r>
            <w:proofErr w:type="gramEnd"/>
            <w:r>
              <w:t xml:space="preserve"> assertions for function arguments EXP05-CPP</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0C643BB" w14:textId="7976C6E4" w:rsidR="00F72634" w:rsidRDefault="00F72634" w:rsidP="0015146B">
            <w:pPr>
              <w:rPr>
                <w:b/>
                <w:sz w:val="24"/>
                <w:szCs w:val="24"/>
              </w:rPr>
            </w:pPr>
            <w:r>
              <w:rPr>
                <w:b/>
                <w:sz w:val="24"/>
                <w:szCs w:val="24"/>
              </w:rPr>
              <w:t>Noncompliant Code</w:t>
            </w:r>
            <w:r w:rsidR="00D6491C">
              <w:rPr>
                <w:b/>
                <w:sz w:val="24"/>
                <w:szCs w:val="24"/>
              </w:rPr>
              <w:t xml:space="preserve"> </w:t>
            </w:r>
          </w:p>
          <w:p w14:paraId="3353671F" w14:textId="196A6830" w:rsidR="00D6491C" w:rsidRDefault="00D6491C" w:rsidP="0015146B"/>
        </w:tc>
      </w:tr>
      <w:tr w:rsidR="00D6491C" w14:paraId="42D3C0B5" w14:textId="77777777" w:rsidTr="00D6491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60"/>
        </w:trPr>
        <w:tc>
          <w:tcPr>
            <w:tcW w:w="10800" w:type="dxa"/>
          </w:tcPr>
          <w:p w14:paraId="77102E79" w14:textId="5CB91CED" w:rsidR="00D6491C" w:rsidRDefault="00D6491C" w:rsidP="00FC6AD8">
            <w:r>
              <w:t>(</w:t>
            </w:r>
            <w:proofErr w:type="gramStart"/>
            <w:r>
              <w:rPr>
                <w:b/>
                <w:sz w:val="24"/>
                <w:szCs w:val="24"/>
              </w:rPr>
              <w:t>use</w:t>
            </w:r>
            <w:proofErr w:type="gramEnd"/>
            <w:r>
              <w:rPr>
                <w:b/>
                <w:sz w:val="24"/>
                <w:szCs w:val="24"/>
              </w:rPr>
              <w:t xml:space="preserve"> assertion for check function</w:t>
            </w:r>
          </w:p>
        </w:tc>
      </w:tr>
      <w:tr w:rsidR="00D6491C" w14:paraId="3F57A1B5" w14:textId="77777777" w:rsidTr="00D6491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60"/>
        </w:trPr>
        <w:tc>
          <w:tcPr>
            <w:tcW w:w="10800" w:type="dxa"/>
          </w:tcPr>
          <w:p w14:paraId="4D92A1B8" w14:textId="64418018" w:rsidR="00D6491C" w:rsidRDefault="00D6491C" w:rsidP="00FC6AD8">
            <w:pPr>
              <w:rPr>
                <w:rStyle w:val="HTMLCode"/>
                <w:rFonts w:eastAsia="Calibri"/>
              </w:rPr>
            </w:pPr>
            <w:r>
              <w:rPr>
                <w:rStyle w:val="HTMLCode"/>
                <w:rFonts w:eastAsia="Calibri"/>
              </w:rPr>
              <w:t xml:space="preserve">Void </w:t>
            </w:r>
            <w:proofErr w:type="spellStart"/>
            <w:proofErr w:type="gramStart"/>
            <w:r>
              <w:rPr>
                <w:rStyle w:val="HTMLCode"/>
                <w:rFonts w:eastAsia="Calibri"/>
              </w:rPr>
              <w:t>setIndex</w:t>
            </w:r>
            <w:proofErr w:type="spellEnd"/>
            <w:r>
              <w:rPr>
                <w:rStyle w:val="HTMLCode"/>
                <w:rFonts w:eastAsia="Calibri"/>
              </w:rPr>
              <w:t>(</w:t>
            </w:r>
            <w:proofErr w:type="gramEnd"/>
            <w:r>
              <w:rPr>
                <w:rStyle w:val="HTMLCode"/>
                <w:rFonts w:eastAsia="Calibri"/>
              </w:rPr>
              <w:t>int index) {</w:t>
            </w:r>
          </w:p>
          <w:p w14:paraId="78A0F3D2" w14:textId="103CFB13" w:rsidR="00D6491C" w:rsidRDefault="00D6491C" w:rsidP="00FC6AD8">
            <w:pPr>
              <w:rPr>
                <w:rStyle w:val="HTMLCode"/>
                <w:rFonts w:eastAsia="Calibri"/>
              </w:rPr>
            </w:pPr>
            <w:r>
              <w:rPr>
                <w:rStyle w:val="HTMLCode"/>
                <w:rFonts w:eastAsia="Calibri"/>
              </w:rPr>
              <w:t xml:space="preserve">    </w:t>
            </w:r>
            <w:proofErr w:type="gramStart"/>
            <w:r>
              <w:rPr>
                <w:rStyle w:val="HTMLCode"/>
                <w:rFonts w:eastAsia="Calibri"/>
              </w:rPr>
              <w:t>assert(</w:t>
            </w:r>
            <w:proofErr w:type="gramEnd"/>
            <w:r>
              <w:rPr>
                <w:rStyle w:val="HTMLCode"/>
                <w:rFonts w:eastAsia="Calibri"/>
              </w:rPr>
              <w:t>index &gt;= 0</w:t>
            </w:r>
            <w:proofErr w:type="gramStart"/>
            <w:r>
              <w:rPr>
                <w:rStyle w:val="HTMLCode"/>
                <w:rFonts w:eastAsia="Calibri"/>
              </w:rPr>
              <w:t>);</w:t>
            </w:r>
            <w:proofErr w:type="gramEnd"/>
          </w:p>
          <w:p w14:paraId="502C4201" w14:textId="77777777" w:rsidR="00D6491C" w:rsidRDefault="00D6491C" w:rsidP="00FC6AD8">
            <w:pPr>
              <w:rPr>
                <w:rStyle w:val="HTMLCode"/>
                <w:rFonts w:eastAsia="Calibri"/>
              </w:rPr>
            </w:pPr>
            <w:r>
              <w:rPr>
                <w:rStyle w:val="HTMLCode"/>
                <w:rFonts w:eastAsia="Calibri"/>
              </w:rPr>
              <w:t xml:space="preserve">    this -&gt;index = </w:t>
            </w:r>
            <w:proofErr w:type="gramStart"/>
            <w:r>
              <w:rPr>
                <w:rStyle w:val="HTMLCode"/>
                <w:rFonts w:eastAsia="Calibri"/>
              </w:rPr>
              <w:t>index;</w:t>
            </w:r>
            <w:proofErr w:type="gramEnd"/>
          </w:p>
          <w:p w14:paraId="498DC6DA" w14:textId="4369E2BD" w:rsidR="00D6491C" w:rsidRDefault="00D6491C" w:rsidP="00FC6AD8">
            <w:pPr>
              <w:rPr>
                <w:rStyle w:val="HTMLCode"/>
                <w:rFonts w:eastAsia="Calibri"/>
              </w:rPr>
            </w:pPr>
            <w:r>
              <w:rPr>
                <w:rStyle w:val="HTMLCode"/>
                <w:rFonts w:eastAsia="Calibri"/>
              </w:rPr>
              <w:t>}</w:t>
            </w:r>
          </w:p>
          <w:p w14:paraId="5592568F" w14:textId="01B1139C" w:rsidR="00D6491C" w:rsidRDefault="00D6491C" w:rsidP="00FC6AD8">
            <w:pPr>
              <w:rPr>
                <w:rStyle w:val="HTMLCode"/>
                <w:rFonts w:eastAsia="Calibri"/>
              </w:rPr>
            </w:pPr>
            <w:r>
              <w:rPr>
                <w:rStyle w:val="HTMLCode"/>
                <w:rFonts w:eastAsia="Calibri"/>
              </w:rPr>
              <w:t xml:space="preserve">    </w:t>
            </w:r>
          </w:p>
          <w:p w14:paraId="05D3C041" w14:textId="77777777" w:rsidR="00D6491C" w:rsidRDefault="00D6491C" w:rsidP="00FC6AD8"/>
          <w:p w14:paraId="0D52DF92" w14:textId="77777777" w:rsidR="00D6491C" w:rsidRDefault="00D6491C" w:rsidP="00FC6AD8"/>
        </w:tc>
      </w:tr>
    </w:tbl>
    <w:p w14:paraId="01156A35" w14:textId="391EFFBD"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1D90687F" w:rsidR="00D6491C" w:rsidRDefault="00D6491C" w:rsidP="0015146B">
            <w:r>
              <w:t>Uses runtime exception</w:t>
            </w:r>
          </w:p>
        </w:tc>
      </w:tr>
      <w:tr w:rsidR="00F72634" w14:paraId="2DA5938A" w14:textId="77777777" w:rsidTr="00001F14">
        <w:trPr>
          <w:trHeight w:val="460"/>
        </w:trPr>
        <w:tc>
          <w:tcPr>
            <w:tcW w:w="10800" w:type="dxa"/>
            <w:tcMar>
              <w:top w:w="100" w:type="dxa"/>
              <w:left w:w="100" w:type="dxa"/>
              <w:bottom w:w="100" w:type="dxa"/>
              <w:right w:w="100" w:type="dxa"/>
            </w:tcMar>
          </w:tcPr>
          <w:p w14:paraId="0C4FA1A8" w14:textId="77777777" w:rsidR="00F72634" w:rsidRDefault="00D6491C" w:rsidP="00D6491C">
            <w:r>
              <w:t xml:space="preserve">Void </w:t>
            </w:r>
            <w:proofErr w:type="spellStart"/>
            <w:proofErr w:type="gramStart"/>
            <w:r>
              <w:t>setIndex</w:t>
            </w:r>
            <w:proofErr w:type="spellEnd"/>
            <w:r>
              <w:t>(</w:t>
            </w:r>
            <w:proofErr w:type="gramEnd"/>
            <w:r>
              <w:t>int index) {</w:t>
            </w:r>
          </w:p>
          <w:p w14:paraId="76EB77E5" w14:textId="77777777" w:rsidR="00D6491C" w:rsidRDefault="00D6491C" w:rsidP="00D6491C">
            <w:r>
              <w:t xml:space="preserve">    If (index &lt; 0) {</w:t>
            </w:r>
          </w:p>
          <w:p w14:paraId="756FD635" w14:textId="77777777" w:rsidR="00D6491C" w:rsidRDefault="00D6491C" w:rsidP="00D6491C">
            <w:r>
              <w:t xml:space="preserve">        Throw </w:t>
            </w:r>
            <w:proofErr w:type="gramStart"/>
            <w:r>
              <w:t>std::invalid)argument</w:t>
            </w:r>
            <w:proofErr w:type="gramEnd"/>
            <w:r>
              <w:t>(“Index must be non-negative”</w:t>
            </w:r>
            <w:proofErr w:type="gramStart"/>
            <w:r>
              <w:t>);</w:t>
            </w:r>
            <w:proofErr w:type="gramEnd"/>
            <w:r>
              <w:t xml:space="preserve"> </w:t>
            </w:r>
          </w:p>
          <w:p w14:paraId="2E312001" w14:textId="5E90D608" w:rsidR="00D6491C" w:rsidRDefault="00D6491C" w:rsidP="00D6491C">
            <w: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2EA4597E" w:rsidR="00B475A1" w:rsidRDefault="00B475A1" w:rsidP="00F51FA8">
            <w:pPr>
              <w:pBdr>
                <w:top w:val="nil"/>
                <w:left w:val="nil"/>
                <w:bottom w:val="nil"/>
                <w:right w:val="nil"/>
                <w:between w:val="nil"/>
              </w:pBdr>
            </w:pPr>
            <w:r>
              <w:rPr>
                <w:b/>
              </w:rPr>
              <w:t>Principles(s):</w:t>
            </w:r>
            <w:r>
              <w:t xml:space="preserve"> </w:t>
            </w:r>
            <w:r w:rsidR="00D6491C">
              <w:t>Validate input data</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76D8EBE7" w:rsidR="00B475A1" w:rsidRDefault="00690201" w:rsidP="00F51FA8">
            <w:pPr>
              <w:jc w:val="center"/>
            </w:pPr>
            <w:r>
              <w:t>Medium</w:t>
            </w:r>
          </w:p>
        </w:tc>
        <w:tc>
          <w:tcPr>
            <w:tcW w:w="1341" w:type="dxa"/>
            <w:shd w:val="clear" w:color="auto" w:fill="auto"/>
          </w:tcPr>
          <w:p w14:paraId="05FDEF4C" w14:textId="6079C99A" w:rsidR="00B475A1" w:rsidRDefault="00690201" w:rsidP="00F51FA8">
            <w:pPr>
              <w:jc w:val="center"/>
            </w:pPr>
            <w:r>
              <w:t>High</w:t>
            </w:r>
          </w:p>
        </w:tc>
        <w:tc>
          <w:tcPr>
            <w:tcW w:w="4021" w:type="dxa"/>
            <w:shd w:val="clear" w:color="auto" w:fill="auto"/>
          </w:tcPr>
          <w:p w14:paraId="79D1FC84" w14:textId="3878C317" w:rsidR="00B475A1" w:rsidRDefault="00690201" w:rsidP="00F51FA8">
            <w:pPr>
              <w:jc w:val="center"/>
            </w:pPr>
            <w:r>
              <w:t>Low</w:t>
            </w:r>
          </w:p>
        </w:tc>
        <w:tc>
          <w:tcPr>
            <w:tcW w:w="1807" w:type="dxa"/>
            <w:shd w:val="clear" w:color="auto" w:fill="auto"/>
          </w:tcPr>
          <w:p w14:paraId="07D13FDB" w14:textId="17F101D0" w:rsidR="00B475A1" w:rsidRDefault="00690201" w:rsidP="00F51FA8">
            <w:pPr>
              <w:jc w:val="center"/>
            </w:pPr>
            <w:r>
              <w:t>Low</w:t>
            </w:r>
          </w:p>
        </w:tc>
        <w:tc>
          <w:tcPr>
            <w:tcW w:w="1805" w:type="dxa"/>
            <w:shd w:val="clear" w:color="auto" w:fill="auto"/>
          </w:tcPr>
          <w:p w14:paraId="018B5741" w14:textId="73043DDE" w:rsidR="00B475A1" w:rsidRDefault="00690201" w:rsidP="00F51FA8">
            <w:pPr>
              <w:jc w:val="center"/>
            </w:pPr>
            <w:r>
              <w:t>4</w:t>
            </w:r>
          </w:p>
        </w:tc>
      </w:tr>
    </w:tbl>
    <w:p w14:paraId="4632396F" w14:textId="77777777" w:rsidR="00B475A1" w:rsidRDefault="00B475A1" w:rsidP="00B475A1">
      <w:pPr>
        <w:rPr>
          <w:b/>
        </w:rPr>
      </w:pP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690201" w14:paraId="7AF5CC1A" w14:textId="77777777" w:rsidTr="00FC6AD8">
        <w:trPr>
          <w:trHeight w:val="460"/>
          <w:tblHeader/>
        </w:trPr>
        <w:tc>
          <w:tcPr>
            <w:tcW w:w="1807" w:type="dxa"/>
            <w:shd w:val="clear" w:color="auto" w:fill="D9D9D9"/>
            <w:vAlign w:val="center"/>
          </w:tcPr>
          <w:p w14:paraId="21C765B0" w14:textId="77777777" w:rsidR="00690201" w:rsidRDefault="00690201" w:rsidP="00FC6AD8">
            <w:pPr>
              <w:jc w:val="center"/>
              <w:rPr>
                <w:b/>
                <w:sz w:val="24"/>
                <w:szCs w:val="24"/>
              </w:rPr>
            </w:pPr>
            <w:r>
              <w:rPr>
                <w:b/>
                <w:sz w:val="24"/>
                <w:szCs w:val="24"/>
              </w:rPr>
              <w:t>Tool</w:t>
            </w:r>
          </w:p>
        </w:tc>
        <w:tc>
          <w:tcPr>
            <w:tcW w:w="1341" w:type="dxa"/>
            <w:shd w:val="clear" w:color="auto" w:fill="D9D9D9"/>
            <w:vAlign w:val="center"/>
          </w:tcPr>
          <w:p w14:paraId="7994CE3A" w14:textId="77777777" w:rsidR="00690201" w:rsidRDefault="00690201" w:rsidP="00FC6AD8">
            <w:pPr>
              <w:jc w:val="center"/>
              <w:rPr>
                <w:b/>
                <w:sz w:val="24"/>
                <w:szCs w:val="24"/>
              </w:rPr>
            </w:pPr>
            <w:r>
              <w:rPr>
                <w:b/>
                <w:sz w:val="24"/>
                <w:szCs w:val="24"/>
              </w:rPr>
              <w:t>Version</w:t>
            </w:r>
          </w:p>
        </w:tc>
        <w:tc>
          <w:tcPr>
            <w:tcW w:w="4021" w:type="dxa"/>
            <w:shd w:val="clear" w:color="auto" w:fill="D9D9D9"/>
            <w:vAlign w:val="center"/>
          </w:tcPr>
          <w:p w14:paraId="5CB8773D" w14:textId="77777777" w:rsidR="00690201" w:rsidRDefault="00690201" w:rsidP="00FC6AD8">
            <w:pPr>
              <w:jc w:val="center"/>
              <w:rPr>
                <w:b/>
                <w:sz w:val="24"/>
                <w:szCs w:val="24"/>
              </w:rPr>
            </w:pPr>
            <w:r>
              <w:rPr>
                <w:b/>
                <w:sz w:val="24"/>
                <w:szCs w:val="24"/>
              </w:rPr>
              <w:t>Checker</w:t>
            </w:r>
          </w:p>
        </w:tc>
        <w:tc>
          <w:tcPr>
            <w:tcW w:w="3611" w:type="dxa"/>
            <w:shd w:val="clear" w:color="auto" w:fill="D9D9D9"/>
            <w:vAlign w:val="center"/>
          </w:tcPr>
          <w:p w14:paraId="2BC335DB" w14:textId="77777777" w:rsidR="00690201" w:rsidRDefault="00690201" w:rsidP="00FC6AD8">
            <w:pPr>
              <w:jc w:val="center"/>
              <w:rPr>
                <w:b/>
                <w:sz w:val="24"/>
                <w:szCs w:val="24"/>
              </w:rPr>
            </w:pPr>
            <w:r>
              <w:rPr>
                <w:b/>
                <w:sz w:val="24"/>
                <w:szCs w:val="24"/>
              </w:rPr>
              <w:t>Description Tool</w:t>
            </w:r>
          </w:p>
        </w:tc>
      </w:tr>
      <w:tr w:rsidR="00690201" w14:paraId="7F186308" w14:textId="77777777" w:rsidTr="00FC6AD8">
        <w:trPr>
          <w:trHeight w:val="460"/>
        </w:trPr>
        <w:tc>
          <w:tcPr>
            <w:tcW w:w="1807" w:type="dxa"/>
            <w:shd w:val="clear" w:color="auto" w:fill="auto"/>
          </w:tcPr>
          <w:p w14:paraId="42A3EE77" w14:textId="77777777" w:rsidR="00690201" w:rsidRDefault="00690201" w:rsidP="00FC6AD8">
            <w:pPr>
              <w:jc w:val="center"/>
            </w:pPr>
            <w:r>
              <w:t>Clang-Tidy</w:t>
            </w:r>
          </w:p>
        </w:tc>
        <w:tc>
          <w:tcPr>
            <w:tcW w:w="1341" w:type="dxa"/>
            <w:shd w:val="clear" w:color="auto" w:fill="auto"/>
          </w:tcPr>
          <w:p w14:paraId="26003029" w14:textId="77777777" w:rsidR="00690201" w:rsidRDefault="00690201" w:rsidP="00FC6AD8">
            <w:pPr>
              <w:jc w:val="center"/>
            </w:pPr>
            <w:r>
              <w:t>16</w:t>
            </w:r>
          </w:p>
        </w:tc>
        <w:tc>
          <w:tcPr>
            <w:tcW w:w="4021" w:type="dxa"/>
            <w:shd w:val="clear" w:color="auto" w:fill="auto"/>
          </w:tcPr>
          <w:p w14:paraId="70446211" w14:textId="77777777" w:rsidR="00690201" w:rsidRDefault="00690201" w:rsidP="00FC6AD8">
            <w:pPr>
              <w:jc w:val="center"/>
            </w:pPr>
            <w:r>
              <w:t>Clang Analyzer Core</w:t>
            </w:r>
          </w:p>
        </w:tc>
        <w:tc>
          <w:tcPr>
            <w:tcW w:w="3611" w:type="dxa"/>
            <w:shd w:val="clear" w:color="auto" w:fill="auto"/>
          </w:tcPr>
          <w:p w14:paraId="0A7329D4" w14:textId="77777777" w:rsidR="00690201" w:rsidRDefault="00690201" w:rsidP="00FC6AD8">
            <w:pPr>
              <w:jc w:val="center"/>
            </w:pPr>
            <w:r>
              <w:t>Detects behavior</w:t>
            </w:r>
          </w:p>
        </w:tc>
      </w:tr>
    </w:tbl>
    <w:p w14:paraId="636B2DC2" w14:textId="77777777" w:rsidR="00690201" w:rsidRDefault="00690201" w:rsidP="00690201">
      <w:pPr>
        <w:rPr>
          <w:b/>
        </w:rPr>
      </w:pP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690201" w14:paraId="7DB8546A" w14:textId="77777777" w:rsidTr="00FC6AD8">
        <w:trPr>
          <w:trHeight w:val="460"/>
        </w:trPr>
        <w:tc>
          <w:tcPr>
            <w:tcW w:w="1807" w:type="dxa"/>
            <w:shd w:val="clear" w:color="auto" w:fill="auto"/>
          </w:tcPr>
          <w:p w14:paraId="66C045FA" w14:textId="77777777" w:rsidR="00690201" w:rsidRDefault="00690201" w:rsidP="00FC6AD8">
            <w:pPr>
              <w:jc w:val="center"/>
            </w:pPr>
            <w:r>
              <w:t>SonarQube</w:t>
            </w:r>
          </w:p>
        </w:tc>
        <w:tc>
          <w:tcPr>
            <w:tcW w:w="1341" w:type="dxa"/>
            <w:shd w:val="clear" w:color="auto" w:fill="auto"/>
          </w:tcPr>
          <w:p w14:paraId="794964CE" w14:textId="77777777" w:rsidR="00690201" w:rsidRDefault="00690201" w:rsidP="00FC6AD8">
            <w:pPr>
              <w:jc w:val="center"/>
            </w:pPr>
            <w:r>
              <w:t>Latest</w:t>
            </w:r>
          </w:p>
        </w:tc>
        <w:tc>
          <w:tcPr>
            <w:tcW w:w="4021" w:type="dxa"/>
            <w:shd w:val="clear" w:color="auto" w:fill="auto"/>
          </w:tcPr>
          <w:p w14:paraId="0FAD1CA3" w14:textId="77777777" w:rsidR="00690201" w:rsidRDefault="00690201" w:rsidP="00FC6AD8">
            <w:pPr>
              <w:jc w:val="center"/>
            </w:pPr>
            <w:r>
              <w:t>S2077</w:t>
            </w:r>
          </w:p>
        </w:tc>
        <w:tc>
          <w:tcPr>
            <w:tcW w:w="3611" w:type="dxa"/>
            <w:shd w:val="clear" w:color="auto" w:fill="auto"/>
          </w:tcPr>
          <w:p w14:paraId="7F305EF8" w14:textId="77777777" w:rsidR="00690201" w:rsidRDefault="00690201" w:rsidP="00FC6AD8">
            <w:pPr>
              <w:jc w:val="center"/>
            </w:pPr>
            <w:r>
              <w:t>Detects SQL queries</w:t>
            </w:r>
          </w:p>
        </w:tc>
      </w:tr>
    </w:tbl>
    <w:p w14:paraId="6EF726DD" w14:textId="77777777" w:rsidR="00690201" w:rsidRDefault="00690201" w:rsidP="00B475A1">
      <w:pPr>
        <w:rPr>
          <w:b/>
        </w:rPr>
      </w:pPr>
    </w:p>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14ECB5ED" w:rsidR="00381847" w:rsidRDefault="00690201">
            <w:pPr>
              <w:jc w:val="center"/>
            </w:pPr>
            <w:r>
              <w:t>STD-007-CPP</w:t>
            </w:r>
          </w:p>
        </w:tc>
        <w:tc>
          <w:tcPr>
            <w:tcW w:w="7632" w:type="dxa"/>
            <w:tcMar>
              <w:top w:w="100" w:type="dxa"/>
              <w:left w:w="100" w:type="dxa"/>
              <w:bottom w:w="100" w:type="dxa"/>
              <w:right w:w="100" w:type="dxa"/>
            </w:tcMar>
          </w:tcPr>
          <w:p w14:paraId="7DF53768" w14:textId="05B4F936" w:rsidR="00381847" w:rsidRDefault="00336397">
            <w:r>
              <w:t>Guarantee exception safety</w:t>
            </w:r>
            <w:r w:rsidR="00690201">
              <w:t xml:space="preserve"> ERR50-CPP</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5972D59F" w:rsidR="00F72634" w:rsidRDefault="00690201" w:rsidP="0015146B">
            <w:r>
              <w:t>Exceptions not handled correctly</w:t>
            </w:r>
          </w:p>
        </w:tc>
      </w:tr>
      <w:tr w:rsidR="00F72634" w14:paraId="3CEA03A3" w14:textId="77777777" w:rsidTr="00001F14">
        <w:trPr>
          <w:trHeight w:val="460"/>
        </w:trPr>
        <w:tc>
          <w:tcPr>
            <w:tcW w:w="10800" w:type="dxa"/>
            <w:tcMar>
              <w:top w:w="100" w:type="dxa"/>
              <w:left w:w="100" w:type="dxa"/>
              <w:bottom w:w="100" w:type="dxa"/>
              <w:right w:w="100" w:type="dxa"/>
            </w:tcMar>
          </w:tcPr>
          <w:p w14:paraId="26CFF41E" w14:textId="157032F9" w:rsidR="00A23F4C" w:rsidRDefault="00690201" w:rsidP="00A23F4C">
            <w:pPr>
              <w:rPr>
                <w:rStyle w:val="HTMLCode"/>
                <w:rFonts w:eastAsia="Calibri"/>
              </w:rPr>
            </w:pPr>
            <w:r>
              <w:rPr>
                <w:rStyle w:val="HTMLCode"/>
                <w:rFonts w:eastAsia="Calibri"/>
              </w:rPr>
              <w:t>Try {</w:t>
            </w:r>
          </w:p>
          <w:p w14:paraId="60985DF4" w14:textId="12412830" w:rsidR="00690201" w:rsidRDefault="00690201" w:rsidP="00A23F4C">
            <w:pPr>
              <w:rPr>
                <w:rStyle w:val="HTMLCode"/>
                <w:rFonts w:eastAsia="Calibri"/>
              </w:rPr>
            </w:pPr>
            <w:r>
              <w:rPr>
                <w:rStyle w:val="HTMLCode"/>
                <w:rFonts w:eastAsia="Calibri"/>
              </w:rPr>
              <w:t xml:space="preserve">    </w:t>
            </w:r>
            <w:proofErr w:type="spellStart"/>
            <w:proofErr w:type="gramStart"/>
            <w:r>
              <w:rPr>
                <w:rStyle w:val="HTMLCode"/>
                <w:rFonts w:eastAsia="Calibri"/>
              </w:rPr>
              <w:t>performAction</w:t>
            </w:r>
            <w:proofErr w:type="spellEnd"/>
            <w:r>
              <w:rPr>
                <w:rStyle w:val="HTMLCode"/>
                <w:rFonts w:eastAsia="Calibri"/>
              </w:rPr>
              <w:t>();</w:t>
            </w:r>
            <w:proofErr w:type="gramEnd"/>
          </w:p>
          <w:p w14:paraId="2D7EF858" w14:textId="7EDF85AB" w:rsidR="00690201" w:rsidRDefault="00690201" w:rsidP="00A23F4C">
            <w:r>
              <w:rPr>
                <w:rStyle w:val="HTMLCode"/>
                <w:rFonts w:eastAsia="Calibri"/>
              </w:rPr>
              <w:t>} catch</w:t>
            </w:r>
          </w:p>
          <w:p w14:paraId="728394A2" w14:textId="643A904E" w:rsidR="00F72634" w:rsidRDefault="00F72634" w:rsidP="0015146B"/>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3EAD1736" w:rsidR="00F72634" w:rsidRDefault="00690201" w:rsidP="0015146B">
            <w:r>
              <w:t xml:space="preserve">Catches exceptions </w:t>
            </w:r>
          </w:p>
        </w:tc>
      </w:tr>
      <w:tr w:rsidR="00F72634" w14:paraId="5DBE36E7" w14:textId="77777777" w:rsidTr="00001F14">
        <w:trPr>
          <w:trHeight w:val="460"/>
        </w:trPr>
        <w:tc>
          <w:tcPr>
            <w:tcW w:w="10800" w:type="dxa"/>
            <w:tcMar>
              <w:top w:w="100" w:type="dxa"/>
              <w:left w:w="100" w:type="dxa"/>
              <w:bottom w:w="100" w:type="dxa"/>
              <w:right w:w="100" w:type="dxa"/>
            </w:tcMar>
          </w:tcPr>
          <w:p w14:paraId="6E038576" w14:textId="77777777" w:rsidR="00690201" w:rsidRDefault="00690201" w:rsidP="00690201">
            <w:pPr>
              <w:rPr>
                <w:rStyle w:val="HTMLCode"/>
                <w:rFonts w:eastAsia="Calibri"/>
              </w:rPr>
            </w:pPr>
            <w:r>
              <w:rPr>
                <w:rStyle w:val="HTMLCode"/>
                <w:rFonts w:eastAsia="Calibri"/>
              </w:rPr>
              <w:t>Try {</w:t>
            </w:r>
          </w:p>
          <w:p w14:paraId="1823F702" w14:textId="77777777" w:rsidR="00690201" w:rsidRDefault="00690201" w:rsidP="00690201">
            <w:pPr>
              <w:rPr>
                <w:rStyle w:val="HTMLCode"/>
                <w:rFonts w:eastAsia="Calibri"/>
              </w:rPr>
            </w:pPr>
            <w:r>
              <w:rPr>
                <w:rStyle w:val="HTMLCode"/>
                <w:rFonts w:eastAsia="Calibri"/>
              </w:rPr>
              <w:t xml:space="preserve">    </w:t>
            </w:r>
            <w:proofErr w:type="spellStart"/>
            <w:proofErr w:type="gramStart"/>
            <w:r>
              <w:rPr>
                <w:rStyle w:val="HTMLCode"/>
                <w:rFonts w:eastAsia="Calibri"/>
              </w:rPr>
              <w:t>performAction</w:t>
            </w:r>
            <w:proofErr w:type="spellEnd"/>
            <w:r>
              <w:rPr>
                <w:rStyle w:val="HTMLCode"/>
                <w:rFonts w:eastAsia="Calibri"/>
              </w:rPr>
              <w:t>();</w:t>
            </w:r>
            <w:proofErr w:type="gramEnd"/>
          </w:p>
          <w:p w14:paraId="36C7B3DC" w14:textId="18E2B05E" w:rsidR="00690201" w:rsidRDefault="00690201" w:rsidP="00690201">
            <w:pPr>
              <w:rPr>
                <w:rStyle w:val="HTMLCode"/>
                <w:rFonts w:eastAsia="Calibri"/>
              </w:rPr>
            </w:pPr>
            <w:r>
              <w:rPr>
                <w:rStyle w:val="HTMLCode"/>
                <w:rFonts w:eastAsia="Calibri"/>
              </w:rPr>
              <w:t>} catch</w:t>
            </w:r>
            <w:r>
              <w:rPr>
                <w:rStyle w:val="HTMLCode"/>
                <w:rFonts w:eastAsia="Calibri"/>
              </w:rPr>
              <w:t xml:space="preserve"> (const </w:t>
            </w:r>
            <w:proofErr w:type="gramStart"/>
            <w:r>
              <w:rPr>
                <w:rStyle w:val="HTMLCode"/>
                <w:rFonts w:eastAsia="Calibri"/>
              </w:rPr>
              <w:t>std::</w:t>
            </w:r>
            <w:proofErr w:type="gramEnd"/>
            <w:r>
              <w:rPr>
                <w:rStyle w:val="HTMLCode"/>
                <w:rFonts w:eastAsia="Calibri"/>
              </w:rPr>
              <w:t>exception&amp; e) {</w:t>
            </w:r>
          </w:p>
          <w:p w14:paraId="0793C648" w14:textId="77777777" w:rsidR="00690201" w:rsidRDefault="00690201" w:rsidP="00690201">
            <w:pPr>
              <w:rPr>
                <w:rStyle w:val="HTMLCode"/>
                <w:rFonts w:eastAsia="Calibri"/>
              </w:rPr>
            </w:pPr>
            <w:r>
              <w:rPr>
                <w:rStyle w:val="HTMLCode"/>
                <w:rFonts w:eastAsia="Calibri"/>
              </w:rPr>
              <w:t xml:space="preserve">    </w:t>
            </w:r>
            <w:proofErr w:type="gramStart"/>
            <w:r>
              <w:rPr>
                <w:rStyle w:val="HTMLCode"/>
                <w:rFonts w:eastAsia="Calibri"/>
              </w:rPr>
              <w:t>Std::</w:t>
            </w:r>
            <w:proofErr w:type="spellStart"/>
            <w:proofErr w:type="gramEnd"/>
            <w:r>
              <w:rPr>
                <w:rStyle w:val="HTMLCode"/>
                <w:rFonts w:eastAsia="Calibri"/>
              </w:rPr>
              <w:t>cerr</w:t>
            </w:r>
            <w:proofErr w:type="spellEnd"/>
            <w:r>
              <w:rPr>
                <w:rStyle w:val="HTMLCode"/>
                <w:rFonts w:eastAsia="Calibri"/>
              </w:rPr>
              <w:t xml:space="preserve"> &lt;&lt; “Error: </w:t>
            </w:r>
            <w:proofErr w:type="gramStart"/>
            <w:r>
              <w:rPr>
                <w:rStyle w:val="HTMLCode"/>
                <w:rFonts w:eastAsia="Calibri"/>
              </w:rPr>
              <w:t>“ &lt;</w:t>
            </w:r>
            <w:proofErr w:type="gramEnd"/>
            <w:r>
              <w:rPr>
                <w:rStyle w:val="HTMLCode"/>
                <w:rFonts w:eastAsia="Calibri"/>
              </w:rPr>
              <w:t xml:space="preserve">&lt; </w:t>
            </w:r>
            <w:proofErr w:type="spellStart"/>
            <w:proofErr w:type="gramStart"/>
            <w:r>
              <w:rPr>
                <w:rStyle w:val="HTMLCode"/>
                <w:rFonts w:eastAsia="Calibri"/>
              </w:rPr>
              <w:t>e.what</w:t>
            </w:r>
            <w:proofErr w:type="spellEnd"/>
            <w:proofErr w:type="gramEnd"/>
            <w:r>
              <w:rPr>
                <w:rStyle w:val="HTMLCode"/>
                <w:rFonts w:eastAsia="Calibri"/>
              </w:rPr>
              <w:t xml:space="preserve">() &lt;&lt; </w:t>
            </w:r>
            <w:proofErr w:type="gramStart"/>
            <w:r>
              <w:rPr>
                <w:rStyle w:val="HTMLCode"/>
                <w:rFonts w:eastAsia="Calibri"/>
              </w:rPr>
              <w:t>std::</w:t>
            </w:r>
            <w:proofErr w:type="spellStart"/>
            <w:r>
              <w:rPr>
                <w:rStyle w:val="HTMLCode"/>
                <w:rFonts w:eastAsia="Calibri"/>
              </w:rPr>
              <w:t>endl</w:t>
            </w:r>
            <w:proofErr w:type="spellEnd"/>
            <w:r>
              <w:rPr>
                <w:rStyle w:val="HTMLCode"/>
                <w:rFonts w:eastAsia="Calibri"/>
              </w:rPr>
              <w:t>;</w:t>
            </w:r>
            <w:proofErr w:type="gramEnd"/>
            <w:r>
              <w:rPr>
                <w:rStyle w:val="HTMLCode"/>
                <w:rFonts w:eastAsia="Calibri"/>
              </w:rPr>
              <w:t xml:space="preserve"> </w:t>
            </w:r>
          </w:p>
          <w:p w14:paraId="2393A172" w14:textId="16098DDB" w:rsidR="00690201" w:rsidRDefault="00690201" w:rsidP="00690201">
            <w:r>
              <w:rPr>
                <w:rStyle w:val="HTMLCode"/>
                <w:rFonts w:eastAsia="Calibri"/>
              </w:rPr>
              <w:t>}</w:t>
            </w:r>
          </w:p>
          <w:p w14:paraId="1B81CDBB" w14:textId="2D8DA308" w:rsidR="00F72634" w:rsidRDefault="00F72634" w:rsidP="00690201"/>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7B9E3644" w:rsidR="00B475A1" w:rsidRDefault="00B475A1" w:rsidP="00F51FA8">
            <w:pPr>
              <w:pBdr>
                <w:top w:val="nil"/>
                <w:left w:val="nil"/>
                <w:bottom w:val="nil"/>
                <w:right w:val="nil"/>
                <w:between w:val="nil"/>
              </w:pBdr>
            </w:pPr>
            <w:r>
              <w:rPr>
                <w:b/>
              </w:rPr>
              <w:t>Principles(s):</w:t>
            </w:r>
            <w:r>
              <w:t xml:space="preserve"> </w:t>
            </w:r>
            <w:r w:rsidR="00690201">
              <w:t>Adopt secure coding standard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7EC51720" w:rsidR="00B475A1" w:rsidRDefault="00690201" w:rsidP="00F51FA8">
            <w:pPr>
              <w:jc w:val="center"/>
            </w:pPr>
            <w:r>
              <w:t>Medium</w:t>
            </w:r>
          </w:p>
        </w:tc>
        <w:tc>
          <w:tcPr>
            <w:tcW w:w="1341" w:type="dxa"/>
            <w:shd w:val="clear" w:color="auto" w:fill="auto"/>
          </w:tcPr>
          <w:p w14:paraId="3F2670C9" w14:textId="2B90F00A" w:rsidR="00B475A1" w:rsidRDefault="00690201" w:rsidP="00F51FA8">
            <w:pPr>
              <w:jc w:val="center"/>
            </w:pPr>
            <w:r>
              <w:t>Medium</w:t>
            </w:r>
          </w:p>
        </w:tc>
        <w:tc>
          <w:tcPr>
            <w:tcW w:w="4021" w:type="dxa"/>
            <w:shd w:val="clear" w:color="auto" w:fill="auto"/>
          </w:tcPr>
          <w:p w14:paraId="40C1B5AC" w14:textId="5206B130" w:rsidR="00B475A1" w:rsidRDefault="00690201" w:rsidP="00F51FA8">
            <w:pPr>
              <w:jc w:val="center"/>
            </w:pPr>
            <w:proofErr w:type="spellStart"/>
            <w:r>
              <w:t>MEdium</w:t>
            </w:r>
            <w:proofErr w:type="spellEnd"/>
          </w:p>
        </w:tc>
        <w:tc>
          <w:tcPr>
            <w:tcW w:w="1807" w:type="dxa"/>
            <w:shd w:val="clear" w:color="auto" w:fill="auto"/>
          </w:tcPr>
          <w:p w14:paraId="62635B7A" w14:textId="0194F95B" w:rsidR="00B475A1" w:rsidRDefault="00690201" w:rsidP="00F51FA8">
            <w:pPr>
              <w:jc w:val="center"/>
            </w:pPr>
            <w:r>
              <w:t>Medium</w:t>
            </w:r>
          </w:p>
        </w:tc>
        <w:tc>
          <w:tcPr>
            <w:tcW w:w="1805" w:type="dxa"/>
            <w:shd w:val="clear" w:color="auto" w:fill="auto"/>
          </w:tcPr>
          <w:p w14:paraId="18B948EA" w14:textId="0DE8E4A8" w:rsidR="00B475A1" w:rsidRDefault="00690201" w:rsidP="00F51FA8">
            <w:pPr>
              <w:jc w:val="center"/>
            </w:pPr>
            <w:r>
              <w:t>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690201" w14:paraId="5BBDD4A8" w14:textId="77777777" w:rsidTr="00001F14">
        <w:trPr>
          <w:trHeight w:val="460"/>
        </w:trPr>
        <w:tc>
          <w:tcPr>
            <w:tcW w:w="1807" w:type="dxa"/>
            <w:shd w:val="clear" w:color="auto" w:fill="auto"/>
          </w:tcPr>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690201" w:rsidRPr="00AA5F8E" w14:paraId="48379125" w14:textId="77777777" w:rsidTr="004E1BC0">
              <w:trPr>
                <w:trHeight w:val="460"/>
                <w:tblHeader/>
              </w:trPr>
              <w:tc>
                <w:tcPr>
                  <w:tcW w:w="1807" w:type="dxa"/>
                  <w:shd w:val="clear" w:color="auto" w:fill="D9D9D9"/>
                  <w:vAlign w:val="center"/>
                </w:tcPr>
                <w:p w14:paraId="414ACAB5" w14:textId="77777777" w:rsidR="00690201" w:rsidRPr="00AA5F8E" w:rsidRDefault="00690201" w:rsidP="00690201">
                  <w:pPr>
                    <w:jc w:val="center"/>
                    <w:rPr>
                      <w:b/>
                      <w:sz w:val="24"/>
                      <w:szCs w:val="24"/>
                    </w:rPr>
                  </w:pPr>
                  <w:r w:rsidRPr="00AA5F8E">
                    <w:rPr>
                      <w:b/>
                      <w:sz w:val="24"/>
                      <w:szCs w:val="24"/>
                    </w:rPr>
                    <w:t>Tool</w:t>
                  </w:r>
                </w:p>
              </w:tc>
              <w:tc>
                <w:tcPr>
                  <w:tcW w:w="1341" w:type="dxa"/>
                  <w:shd w:val="clear" w:color="auto" w:fill="D9D9D9"/>
                  <w:vAlign w:val="center"/>
                </w:tcPr>
                <w:p w14:paraId="6D4F4E2E" w14:textId="77777777" w:rsidR="00690201" w:rsidRPr="00AA5F8E" w:rsidRDefault="00690201" w:rsidP="00690201">
                  <w:pPr>
                    <w:jc w:val="center"/>
                    <w:rPr>
                      <w:b/>
                      <w:sz w:val="24"/>
                      <w:szCs w:val="24"/>
                    </w:rPr>
                  </w:pPr>
                  <w:r w:rsidRPr="00AA5F8E">
                    <w:rPr>
                      <w:b/>
                      <w:sz w:val="24"/>
                      <w:szCs w:val="24"/>
                    </w:rPr>
                    <w:t>Version</w:t>
                  </w:r>
                </w:p>
              </w:tc>
              <w:tc>
                <w:tcPr>
                  <w:tcW w:w="4021" w:type="dxa"/>
                  <w:shd w:val="clear" w:color="auto" w:fill="D9D9D9"/>
                  <w:vAlign w:val="center"/>
                </w:tcPr>
                <w:p w14:paraId="16771F0B" w14:textId="77777777" w:rsidR="00690201" w:rsidRPr="00AA5F8E" w:rsidRDefault="00690201" w:rsidP="00690201">
                  <w:pPr>
                    <w:jc w:val="center"/>
                    <w:rPr>
                      <w:b/>
                      <w:sz w:val="24"/>
                      <w:szCs w:val="24"/>
                    </w:rPr>
                  </w:pPr>
                  <w:r w:rsidRPr="00AA5F8E">
                    <w:rPr>
                      <w:b/>
                      <w:sz w:val="24"/>
                      <w:szCs w:val="24"/>
                    </w:rPr>
                    <w:t>Checker</w:t>
                  </w:r>
                </w:p>
              </w:tc>
              <w:tc>
                <w:tcPr>
                  <w:tcW w:w="3611" w:type="dxa"/>
                  <w:shd w:val="clear" w:color="auto" w:fill="D9D9D9"/>
                  <w:vAlign w:val="center"/>
                </w:tcPr>
                <w:p w14:paraId="72EEA4DC" w14:textId="77777777" w:rsidR="00690201" w:rsidRPr="00AA5F8E" w:rsidRDefault="00690201" w:rsidP="00690201">
                  <w:pPr>
                    <w:jc w:val="center"/>
                    <w:rPr>
                      <w:b/>
                      <w:sz w:val="24"/>
                      <w:szCs w:val="24"/>
                    </w:rPr>
                  </w:pPr>
                  <w:r w:rsidRPr="00AA5F8E">
                    <w:rPr>
                      <w:b/>
                      <w:sz w:val="24"/>
                      <w:szCs w:val="24"/>
                    </w:rPr>
                    <w:t>Description Tool</w:t>
                  </w:r>
                </w:p>
              </w:tc>
            </w:tr>
            <w:tr w:rsidR="00690201" w:rsidRPr="00AA5F8E" w14:paraId="5433B15D" w14:textId="77777777" w:rsidTr="004E1BC0">
              <w:trPr>
                <w:trHeight w:val="460"/>
              </w:trPr>
              <w:tc>
                <w:tcPr>
                  <w:tcW w:w="1807" w:type="dxa"/>
                  <w:shd w:val="clear" w:color="auto" w:fill="auto"/>
                </w:tcPr>
                <w:p w14:paraId="16C810A3" w14:textId="77777777" w:rsidR="00690201" w:rsidRPr="00AA5F8E" w:rsidRDefault="00690201" w:rsidP="00690201">
                  <w:pPr>
                    <w:jc w:val="center"/>
                  </w:pPr>
                  <w:r w:rsidRPr="00AA5F8E">
                    <w:t>Clang-Tidy</w:t>
                  </w:r>
                </w:p>
              </w:tc>
              <w:tc>
                <w:tcPr>
                  <w:tcW w:w="1341" w:type="dxa"/>
                  <w:shd w:val="clear" w:color="auto" w:fill="auto"/>
                </w:tcPr>
                <w:p w14:paraId="1432E8AD" w14:textId="77777777" w:rsidR="00690201" w:rsidRPr="00AA5F8E" w:rsidRDefault="00690201" w:rsidP="00690201">
                  <w:pPr>
                    <w:jc w:val="center"/>
                  </w:pPr>
                  <w:r w:rsidRPr="00AA5F8E">
                    <w:t>16</w:t>
                  </w:r>
                </w:p>
              </w:tc>
              <w:tc>
                <w:tcPr>
                  <w:tcW w:w="4021" w:type="dxa"/>
                  <w:shd w:val="clear" w:color="auto" w:fill="auto"/>
                </w:tcPr>
                <w:p w14:paraId="0014F5D1" w14:textId="77777777" w:rsidR="00690201" w:rsidRPr="00AA5F8E" w:rsidRDefault="00690201" w:rsidP="00690201">
                  <w:pPr>
                    <w:jc w:val="center"/>
                  </w:pPr>
                  <w:r w:rsidRPr="00AA5F8E">
                    <w:t>Clang Analyzer Core</w:t>
                  </w:r>
                </w:p>
              </w:tc>
              <w:tc>
                <w:tcPr>
                  <w:tcW w:w="3611" w:type="dxa"/>
                  <w:shd w:val="clear" w:color="auto" w:fill="auto"/>
                </w:tcPr>
                <w:p w14:paraId="3F26F28C" w14:textId="77777777" w:rsidR="00690201" w:rsidRPr="00AA5F8E" w:rsidRDefault="00690201" w:rsidP="00690201">
                  <w:pPr>
                    <w:jc w:val="center"/>
                  </w:pPr>
                  <w:r w:rsidRPr="00AA5F8E">
                    <w:t>Detects behavior</w:t>
                  </w:r>
                </w:p>
              </w:tc>
            </w:tr>
          </w:tbl>
          <w:p w14:paraId="6FBCAECC" w14:textId="21DD491E" w:rsidR="00690201" w:rsidRDefault="00690201" w:rsidP="00690201">
            <w:pPr>
              <w:jc w:val="center"/>
            </w:pPr>
          </w:p>
        </w:tc>
        <w:tc>
          <w:tcPr>
            <w:tcW w:w="1341" w:type="dxa"/>
            <w:shd w:val="clear" w:color="auto" w:fill="auto"/>
          </w:tcPr>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690201" w:rsidRPr="00AA5F8E" w14:paraId="38B59ECB" w14:textId="77777777" w:rsidTr="004E1BC0">
              <w:trPr>
                <w:trHeight w:val="460"/>
                <w:tblHeader/>
              </w:trPr>
              <w:tc>
                <w:tcPr>
                  <w:tcW w:w="1807" w:type="dxa"/>
                  <w:shd w:val="clear" w:color="auto" w:fill="D9D9D9"/>
                  <w:vAlign w:val="center"/>
                </w:tcPr>
                <w:p w14:paraId="74F6FDC1" w14:textId="77777777" w:rsidR="00690201" w:rsidRPr="00AA5F8E" w:rsidRDefault="00690201" w:rsidP="00690201">
                  <w:pPr>
                    <w:jc w:val="center"/>
                    <w:rPr>
                      <w:b/>
                      <w:sz w:val="24"/>
                      <w:szCs w:val="24"/>
                    </w:rPr>
                  </w:pPr>
                  <w:r w:rsidRPr="00AA5F8E">
                    <w:rPr>
                      <w:b/>
                      <w:sz w:val="24"/>
                      <w:szCs w:val="24"/>
                    </w:rPr>
                    <w:t>Tool</w:t>
                  </w:r>
                </w:p>
              </w:tc>
              <w:tc>
                <w:tcPr>
                  <w:tcW w:w="1341" w:type="dxa"/>
                  <w:shd w:val="clear" w:color="auto" w:fill="D9D9D9"/>
                  <w:vAlign w:val="center"/>
                </w:tcPr>
                <w:p w14:paraId="4271D58A" w14:textId="77777777" w:rsidR="00690201" w:rsidRPr="00AA5F8E" w:rsidRDefault="00690201" w:rsidP="00690201">
                  <w:pPr>
                    <w:jc w:val="center"/>
                    <w:rPr>
                      <w:b/>
                      <w:sz w:val="24"/>
                      <w:szCs w:val="24"/>
                    </w:rPr>
                  </w:pPr>
                  <w:r w:rsidRPr="00AA5F8E">
                    <w:rPr>
                      <w:b/>
                      <w:sz w:val="24"/>
                      <w:szCs w:val="24"/>
                    </w:rPr>
                    <w:t>Version</w:t>
                  </w:r>
                </w:p>
              </w:tc>
              <w:tc>
                <w:tcPr>
                  <w:tcW w:w="4021" w:type="dxa"/>
                  <w:shd w:val="clear" w:color="auto" w:fill="D9D9D9"/>
                  <w:vAlign w:val="center"/>
                </w:tcPr>
                <w:p w14:paraId="2419F5B6" w14:textId="77777777" w:rsidR="00690201" w:rsidRPr="00AA5F8E" w:rsidRDefault="00690201" w:rsidP="00690201">
                  <w:pPr>
                    <w:jc w:val="center"/>
                    <w:rPr>
                      <w:b/>
                      <w:sz w:val="24"/>
                      <w:szCs w:val="24"/>
                    </w:rPr>
                  </w:pPr>
                  <w:r w:rsidRPr="00AA5F8E">
                    <w:rPr>
                      <w:b/>
                      <w:sz w:val="24"/>
                      <w:szCs w:val="24"/>
                    </w:rPr>
                    <w:t>Checker</w:t>
                  </w:r>
                </w:p>
              </w:tc>
              <w:tc>
                <w:tcPr>
                  <w:tcW w:w="3611" w:type="dxa"/>
                  <w:shd w:val="clear" w:color="auto" w:fill="D9D9D9"/>
                  <w:vAlign w:val="center"/>
                </w:tcPr>
                <w:p w14:paraId="12F41426" w14:textId="77777777" w:rsidR="00690201" w:rsidRPr="00AA5F8E" w:rsidRDefault="00690201" w:rsidP="00690201">
                  <w:pPr>
                    <w:jc w:val="center"/>
                    <w:rPr>
                      <w:b/>
                      <w:sz w:val="24"/>
                      <w:szCs w:val="24"/>
                    </w:rPr>
                  </w:pPr>
                  <w:r w:rsidRPr="00AA5F8E">
                    <w:rPr>
                      <w:b/>
                      <w:sz w:val="24"/>
                      <w:szCs w:val="24"/>
                    </w:rPr>
                    <w:t>Description Tool</w:t>
                  </w:r>
                </w:p>
              </w:tc>
            </w:tr>
            <w:tr w:rsidR="00690201" w:rsidRPr="00AA5F8E" w14:paraId="04DDF5D7" w14:textId="77777777" w:rsidTr="004E1BC0">
              <w:trPr>
                <w:trHeight w:val="460"/>
              </w:trPr>
              <w:tc>
                <w:tcPr>
                  <w:tcW w:w="1807" w:type="dxa"/>
                  <w:shd w:val="clear" w:color="auto" w:fill="auto"/>
                </w:tcPr>
                <w:p w14:paraId="2A9992EF" w14:textId="77777777" w:rsidR="00690201" w:rsidRPr="00AA5F8E" w:rsidRDefault="00690201" w:rsidP="00690201">
                  <w:pPr>
                    <w:jc w:val="center"/>
                  </w:pPr>
                  <w:r w:rsidRPr="00AA5F8E">
                    <w:t>Clang-Tidy</w:t>
                  </w:r>
                </w:p>
              </w:tc>
              <w:tc>
                <w:tcPr>
                  <w:tcW w:w="1341" w:type="dxa"/>
                  <w:shd w:val="clear" w:color="auto" w:fill="auto"/>
                </w:tcPr>
                <w:p w14:paraId="60A6B5B6" w14:textId="77777777" w:rsidR="00690201" w:rsidRPr="00AA5F8E" w:rsidRDefault="00690201" w:rsidP="00690201">
                  <w:pPr>
                    <w:jc w:val="center"/>
                  </w:pPr>
                  <w:r w:rsidRPr="00AA5F8E">
                    <w:t>16</w:t>
                  </w:r>
                </w:p>
              </w:tc>
              <w:tc>
                <w:tcPr>
                  <w:tcW w:w="4021" w:type="dxa"/>
                  <w:shd w:val="clear" w:color="auto" w:fill="auto"/>
                </w:tcPr>
                <w:p w14:paraId="7695ED9E" w14:textId="77777777" w:rsidR="00690201" w:rsidRPr="00AA5F8E" w:rsidRDefault="00690201" w:rsidP="00690201">
                  <w:pPr>
                    <w:jc w:val="center"/>
                  </w:pPr>
                  <w:r w:rsidRPr="00AA5F8E">
                    <w:t>Clang Analyzer Core</w:t>
                  </w:r>
                </w:p>
              </w:tc>
              <w:tc>
                <w:tcPr>
                  <w:tcW w:w="3611" w:type="dxa"/>
                  <w:shd w:val="clear" w:color="auto" w:fill="auto"/>
                </w:tcPr>
                <w:p w14:paraId="70C9B2D1" w14:textId="77777777" w:rsidR="00690201" w:rsidRPr="00AA5F8E" w:rsidRDefault="00690201" w:rsidP="00690201">
                  <w:pPr>
                    <w:jc w:val="center"/>
                  </w:pPr>
                  <w:r w:rsidRPr="00AA5F8E">
                    <w:t>Detects behavior</w:t>
                  </w:r>
                </w:p>
              </w:tc>
            </w:tr>
          </w:tbl>
          <w:p w14:paraId="348AB2BC" w14:textId="52FAA774" w:rsidR="00690201" w:rsidRDefault="00690201" w:rsidP="00690201">
            <w:pPr>
              <w:jc w:val="center"/>
            </w:pPr>
          </w:p>
        </w:tc>
        <w:tc>
          <w:tcPr>
            <w:tcW w:w="4021" w:type="dxa"/>
            <w:shd w:val="clear" w:color="auto" w:fill="auto"/>
          </w:tcPr>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690201" w:rsidRPr="00AA5F8E" w14:paraId="50984C17" w14:textId="77777777" w:rsidTr="004E1BC0">
              <w:trPr>
                <w:trHeight w:val="460"/>
                <w:tblHeader/>
              </w:trPr>
              <w:tc>
                <w:tcPr>
                  <w:tcW w:w="1807" w:type="dxa"/>
                  <w:shd w:val="clear" w:color="auto" w:fill="D9D9D9"/>
                  <w:vAlign w:val="center"/>
                </w:tcPr>
                <w:p w14:paraId="4C25B841" w14:textId="77777777" w:rsidR="00690201" w:rsidRPr="00AA5F8E" w:rsidRDefault="00690201" w:rsidP="00690201">
                  <w:pPr>
                    <w:jc w:val="center"/>
                    <w:rPr>
                      <w:b/>
                      <w:sz w:val="24"/>
                      <w:szCs w:val="24"/>
                    </w:rPr>
                  </w:pPr>
                  <w:r w:rsidRPr="00AA5F8E">
                    <w:rPr>
                      <w:b/>
                      <w:sz w:val="24"/>
                      <w:szCs w:val="24"/>
                    </w:rPr>
                    <w:t>Tool</w:t>
                  </w:r>
                </w:p>
              </w:tc>
              <w:tc>
                <w:tcPr>
                  <w:tcW w:w="1341" w:type="dxa"/>
                  <w:shd w:val="clear" w:color="auto" w:fill="D9D9D9"/>
                  <w:vAlign w:val="center"/>
                </w:tcPr>
                <w:p w14:paraId="5E1A6ABB" w14:textId="77777777" w:rsidR="00690201" w:rsidRPr="00AA5F8E" w:rsidRDefault="00690201" w:rsidP="00690201">
                  <w:pPr>
                    <w:jc w:val="center"/>
                    <w:rPr>
                      <w:b/>
                      <w:sz w:val="24"/>
                      <w:szCs w:val="24"/>
                    </w:rPr>
                  </w:pPr>
                  <w:r w:rsidRPr="00AA5F8E">
                    <w:rPr>
                      <w:b/>
                      <w:sz w:val="24"/>
                      <w:szCs w:val="24"/>
                    </w:rPr>
                    <w:t>Version</w:t>
                  </w:r>
                </w:p>
              </w:tc>
              <w:tc>
                <w:tcPr>
                  <w:tcW w:w="4021" w:type="dxa"/>
                  <w:shd w:val="clear" w:color="auto" w:fill="D9D9D9"/>
                  <w:vAlign w:val="center"/>
                </w:tcPr>
                <w:p w14:paraId="367D6EF6" w14:textId="77777777" w:rsidR="00690201" w:rsidRPr="00AA5F8E" w:rsidRDefault="00690201" w:rsidP="00690201">
                  <w:pPr>
                    <w:jc w:val="center"/>
                    <w:rPr>
                      <w:b/>
                      <w:sz w:val="24"/>
                      <w:szCs w:val="24"/>
                    </w:rPr>
                  </w:pPr>
                  <w:r w:rsidRPr="00AA5F8E">
                    <w:rPr>
                      <w:b/>
                      <w:sz w:val="24"/>
                      <w:szCs w:val="24"/>
                    </w:rPr>
                    <w:t>Checker</w:t>
                  </w:r>
                </w:p>
              </w:tc>
              <w:tc>
                <w:tcPr>
                  <w:tcW w:w="3611" w:type="dxa"/>
                  <w:shd w:val="clear" w:color="auto" w:fill="D9D9D9"/>
                  <w:vAlign w:val="center"/>
                </w:tcPr>
                <w:p w14:paraId="0516A3D8" w14:textId="77777777" w:rsidR="00690201" w:rsidRPr="00AA5F8E" w:rsidRDefault="00690201" w:rsidP="00690201">
                  <w:pPr>
                    <w:jc w:val="center"/>
                    <w:rPr>
                      <w:b/>
                      <w:sz w:val="24"/>
                      <w:szCs w:val="24"/>
                    </w:rPr>
                  </w:pPr>
                  <w:r w:rsidRPr="00AA5F8E">
                    <w:rPr>
                      <w:b/>
                      <w:sz w:val="24"/>
                      <w:szCs w:val="24"/>
                    </w:rPr>
                    <w:t>Description Tool</w:t>
                  </w:r>
                </w:p>
              </w:tc>
            </w:tr>
            <w:tr w:rsidR="00690201" w:rsidRPr="00AA5F8E" w14:paraId="25729902" w14:textId="77777777" w:rsidTr="004E1BC0">
              <w:trPr>
                <w:trHeight w:val="460"/>
              </w:trPr>
              <w:tc>
                <w:tcPr>
                  <w:tcW w:w="1807" w:type="dxa"/>
                  <w:shd w:val="clear" w:color="auto" w:fill="auto"/>
                </w:tcPr>
                <w:p w14:paraId="7DABF827" w14:textId="77777777" w:rsidR="00690201" w:rsidRPr="00AA5F8E" w:rsidRDefault="00690201" w:rsidP="00690201">
                  <w:pPr>
                    <w:jc w:val="center"/>
                  </w:pPr>
                  <w:r w:rsidRPr="00AA5F8E">
                    <w:t>Clang-Tidy</w:t>
                  </w:r>
                </w:p>
              </w:tc>
              <w:tc>
                <w:tcPr>
                  <w:tcW w:w="1341" w:type="dxa"/>
                  <w:shd w:val="clear" w:color="auto" w:fill="auto"/>
                </w:tcPr>
                <w:p w14:paraId="495BDC4A" w14:textId="77777777" w:rsidR="00690201" w:rsidRPr="00AA5F8E" w:rsidRDefault="00690201" w:rsidP="00690201">
                  <w:pPr>
                    <w:jc w:val="center"/>
                  </w:pPr>
                  <w:r w:rsidRPr="00AA5F8E">
                    <w:t>16</w:t>
                  </w:r>
                </w:p>
              </w:tc>
              <w:tc>
                <w:tcPr>
                  <w:tcW w:w="4021" w:type="dxa"/>
                  <w:shd w:val="clear" w:color="auto" w:fill="auto"/>
                </w:tcPr>
                <w:p w14:paraId="641EE0EA" w14:textId="77777777" w:rsidR="00690201" w:rsidRPr="00AA5F8E" w:rsidRDefault="00690201" w:rsidP="00690201">
                  <w:pPr>
                    <w:jc w:val="center"/>
                  </w:pPr>
                  <w:r w:rsidRPr="00AA5F8E">
                    <w:t>Clang Analyzer Core</w:t>
                  </w:r>
                </w:p>
              </w:tc>
              <w:tc>
                <w:tcPr>
                  <w:tcW w:w="3611" w:type="dxa"/>
                  <w:shd w:val="clear" w:color="auto" w:fill="auto"/>
                </w:tcPr>
                <w:p w14:paraId="0FA76FA4" w14:textId="77777777" w:rsidR="00690201" w:rsidRPr="00AA5F8E" w:rsidRDefault="00690201" w:rsidP="00690201">
                  <w:pPr>
                    <w:jc w:val="center"/>
                  </w:pPr>
                  <w:r w:rsidRPr="00AA5F8E">
                    <w:t>Detects behavior</w:t>
                  </w:r>
                </w:p>
              </w:tc>
            </w:tr>
          </w:tbl>
          <w:p w14:paraId="47F79C0E" w14:textId="1F81A864" w:rsidR="00690201" w:rsidRDefault="00690201" w:rsidP="00690201">
            <w:pPr>
              <w:jc w:val="center"/>
            </w:pPr>
          </w:p>
        </w:tc>
        <w:tc>
          <w:tcPr>
            <w:tcW w:w="3611" w:type="dxa"/>
            <w:shd w:val="clear" w:color="auto" w:fill="auto"/>
          </w:tcPr>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690201" w:rsidRPr="00AA5F8E" w14:paraId="36D9F871" w14:textId="77777777" w:rsidTr="004E1BC0">
              <w:trPr>
                <w:trHeight w:val="460"/>
                <w:tblHeader/>
              </w:trPr>
              <w:tc>
                <w:tcPr>
                  <w:tcW w:w="1807" w:type="dxa"/>
                  <w:shd w:val="clear" w:color="auto" w:fill="D9D9D9"/>
                  <w:vAlign w:val="center"/>
                </w:tcPr>
                <w:p w14:paraId="11D47DCE" w14:textId="77777777" w:rsidR="00690201" w:rsidRPr="00AA5F8E" w:rsidRDefault="00690201" w:rsidP="00690201">
                  <w:pPr>
                    <w:jc w:val="center"/>
                    <w:rPr>
                      <w:b/>
                      <w:sz w:val="24"/>
                      <w:szCs w:val="24"/>
                    </w:rPr>
                  </w:pPr>
                  <w:r w:rsidRPr="00AA5F8E">
                    <w:rPr>
                      <w:b/>
                      <w:sz w:val="24"/>
                      <w:szCs w:val="24"/>
                    </w:rPr>
                    <w:t>Tool</w:t>
                  </w:r>
                </w:p>
              </w:tc>
              <w:tc>
                <w:tcPr>
                  <w:tcW w:w="1341" w:type="dxa"/>
                  <w:shd w:val="clear" w:color="auto" w:fill="D9D9D9"/>
                  <w:vAlign w:val="center"/>
                </w:tcPr>
                <w:p w14:paraId="1FEB02CF" w14:textId="77777777" w:rsidR="00690201" w:rsidRPr="00AA5F8E" w:rsidRDefault="00690201" w:rsidP="00690201">
                  <w:pPr>
                    <w:jc w:val="center"/>
                    <w:rPr>
                      <w:b/>
                      <w:sz w:val="24"/>
                      <w:szCs w:val="24"/>
                    </w:rPr>
                  </w:pPr>
                  <w:r w:rsidRPr="00AA5F8E">
                    <w:rPr>
                      <w:b/>
                      <w:sz w:val="24"/>
                      <w:szCs w:val="24"/>
                    </w:rPr>
                    <w:t>Version</w:t>
                  </w:r>
                </w:p>
              </w:tc>
              <w:tc>
                <w:tcPr>
                  <w:tcW w:w="4021" w:type="dxa"/>
                  <w:shd w:val="clear" w:color="auto" w:fill="D9D9D9"/>
                  <w:vAlign w:val="center"/>
                </w:tcPr>
                <w:p w14:paraId="15D770CE" w14:textId="77777777" w:rsidR="00690201" w:rsidRPr="00AA5F8E" w:rsidRDefault="00690201" w:rsidP="00690201">
                  <w:pPr>
                    <w:jc w:val="center"/>
                    <w:rPr>
                      <w:b/>
                      <w:sz w:val="24"/>
                      <w:szCs w:val="24"/>
                    </w:rPr>
                  </w:pPr>
                  <w:r w:rsidRPr="00AA5F8E">
                    <w:rPr>
                      <w:b/>
                      <w:sz w:val="24"/>
                      <w:szCs w:val="24"/>
                    </w:rPr>
                    <w:t>Checker</w:t>
                  </w:r>
                </w:p>
              </w:tc>
              <w:tc>
                <w:tcPr>
                  <w:tcW w:w="3611" w:type="dxa"/>
                  <w:shd w:val="clear" w:color="auto" w:fill="D9D9D9"/>
                  <w:vAlign w:val="center"/>
                </w:tcPr>
                <w:p w14:paraId="050F4BC2" w14:textId="77777777" w:rsidR="00690201" w:rsidRPr="00AA5F8E" w:rsidRDefault="00690201" w:rsidP="00690201">
                  <w:pPr>
                    <w:jc w:val="center"/>
                    <w:rPr>
                      <w:b/>
                      <w:sz w:val="24"/>
                      <w:szCs w:val="24"/>
                    </w:rPr>
                  </w:pPr>
                  <w:r w:rsidRPr="00AA5F8E">
                    <w:rPr>
                      <w:b/>
                      <w:sz w:val="24"/>
                      <w:szCs w:val="24"/>
                    </w:rPr>
                    <w:t>Description Tool</w:t>
                  </w:r>
                </w:p>
              </w:tc>
            </w:tr>
            <w:tr w:rsidR="00690201" w:rsidRPr="00AA5F8E" w14:paraId="57F81585" w14:textId="77777777" w:rsidTr="004E1BC0">
              <w:trPr>
                <w:trHeight w:val="460"/>
              </w:trPr>
              <w:tc>
                <w:tcPr>
                  <w:tcW w:w="1807" w:type="dxa"/>
                  <w:shd w:val="clear" w:color="auto" w:fill="auto"/>
                </w:tcPr>
                <w:p w14:paraId="631CCBE8" w14:textId="77777777" w:rsidR="00690201" w:rsidRPr="00AA5F8E" w:rsidRDefault="00690201" w:rsidP="00690201">
                  <w:pPr>
                    <w:jc w:val="center"/>
                  </w:pPr>
                  <w:r w:rsidRPr="00AA5F8E">
                    <w:t>Clang-Tidy</w:t>
                  </w:r>
                </w:p>
              </w:tc>
              <w:tc>
                <w:tcPr>
                  <w:tcW w:w="1341" w:type="dxa"/>
                  <w:shd w:val="clear" w:color="auto" w:fill="auto"/>
                </w:tcPr>
                <w:p w14:paraId="62C780B6" w14:textId="77777777" w:rsidR="00690201" w:rsidRPr="00AA5F8E" w:rsidRDefault="00690201" w:rsidP="00690201">
                  <w:pPr>
                    <w:jc w:val="center"/>
                  </w:pPr>
                  <w:r w:rsidRPr="00AA5F8E">
                    <w:t>16</w:t>
                  </w:r>
                </w:p>
              </w:tc>
              <w:tc>
                <w:tcPr>
                  <w:tcW w:w="4021" w:type="dxa"/>
                  <w:shd w:val="clear" w:color="auto" w:fill="auto"/>
                </w:tcPr>
                <w:p w14:paraId="1AA1A282" w14:textId="77777777" w:rsidR="00690201" w:rsidRPr="00AA5F8E" w:rsidRDefault="00690201" w:rsidP="00690201">
                  <w:pPr>
                    <w:jc w:val="center"/>
                  </w:pPr>
                  <w:r w:rsidRPr="00AA5F8E">
                    <w:t>Clang Analyzer Core</w:t>
                  </w:r>
                </w:p>
              </w:tc>
              <w:tc>
                <w:tcPr>
                  <w:tcW w:w="3611" w:type="dxa"/>
                  <w:shd w:val="clear" w:color="auto" w:fill="auto"/>
                </w:tcPr>
                <w:p w14:paraId="45E40747" w14:textId="77777777" w:rsidR="00690201" w:rsidRPr="00AA5F8E" w:rsidRDefault="00690201" w:rsidP="00690201">
                  <w:pPr>
                    <w:jc w:val="center"/>
                  </w:pPr>
                  <w:r w:rsidRPr="00AA5F8E">
                    <w:t>Detects behavior</w:t>
                  </w:r>
                </w:p>
              </w:tc>
            </w:tr>
          </w:tbl>
          <w:p w14:paraId="012AA30D" w14:textId="180EFB89" w:rsidR="00690201" w:rsidRDefault="00690201" w:rsidP="00690201">
            <w:pPr>
              <w:jc w:val="center"/>
            </w:pPr>
          </w:p>
        </w:tc>
      </w:tr>
      <w:tr w:rsidR="00690201" w14:paraId="415234C8" w14:textId="77777777" w:rsidTr="00001F14">
        <w:trPr>
          <w:trHeight w:val="460"/>
        </w:trPr>
        <w:tc>
          <w:tcPr>
            <w:tcW w:w="1807" w:type="dxa"/>
            <w:shd w:val="clear" w:color="auto" w:fill="auto"/>
          </w:tcPr>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690201" w:rsidRPr="00AA5F8E" w14:paraId="7AC4ECA8" w14:textId="77777777" w:rsidTr="004E1BC0">
              <w:trPr>
                <w:trHeight w:val="460"/>
              </w:trPr>
              <w:tc>
                <w:tcPr>
                  <w:tcW w:w="1807" w:type="dxa"/>
                  <w:shd w:val="clear" w:color="auto" w:fill="auto"/>
                </w:tcPr>
                <w:p w14:paraId="41378C88" w14:textId="77777777" w:rsidR="00690201" w:rsidRPr="00AA5F8E" w:rsidRDefault="00690201" w:rsidP="00690201">
                  <w:pPr>
                    <w:jc w:val="center"/>
                  </w:pPr>
                  <w:r w:rsidRPr="00AA5F8E">
                    <w:t>SonarQube</w:t>
                  </w:r>
                </w:p>
              </w:tc>
              <w:tc>
                <w:tcPr>
                  <w:tcW w:w="1341" w:type="dxa"/>
                  <w:shd w:val="clear" w:color="auto" w:fill="auto"/>
                </w:tcPr>
                <w:p w14:paraId="0B170D35" w14:textId="77777777" w:rsidR="00690201" w:rsidRPr="00AA5F8E" w:rsidRDefault="00690201" w:rsidP="00690201">
                  <w:pPr>
                    <w:jc w:val="center"/>
                  </w:pPr>
                  <w:r w:rsidRPr="00AA5F8E">
                    <w:t>Latest</w:t>
                  </w:r>
                </w:p>
              </w:tc>
              <w:tc>
                <w:tcPr>
                  <w:tcW w:w="4021" w:type="dxa"/>
                  <w:shd w:val="clear" w:color="auto" w:fill="auto"/>
                </w:tcPr>
                <w:p w14:paraId="0E626EE4" w14:textId="77777777" w:rsidR="00690201" w:rsidRPr="00AA5F8E" w:rsidRDefault="00690201" w:rsidP="00690201">
                  <w:pPr>
                    <w:jc w:val="center"/>
                  </w:pPr>
                  <w:r w:rsidRPr="00AA5F8E">
                    <w:t>S2077</w:t>
                  </w:r>
                </w:p>
              </w:tc>
              <w:tc>
                <w:tcPr>
                  <w:tcW w:w="3611" w:type="dxa"/>
                  <w:shd w:val="clear" w:color="auto" w:fill="auto"/>
                </w:tcPr>
                <w:p w14:paraId="7144E2FD" w14:textId="77777777" w:rsidR="00690201" w:rsidRPr="00AA5F8E" w:rsidRDefault="00690201" w:rsidP="00690201">
                  <w:pPr>
                    <w:jc w:val="center"/>
                  </w:pPr>
                  <w:r w:rsidRPr="00AA5F8E">
                    <w:t>Detects SQL queries</w:t>
                  </w:r>
                </w:p>
              </w:tc>
            </w:tr>
          </w:tbl>
          <w:p w14:paraId="1C940DF2" w14:textId="6498490E" w:rsidR="00690201" w:rsidRDefault="00690201" w:rsidP="00690201">
            <w:pPr>
              <w:jc w:val="center"/>
            </w:pPr>
          </w:p>
        </w:tc>
        <w:tc>
          <w:tcPr>
            <w:tcW w:w="1341" w:type="dxa"/>
            <w:shd w:val="clear" w:color="auto" w:fill="auto"/>
          </w:tcPr>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690201" w:rsidRPr="00AA5F8E" w14:paraId="7466ED98" w14:textId="77777777" w:rsidTr="004E1BC0">
              <w:trPr>
                <w:trHeight w:val="460"/>
              </w:trPr>
              <w:tc>
                <w:tcPr>
                  <w:tcW w:w="1807" w:type="dxa"/>
                  <w:shd w:val="clear" w:color="auto" w:fill="auto"/>
                </w:tcPr>
                <w:p w14:paraId="0FEC091B" w14:textId="77777777" w:rsidR="00690201" w:rsidRPr="00AA5F8E" w:rsidRDefault="00690201" w:rsidP="00690201">
                  <w:pPr>
                    <w:jc w:val="center"/>
                  </w:pPr>
                  <w:r w:rsidRPr="00AA5F8E">
                    <w:t>SonarQube</w:t>
                  </w:r>
                </w:p>
              </w:tc>
              <w:tc>
                <w:tcPr>
                  <w:tcW w:w="1341" w:type="dxa"/>
                  <w:shd w:val="clear" w:color="auto" w:fill="auto"/>
                </w:tcPr>
                <w:p w14:paraId="6D2611D8" w14:textId="77777777" w:rsidR="00690201" w:rsidRPr="00AA5F8E" w:rsidRDefault="00690201" w:rsidP="00690201">
                  <w:pPr>
                    <w:jc w:val="center"/>
                  </w:pPr>
                  <w:r w:rsidRPr="00AA5F8E">
                    <w:t>Latest</w:t>
                  </w:r>
                </w:p>
              </w:tc>
              <w:tc>
                <w:tcPr>
                  <w:tcW w:w="4021" w:type="dxa"/>
                  <w:shd w:val="clear" w:color="auto" w:fill="auto"/>
                </w:tcPr>
                <w:p w14:paraId="68877EC8" w14:textId="77777777" w:rsidR="00690201" w:rsidRPr="00AA5F8E" w:rsidRDefault="00690201" w:rsidP="00690201">
                  <w:pPr>
                    <w:jc w:val="center"/>
                  </w:pPr>
                  <w:r w:rsidRPr="00AA5F8E">
                    <w:t>S2077</w:t>
                  </w:r>
                </w:p>
              </w:tc>
              <w:tc>
                <w:tcPr>
                  <w:tcW w:w="3611" w:type="dxa"/>
                  <w:shd w:val="clear" w:color="auto" w:fill="auto"/>
                </w:tcPr>
                <w:p w14:paraId="3117AD7A" w14:textId="77777777" w:rsidR="00690201" w:rsidRPr="00AA5F8E" w:rsidRDefault="00690201" w:rsidP="00690201">
                  <w:pPr>
                    <w:jc w:val="center"/>
                  </w:pPr>
                  <w:r w:rsidRPr="00AA5F8E">
                    <w:t>Detects SQL queries</w:t>
                  </w:r>
                </w:p>
              </w:tc>
            </w:tr>
          </w:tbl>
          <w:p w14:paraId="76E7C4D8" w14:textId="1DCB00D7" w:rsidR="00690201" w:rsidRDefault="00690201" w:rsidP="00690201">
            <w:pPr>
              <w:jc w:val="center"/>
            </w:pPr>
          </w:p>
        </w:tc>
        <w:tc>
          <w:tcPr>
            <w:tcW w:w="4021" w:type="dxa"/>
            <w:shd w:val="clear" w:color="auto" w:fill="auto"/>
          </w:tcPr>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690201" w:rsidRPr="00AA5F8E" w14:paraId="7405ADB4" w14:textId="77777777" w:rsidTr="004E1BC0">
              <w:trPr>
                <w:trHeight w:val="460"/>
              </w:trPr>
              <w:tc>
                <w:tcPr>
                  <w:tcW w:w="1807" w:type="dxa"/>
                  <w:shd w:val="clear" w:color="auto" w:fill="auto"/>
                </w:tcPr>
                <w:p w14:paraId="0D22CB0A" w14:textId="77777777" w:rsidR="00690201" w:rsidRPr="00AA5F8E" w:rsidRDefault="00690201" w:rsidP="00690201">
                  <w:pPr>
                    <w:jc w:val="center"/>
                  </w:pPr>
                  <w:r w:rsidRPr="00AA5F8E">
                    <w:t>SonarQube</w:t>
                  </w:r>
                </w:p>
              </w:tc>
              <w:tc>
                <w:tcPr>
                  <w:tcW w:w="1341" w:type="dxa"/>
                  <w:shd w:val="clear" w:color="auto" w:fill="auto"/>
                </w:tcPr>
                <w:p w14:paraId="0AD3EEF7" w14:textId="77777777" w:rsidR="00690201" w:rsidRPr="00AA5F8E" w:rsidRDefault="00690201" w:rsidP="00690201">
                  <w:pPr>
                    <w:jc w:val="center"/>
                  </w:pPr>
                  <w:r w:rsidRPr="00AA5F8E">
                    <w:t>Latest</w:t>
                  </w:r>
                </w:p>
              </w:tc>
              <w:tc>
                <w:tcPr>
                  <w:tcW w:w="4021" w:type="dxa"/>
                  <w:shd w:val="clear" w:color="auto" w:fill="auto"/>
                </w:tcPr>
                <w:p w14:paraId="7F833346" w14:textId="77777777" w:rsidR="00690201" w:rsidRPr="00AA5F8E" w:rsidRDefault="00690201" w:rsidP="00690201">
                  <w:pPr>
                    <w:jc w:val="center"/>
                  </w:pPr>
                  <w:r w:rsidRPr="00AA5F8E">
                    <w:t>S2077</w:t>
                  </w:r>
                </w:p>
              </w:tc>
              <w:tc>
                <w:tcPr>
                  <w:tcW w:w="3611" w:type="dxa"/>
                  <w:shd w:val="clear" w:color="auto" w:fill="auto"/>
                </w:tcPr>
                <w:p w14:paraId="6752F173" w14:textId="77777777" w:rsidR="00690201" w:rsidRPr="00AA5F8E" w:rsidRDefault="00690201" w:rsidP="00690201">
                  <w:pPr>
                    <w:jc w:val="center"/>
                  </w:pPr>
                  <w:r w:rsidRPr="00AA5F8E">
                    <w:t>Detects SQL queries</w:t>
                  </w:r>
                </w:p>
              </w:tc>
            </w:tr>
          </w:tbl>
          <w:p w14:paraId="34777AB2" w14:textId="07240D67" w:rsidR="00690201" w:rsidRDefault="00690201" w:rsidP="00690201">
            <w:pPr>
              <w:jc w:val="center"/>
              <w:rPr>
                <w:u w:val="single"/>
              </w:rPr>
            </w:pPr>
          </w:p>
        </w:tc>
        <w:tc>
          <w:tcPr>
            <w:tcW w:w="3611" w:type="dxa"/>
            <w:shd w:val="clear" w:color="auto" w:fill="auto"/>
          </w:tcPr>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690201" w:rsidRPr="00AA5F8E" w14:paraId="4D7B0F78" w14:textId="77777777" w:rsidTr="004E1BC0">
              <w:trPr>
                <w:trHeight w:val="460"/>
              </w:trPr>
              <w:tc>
                <w:tcPr>
                  <w:tcW w:w="1807" w:type="dxa"/>
                  <w:shd w:val="clear" w:color="auto" w:fill="auto"/>
                </w:tcPr>
                <w:p w14:paraId="418FD9A4" w14:textId="77777777" w:rsidR="00690201" w:rsidRPr="00AA5F8E" w:rsidRDefault="00690201" w:rsidP="00690201">
                  <w:pPr>
                    <w:jc w:val="center"/>
                  </w:pPr>
                  <w:r w:rsidRPr="00AA5F8E">
                    <w:t>SonarQube</w:t>
                  </w:r>
                </w:p>
              </w:tc>
              <w:tc>
                <w:tcPr>
                  <w:tcW w:w="1341" w:type="dxa"/>
                  <w:shd w:val="clear" w:color="auto" w:fill="auto"/>
                </w:tcPr>
                <w:p w14:paraId="469D3C6C" w14:textId="77777777" w:rsidR="00690201" w:rsidRPr="00AA5F8E" w:rsidRDefault="00690201" w:rsidP="00690201">
                  <w:pPr>
                    <w:jc w:val="center"/>
                  </w:pPr>
                  <w:r w:rsidRPr="00AA5F8E">
                    <w:t>Latest</w:t>
                  </w:r>
                </w:p>
              </w:tc>
              <w:tc>
                <w:tcPr>
                  <w:tcW w:w="4021" w:type="dxa"/>
                  <w:shd w:val="clear" w:color="auto" w:fill="auto"/>
                </w:tcPr>
                <w:p w14:paraId="1923DEE4" w14:textId="77777777" w:rsidR="00690201" w:rsidRPr="00AA5F8E" w:rsidRDefault="00690201" w:rsidP="00690201">
                  <w:pPr>
                    <w:jc w:val="center"/>
                  </w:pPr>
                  <w:r w:rsidRPr="00AA5F8E">
                    <w:t>S2077</w:t>
                  </w:r>
                </w:p>
              </w:tc>
              <w:tc>
                <w:tcPr>
                  <w:tcW w:w="3611" w:type="dxa"/>
                  <w:shd w:val="clear" w:color="auto" w:fill="auto"/>
                </w:tcPr>
                <w:p w14:paraId="102A9AA3" w14:textId="77777777" w:rsidR="00690201" w:rsidRPr="00AA5F8E" w:rsidRDefault="00690201" w:rsidP="00690201">
                  <w:pPr>
                    <w:jc w:val="center"/>
                  </w:pPr>
                  <w:r w:rsidRPr="00AA5F8E">
                    <w:t>Detects SQL queries</w:t>
                  </w:r>
                </w:p>
              </w:tc>
            </w:tr>
          </w:tbl>
          <w:p w14:paraId="66AACB9D" w14:textId="38201344" w:rsidR="00690201" w:rsidRDefault="00690201" w:rsidP="00690201">
            <w:pPr>
              <w:jc w:val="center"/>
            </w:pPr>
          </w:p>
        </w:tc>
      </w:tr>
    </w:tbl>
    <w:p w14:paraId="1F707C15" w14:textId="77777777" w:rsidR="008D3B25" w:rsidRDefault="008D3B25" w:rsidP="0059536C">
      <w:pPr>
        <w:pStyle w:val="Heading4"/>
      </w:pPr>
    </w:p>
    <w:p w14:paraId="093EBE73" w14:textId="36777280"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431BE00B" w:rsidR="00B475A1" w:rsidRDefault="00671D8D" w:rsidP="00F51FA8">
            <w:pPr>
              <w:jc w:val="center"/>
            </w:pPr>
            <w:r>
              <w:t>Input Output</w:t>
            </w:r>
          </w:p>
        </w:tc>
        <w:tc>
          <w:tcPr>
            <w:tcW w:w="1341" w:type="dxa"/>
            <w:tcMar>
              <w:top w:w="100" w:type="dxa"/>
              <w:left w:w="100" w:type="dxa"/>
              <w:bottom w:w="100" w:type="dxa"/>
              <w:right w:w="100" w:type="dxa"/>
            </w:tcMar>
          </w:tcPr>
          <w:p w14:paraId="5C9484A9" w14:textId="7DCF2CFC" w:rsidR="00B475A1" w:rsidRDefault="00B1145C" w:rsidP="00671D8D">
            <w:pPr>
              <w:pStyle w:val="Heading1"/>
              <w:jc w:val="left"/>
            </w:pPr>
            <w:r>
              <w:t>STD-008-CPP</w:t>
            </w:r>
          </w:p>
        </w:tc>
        <w:tc>
          <w:tcPr>
            <w:tcW w:w="7632" w:type="dxa"/>
            <w:tcMar>
              <w:top w:w="100" w:type="dxa"/>
              <w:left w:w="100" w:type="dxa"/>
              <w:bottom w:w="100" w:type="dxa"/>
              <w:right w:w="100" w:type="dxa"/>
            </w:tcMar>
          </w:tcPr>
          <w:p w14:paraId="48B2377D" w14:textId="41FBFE32" w:rsidR="00B475A1" w:rsidRDefault="00B1145C" w:rsidP="00F51FA8">
            <w:r>
              <w:t xml:space="preserve">Range Check STR53-CPP avoid undefined </w:t>
            </w:r>
            <w:proofErr w:type="spellStart"/>
            <w:r>
              <w:t>bahavior</w:t>
            </w:r>
            <w:proofErr w:type="spellEnd"/>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48B69779" w:rsidR="00F72634" w:rsidRDefault="00B1145C" w:rsidP="0015146B">
            <w:r>
              <w:t>Out of range index</w:t>
            </w:r>
          </w:p>
        </w:tc>
      </w:tr>
      <w:tr w:rsidR="00F72634" w14:paraId="1F240B56" w14:textId="77777777" w:rsidTr="00001F14">
        <w:trPr>
          <w:trHeight w:val="460"/>
        </w:trPr>
        <w:tc>
          <w:tcPr>
            <w:tcW w:w="10800" w:type="dxa"/>
            <w:tcMar>
              <w:top w:w="100" w:type="dxa"/>
              <w:left w:w="100" w:type="dxa"/>
              <w:bottom w:w="100" w:type="dxa"/>
              <w:right w:w="100" w:type="dxa"/>
            </w:tcMar>
          </w:tcPr>
          <w:p w14:paraId="1ED5F330" w14:textId="27DAFE61" w:rsidR="000C37FB" w:rsidRDefault="00B1145C" w:rsidP="000C37FB">
            <w:pPr>
              <w:rPr>
                <w:rStyle w:val="HTMLCode"/>
                <w:rFonts w:eastAsia="Calibri"/>
              </w:rPr>
            </w:pPr>
            <w:proofErr w:type="gramStart"/>
            <w:r>
              <w:rPr>
                <w:rStyle w:val="HTMLCode"/>
                <w:rFonts w:eastAsia="Calibri"/>
              </w:rPr>
              <w:t>Std::</w:t>
            </w:r>
            <w:proofErr w:type="gramEnd"/>
            <w:r>
              <w:rPr>
                <w:rStyle w:val="HTMLCode"/>
                <w:rFonts w:eastAsia="Calibri"/>
              </w:rPr>
              <w:t>string str = “hello</w:t>
            </w:r>
            <w:proofErr w:type="gramStart"/>
            <w:r>
              <w:rPr>
                <w:rStyle w:val="HTMLCode"/>
                <w:rFonts w:eastAsia="Calibri"/>
              </w:rPr>
              <w:t>”;</w:t>
            </w:r>
            <w:proofErr w:type="gramEnd"/>
          </w:p>
          <w:p w14:paraId="7DADE722" w14:textId="232F6072" w:rsidR="00B1145C" w:rsidRDefault="00B1145C" w:rsidP="000C37FB">
            <w:r>
              <w:rPr>
                <w:rStyle w:val="HTMLCode"/>
                <w:rFonts w:eastAsia="Calibri"/>
              </w:rPr>
              <w:t xml:space="preserve">Char </w:t>
            </w:r>
            <w:proofErr w:type="spellStart"/>
            <w:r>
              <w:rPr>
                <w:rStyle w:val="HTMLCode"/>
                <w:rFonts w:eastAsia="Calibri"/>
              </w:rPr>
              <w:t>ch</w:t>
            </w:r>
            <w:proofErr w:type="spellEnd"/>
            <w:r>
              <w:rPr>
                <w:rStyle w:val="HTMLCode"/>
                <w:rFonts w:eastAsia="Calibri"/>
              </w:rPr>
              <w:t xml:space="preserve"> = </w:t>
            </w:r>
            <w:proofErr w:type="gramStart"/>
            <w:r>
              <w:rPr>
                <w:rStyle w:val="HTMLCode"/>
                <w:rFonts w:eastAsia="Calibri"/>
              </w:rPr>
              <w:t>str[</w:t>
            </w:r>
            <w:proofErr w:type="gramEnd"/>
            <w:r>
              <w:rPr>
                <w:rStyle w:val="HTMLCode"/>
                <w:rFonts w:eastAsia="Calibri"/>
              </w:rPr>
              <w:t>10</w:t>
            </w:r>
            <w:proofErr w:type="gramStart"/>
            <w:r>
              <w:rPr>
                <w:rStyle w:val="HTMLCode"/>
                <w:rFonts w:eastAsia="Calibri"/>
              </w:rPr>
              <w:t>];</w:t>
            </w:r>
            <w:proofErr w:type="gramEnd"/>
          </w:p>
          <w:p w14:paraId="01CC8C03" w14:textId="4CA54B8C" w:rsidR="00F72634" w:rsidRDefault="00F72634" w:rsidP="0015146B"/>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188A1EBF" w:rsidR="00F72634" w:rsidRDefault="00B1145C" w:rsidP="0015146B">
            <w:r>
              <w:rPr>
                <w:rStyle w:val="HTMLCode"/>
                <w:rFonts w:eastAsia="Calibri"/>
              </w:rPr>
              <w:t>Checks the index</w:t>
            </w:r>
          </w:p>
        </w:tc>
      </w:tr>
      <w:tr w:rsidR="00F72634" w14:paraId="2A6DB0E0" w14:textId="77777777" w:rsidTr="00001F14">
        <w:trPr>
          <w:trHeight w:val="460"/>
        </w:trPr>
        <w:tc>
          <w:tcPr>
            <w:tcW w:w="10800" w:type="dxa"/>
            <w:tcMar>
              <w:top w:w="100" w:type="dxa"/>
              <w:left w:w="100" w:type="dxa"/>
              <w:bottom w:w="100" w:type="dxa"/>
              <w:right w:w="100" w:type="dxa"/>
            </w:tcMar>
          </w:tcPr>
          <w:p w14:paraId="6E32800D" w14:textId="77777777" w:rsidR="00B1145C" w:rsidRDefault="00B1145C" w:rsidP="00B1145C">
            <w:pPr>
              <w:rPr>
                <w:rStyle w:val="HTMLCode"/>
                <w:rFonts w:eastAsia="Calibri"/>
              </w:rPr>
            </w:pPr>
            <w:proofErr w:type="gramStart"/>
            <w:r>
              <w:rPr>
                <w:rStyle w:val="HTMLCode"/>
                <w:rFonts w:eastAsia="Calibri"/>
              </w:rPr>
              <w:t>Std::</w:t>
            </w:r>
            <w:proofErr w:type="gramEnd"/>
            <w:r>
              <w:rPr>
                <w:rStyle w:val="HTMLCode"/>
                <w:rFonts w:eastAsia="Calibri"/>
              </w:rPr>
              <w:t>string str = “hello</w:t>
            </w:r>
            <w:proofErr w:type="gramStart"/>
            <w:r>
              <w:rPr>
                <w:rStyle w:val="HTMLCode"/>
                <w:rFonts w:eastAsia="Calibri"/>
              </w:rPr>
              <w:t>”;</w:t>
            </w:r>
            <w:proofErr w:type="gramEnd"/>
          </w:p>
          <w:p w14:paraId="7163D14C" w14:textId="3DC45469" w:rsidR="00B1145C" w:rsidRDefault="00B1145C" w:rsidP="00B1145C">
            <w:pPr>
              <w:rPr>
                <w:rStyle w:val="HTMLCode"/>
                <w:rFonts w:eastAsia="Calibri"/>
              </w:rPr>
            </w:pPr>
            <w:r>
              <w:rPr>
                <w:rStyle w:val="HTMLCode"/>
                <w:rFonts w:eastAsia="Calibri"/>
              </w:rPr>
              <w:t xml:space="preserve">If (index &lt; </w:t>
            </w:r>
            <w:proofErr w:type="spellStart"/>
            <w:proofErr w:type="gramStart"/>
            <w:r>
              <w:rPr>
                <w:rStyle w:val="HTMLCode"/>
                <w:rFonts w:eastAsia="Calibri"/>
              </w:rPr>
              <w:t>str.size</w:t>
            </w:r>
            <w:proofErr w:type="spellEnd"/>
            <w:proofErr w:type="gramEnd"/>
            <w:r>
              <w:rPr>
                <w:rStyle w:val="HTMLCode"/>
                <w:rFonts w:eastAsia="Calibri"/>
              </w:rPr>
              <w:t>()) {</w:t>
            </w:r>
          </w:p>
          <w:p w14:paraId="46BC6CB3" w14:textId="77777777" w:rsidR="00B1145C" w:rsidRDefault="00B1145C" w:rsidP="00B1145C">
            <w:pPr>
              <w:rPr>
                <w:rStyle w:val="HTMLCode"/>
                <w:rFonts w:eastAsia="Calibri"/>
              </w:rPr>
            </w:pPr>
            <w:r>
              <w:rPr>
                <w:rStyle w:val="HTMLCode"/>
                <w:rFonts w:eastAsia="Calibri"/>
              </w:rPr>
              <w:t xml:space="preserve">    Char </w:t>
            </w:r>
            <w:proofErr w:type="spellStart"/>
            <w:r>
              <w:rPr>
                <w:rStyle w:val="HTMLCode"/>
                <w:rFonts w:eastAsia="Calibri"/>
              </w:rPr>
              <w:t>ch</w:t>
            </w:r>
            <w:proofErr w:type="spellEnd"/>
            <w:r>
              <w:rPr>
                <w:rStyle w:val="HTMLCode"/>
                <w:rFonts w:eastAsia="Calibri"/>
              </w:rPr>
              <w:t xml:space="preserve"> = str[index</w:t>
            </w:r>
            <w:proofErr w:type="gramStart"/>
            <w:r>
              <w:rPr>
                <w:rStyle w:val="HTMLCode"/>
                <w:rFonts w:eastAsia="Calibri"/>
              </w:rPr>
              <w:t>];</w:t>
            </w:r>
            <w:proofErr w:type="gramEnd"/>
            <w:r>
              <w:rPr>
                <w:rStyle w:val="HTMLCode"/>
                <w:rFonts w:eastAsia="Calibri"/>
              </w:rPr>
              <w:t xml:space="preserve"> </w:t>
            </w:r>
          </w:p>
          <w:p w14:paraId="4D5E86EE" w14:textId="3333010F" w:rsidR="00B1145C" w:rsidRDefault="00B1145C" w:rsidP="00B1145C">
            <w:pPr>
              <w:rPr>
                <w:rStyle w:val="HTMLCode"/>
                <w:rFonts w:eastAsia="Calibri"/>
              </w:rPr>
            </w:pPr>
            <w:r>
              <w:rPr>
                <w:rStyle w:val="HTMLCode"/>
                <w:rFonts w:eastAsia="Calibri"/>
              </w:rPr>
              <w:t>}</w:t>
            </w:r>
          </w:p>
          <w:p w14:paraId="0D2047C3" w14:textId="1ED65DC9" w:rsidR="00F72634" w:rsidRDefault="00F72634" w:rsidP="00B1145C"/>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087799F0" w:rsidR="00B475A1" w:rsidRDefault="00B475A1" w:rsidP="00F51FA8">
            <w:pPr>
              <w:pBdr>
                <w:top w:val="nil"/>
                <w:left w:val="nil"/>
                <w:bottom w:val="nil"/>
                <w:right w:val="nil"/>
                <w:between w:val="nil"/>
              </w:pBdr>
            </w:pPr>
            <w:r>
              <w:rPr>
                <w:b/>
              </w:rPr>
              <w:t>Principles(s):</w:t>
            </w:r>
            <w:r>
              <w:t xml:space="preserve"> </w:t>
            </w:r>
            <w:r w:rsidR="00B1145C">
              <w:t>Validate Input Data</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4640B874" w:rsidR="00B475A1" w:rsidRDefault="00B1145C" w:rsidP="00B1145C">
            <w:r>
              <w:t>High</w:t>
            </w:r>
          </w:p>
        </w:tc>
        <w:tc>
          <w:tcPr>
            <w:tcW w:w="1341" w:type="dxa"/>
            <w:shd w:val="clear" w:color="auto" w:fill="auto"/>
          </w:tcPr>
          <w:p w14:paraId="6D7BD83E" w14:textId="22401D91" w:rsidR="00B475A1" w:rsidRDefault="00B1145C" w:rsidP="00F51FA8">
            <w:pPr>
              <w:jc w:val="center"/>
            </w:pPr>
            <w:r>
              <w:t>Medium</w:t>
            </w:r>
          </w:p>
        </w:tc>
        <w:tc>
          <w:tcPr>
            <w:tcW w:w="4021" w:type="dxa"/>
            <w:shd w:val="clear" w:color="auto" w:fill="auto"/>
          </w:tcPr>
          <w:p w14:paraId="4323B829" w14:textId="0204B6BF" w:rsidR="00B475A1" w:rsidRDefault="00B1145C" w:rsidP="00F51FA8">
            <w:pPr>
              <w:jc w:val="center"/>
            </w:pPr>
            <w:r>
              <w:t>Low</w:t>
            </w:r>
          </w:p>
        </w:tc>
        <w:tc>
          <w:tcPr>
            <w:tcW w:w="1807" w:type="dxa"/>
            <w:shd w:val="clear" w:color="auto" w:fill="auto"/>
          </w:tcPr>
          <w:p w14:paraId="4C5CDDA0" w14:textId="146F2CA2" w:rsidR="00B475A1" w:rsidRDefault="00B1145C" w:rsidP="00F51FA8">
            <w:pPr>
              <w:jc w:val="center"/>
            </w:pPr>
            <w:r>
              <w:t>High</w:t>
            </w:r>
          </w:p>
        </w:tc>
        <w:tc>
          <w:tcPr>
            <w:tcW w:w="1805" w:type="dxa"/>
            <w:shd w:val="clear" w:color="auto" w:fill="auto"/>
          </w:tcPr>
          <w:p w14:paraId="21AF3013" w14:textId="26627B3C" w:rsidR="00B475A1" w:rsidRDefault="00B1145C" w:rsidP="00F51FA8">
            <w:pPr>
              <w:jc w:val="center"/>
            </w:pPr>
            <w:r>
              <w:t>4</w:t>
            </w:r>
          </w:p>
        </w:tc>
      </w:tr>
    </w:tbl>
    <w:p w14:paraId="58211FED" w14:textId="77777777" w:rsidR="00B475A1" w:rsidRDefault="00B475A1" w:rsidP="00B475A1">
      <w:pPr>
        <w:rPr>
          <w:b/>
        </w:rPr>
      </w:pPr>
    </w:p>
    <w:p w14:paraId="0D29D44A" w14:textId="77777777" w:rsidR="00B1145C" w:rsidRDefault="00B1145C" w:rsidP="00B1145C">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1145C" w14:paraId="717344F5" w14:textId="77777777" w:rsidTr="00FC6AD8">
        <w:trPr>
          <w:trHeight w:val="460"/>
          <w:tblHeader/>
        </w:trPr>
        <w:tc>
          <w:tcPr>
            <w:tcW w:w="1807" w:type="dxa"/>
            <w:shd w:val="clear" w:color="auto" w:fill="D9D9D9"/>
            <w:vAlign w:val="center"/>
          </w:tcPr>
          <w:p w14:paraId="18C1BFFA" w14:textId="77777777" w:rsidR="00B1145C" w:rsidRDefault="00B1145C" w:rsidP="00FC6AD8">
            <w:pPr>
              <w:jc w:val="center"/>
              <w:rPr>
                <w:b/>
                <w:sz w:val="24"/>
                <w:szCs w:val="24"/>
              </w:rPr>
            </w:pPr>
            <w:r>
              <w:rPr>
                <w:b/>
                <w:sz w:val="24"/>
                <w:szCs w:val="24"/>
              </w:rPr>
              <w:t>Tool</w:t>
            </w:r>
          </w:p>
        </w:tc>
        <w:tc>
          <w:tcPr>
            <w:tcW w:w="1341" w:type="dxa"/>
            <w:shd w:val="clear" w:color="auto" w:fill="D9D9D9"/>
            <w:vAlign w:val="center"/>
          </w:tcPr>
          <w:p w14:paraId="5BEE89EC" w14:textId="77777777" w:rsidR="00B1145C" w:rsidRDefault="00B1145C" w:rsidP="00FC6AD8">
            <w:pPr>
              <w:jc w:val="center"/>
              <w:rPr>
                <w:b/>
                <w:sz w:val="24"/>
                <w:szCs w:val="24"/>
              </w:rPr>
            </w:pPr>
            <w:r>
              <w:rPr>
                <w:b/>
                <w:sz w:val="24"/>
                <w:szCs w:val="24"/>
              </w:rPr>
              <w:t>Version</w:t>
            </w:r>
          </w:p>
        </w:tc>
        <w:tc>
          <w:tcPr>
            <w:tcW w:w="4021" w:type="dxa"/>
            <w:shd w:val="clear" w:color="auto" w:fill="D9D9D9"/>
            <w:vAlign w:val="center"/>
          </w:tcPr>
          <w:p w14:paraId="692E1419" w14:textId="77777777" w:rsidR="00B1145C" w:rsidRDefault="00B1145C" w:rsidP="00FC6AD8">
            <w:pPr>
              <w:jc w:val="center"/>
              <w:rPr>
                <w:b/>
                <w:sz w:val="24"/>
                <w:szCs w:val="24"/>
              </w:rPr>
            </w:pPr>
            <w:r>
              <w:rPr>
                <w:b/>
                <w:sz w:val="24"/>
                <w:szCs w:val="24"/>
              </w:rPr>
              <w:t>Checker</w:t>
            </w:r>
          </w:p>
        </w:tc>
        <w:tc>
          <w:tcPr>
            <w:tcW w:w="3611" w:type="dxa"/>
            <w:shd w:val="clear" w:color="auto" w:fill="D9D9D9"/>
            <w:vAlign w:val="center"/>
          </w:tcPr>
          <w:p w14:paraId="27C5FC78" w14:textId="77777777" w:rsidR="00B1145C" w:rsidRDefault="00B1145C" w:rsidP="00FC6AD8">
            <w:pPr>
              <w:jc w:val="center"/>
              <w:rPr>
                <w:b/>
                <w:sz w:val="24"/>
                <w:szCs w:val="24"/>
              </w:rPr>
            </w:pPr>
            <w:r>
              <w:rPr>
                <w:b/>
                <w:sz w:val="24"/>
                <w:szCs w:val="24"/>
              </w:rPr>
              <w:t>Description Tool</w:t>
            </w:r>
          </w:p>
        </w:tc>
      </w:tr>
      <w:tr w:rsidR="00B1145C" w14:paraId="478850F6" w14:textId="77777777" w:rsidTr="00FC6AD8">
        <w:trPr>
          <w:trHeight w:val="460"/>
        </w:trPr>
        <w:tc>
          <w:tcPr>
            <w:tcW w:w="1807" w:type="dxa"/>
            <w:shd w:val="clear" w:color="auto" w:fill="auto"/>
          </w:tcPr>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B1145C" w:rsidRPr="00AA5F8E" w14:paraId="7FA7C635" w14:textId="77777777" w:rsidTr="00FC6AD8">
              <w:trPr>
                <w:trHeight w:val="460"/>
                <w:tblHeader/>
              </w:trPr>
              <w:tc>
                <w:tcPr>
                  <w:tcW w:w="1807" w:type="dxa"/>
                  <w:shd w:val="clear" w:color="auto" w:fill="D9D9D9"/>
                  <w:vAlign w:val="center"/>
                </w:tcPr>
                <w:p w14:paraId="6E296223" w14:textId="77777777" w:rsidR="00B1145C" w:rsidRPr="00AA5F8E" w:rsidRDefault="00B1145C" w:rsidP="00FC6AD8">
                  <w:pPr>
                    <w:jc w:val="center"/>
                    <w:rPr>
                      <w:b/>
                      <w:sz w:val="24"/>
                      <w:szCs w:val="24"/>
                    </w:rPr>
                  </w:pPr>
                  <w:r w:rsidRPr="00AA5F8E">
                    <w:rPr>
                      <w:b/>
                      <w:sz w:val="24"/>
                      <w:szCs w:val="24"/>
                    </w:rPr>
                    <w:t>Tool</w:t>
                  </w:r>
                </w:p>
              </w:tc>
              <w:tc>
                <w:tcPr>
                  <w:tcW w:w="1341" w:type="dxa"/>
                  <w:shd w:val="clear" w:color="auto" w:fill="D9D9D9"/>
                  <w:vAlign w:val="center"/>
                </w:tcPr>
                <w:p w14:paraId="44A6D193" w14:textId="77777777" w:rsidR="00B1145C" w:rsidRPr="00AA5F8E" w:rsidRDefault="00B1145C" w:rsidP="00FC6AD8">
                  <w:pPr>
                    <w:jc w:val="center"/>
                    <w:rPr>
                      <w:b/>
                      <w:sz w:val="24"/>
                      <w:szCs w:val="24"/>
                    </w:rPr>
                  </w:pPr>
                  <w:r w:rsidRPr="00AA5F8E">
                    <w:rPr>
                      <w:b/>
                      <w:sz w:val="24"/>
                      <w:szCs w:val="24"/>
                    </w:rPr>
                    <w:t>Version</w:t>
                  </w:r>
                </w:p>
              </w:tc>
              <w:tc>
                <w:tcPr>
                  <w:tcW w:w="4021" w:type="dxa"/>
                  <w:shd w:val="clear" w:color="auto" w:fill="D9D9D9"/>
                  <w:vAlign w:val="center"/>
                </w:tcPr>
                <w:p w14:paraId="4EC2CDCB" w14:textId="77777777" w:rsidR="00B1145C" w:rsidRPr="00AA5F8E" w:rsidRDefault="00B1145C" w:rsidP="00FC6AD8">
                  <w:pPr>
                    <w:jc w:val="center"/>
                    <w:rPr>
                      <w:b/>
                      <w:sz w:val="24"/>
                      <w:szCs w:val="24"/>
                    </w:rPr>
                  </w:pPr>
                  <w:r w:rsidRPr="00AA5F8E">
                    <w:rPr>
                      <w:b/>
                      <w:sz w:val="24"/>
                      <w:szCs w:val="24"/>
                    </w:rPr>
                    <w:t>Checker</w:t>
                  </w:r>
                </w:p>
              </w:tc>
              <w:tc>
                <w:tcPr>
                  <w:tcW w:w="3611" w:type="dxa"/>
                  <w:shd w:val="clear" w:color="auto" w:fill="D9D9D9"/>
                  <w:vAlign w:val="center"/>
                </w:tcPr>
                <w:p w14:paraId="225DB2F9" w14:textId="77777777" w:rsidR="00B1145C" w:rsidRPr="00AA5F8E" w:rsidRDefault="00B1145C" w:rsidP="00FC6AD8">
                  <w:pPr>
                    <w:jc w:val="center"/>
                    <w:rPr>
                      <w:b/>
                      <w:sz w:val="24"/>
                      <w:szCs w:val="24"/>
                    </w:rPr>
                  </w:pPr>
                  <w:r w:rsidRPr="00AA5F8E">
                    <w:rPr>
                      <w:b/>
                      <w:sz w:val="24"/>
                      <w:szCs w:val="24"/>
                    </w:rPr>
                    <w:t>Description Tool</w:t>
                  </w:r>
                </w:p>
              </w:tc>
            </w:tr>
            <w:tr w:rsidR="00B1145C" w:rsidRPr="00AA5F8E" w14:paraId="38322CF4" w14:textId="77777777" w:rsidTr="00FC6AD8">
              <w:trPr>
                <w:trHeight w:val="460"/>
              </w:trPr>
              <w:tc>
                <w:tcPr>
                  <w:tcW w:w="1807" w:type="dxa"/>
                  <w:shd w:val="clear" w:color="auto" w:fill="auto"/>
                </w:tcPr>
                <w:p w14:paraId="626BD198" w14:textId="77777777" w:rsidR="00B1145C" w:rsidRPr="00AA5F8E" w:rsidRDefault="00B1145C" w:rsidP="00FC6AD8">
                  <w:pPr>
                    <w:jc w:val="center"/>
                  </w:pPr>
                  <w:r w:rsidRPr="00AA5F8E">
                    <w:t>Clang-Tidy</w:t>
                  </w:r>
                </w:p>
              </w:tc>
              <w:tc>
                <w:tcPr>
                  <w:tcW w:w="1341" w:type="dxa"/>
                  <w:shd w:val="clear" w:color="auto" w:fill="auto"/>
                </w:tcPr>
                <w:p w14:paraId="5D549519" w14:textId="77777777" w:rsidR="00B1145C" w:rsidRPr="00AA5F8E" w:rsidRDefault="00B1145C" w:rsidP="00FC6AD8">
                  <w:pPr>
                    <w:jc w:val="center"/>
                  </w:pPr>
                  <w:r w:rsidRPr="00AA5F8E">
                    <w:t>16</w:t>
                  </w:r>
                </w:p>
              </w:tc>
              <w:tc>
                <w:tcPr>
                  <w:tcW w:w="4021" w:type="dxa"/>
                  <w:shd w:val="clear" w:color="auto" w:fill="auto"/>
                </w:tcPr>
                <w:p w14:paraId="10E8DAF8" w14:textId="77777777" w:rsidR="00B1145C" w:rsidRPr="00AA5F8E" w:rsidRDefault="00B1145C" w:rsidP="00FC6AD8">
                  <w:pPr>
                    <w:jc w:val="center"/>
                  </w:pPr>
                  <w:r w:rsidRPr="00AA5F8E">
                    <w:t>Clang Analyzer Core</w:t>
                  </w:r>
                </w:p>
              </w:tc>
              <w:tc>
                <w:tcPr>
                  <w:tcW w:w="3611" w:type="dxa"/>
                  <w:shd w:val="clear" w:color="auto" w:fill="auto"/>
                </w:tcPr>
                <w:p w14:paraId="50250B5F" w14:textId="77777777" w:rsidR="00B1145C" w:rsidRPr="00AA5F8E" w:rsidRDefault="00B1145C" w:rsidP="00FC6AD8">
                  <w:pPr>
                    <w:jc w:val="center"/>
                  </w:pPr>
                  <w:r w:rsidRPr="00AA5F8E">
                    <w:t>Detects behavior</w:t>
                  </w:r>
                </w:p>
              </w:tc>
            </w:tr>
          </w:tbl>
          <w:p w14:paraId="77F366A0" w14:textId="77777777" w:rsidR="00B1145C" w:rsidRDefault="00B1145C" w:rsidP="00FC6AD8">
            <w:pPr>
              <w:jc w:val="center"/>
            </w:pPr>
          </w:p>
        </w:tc>
        <w:tc>
          <w:tcPr>
            <w:tcW w:w="1341" w:type="dxa"/>
            <w:shd w:val="clear" w:color="auto" w:fill="auto"/>
          </w:tcPr>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B1145C" w:rsidRPr="00AA5F8E" w14:paraId="1C5AAEB1" w14:textId="77777777" w:rsidTr="00FC6AD8">
              <w:trPr>
                <w:trHeight w:val="460"/>
                <w:tblHeader/>
              </w:trPr>
              <w:tc>
                <w:tcPr>
                  <w:tcW w:w="1807" w:type="dxa"/>
                  <w:shd w:val="clear" w:color="auto" w:fill="D9D9D9"/>
                  <w:vAlign w:val="center"/>
                </w:tcPr>
                <w:p w14:paraId="4FB50E19" w14:textId="77777777" w:rsidR="00B1145C" w:rsidRPr="00AA5F8E" w:rsidRDefault="00B1145C" w:rsidP="00FC6AD8">
                  <w:pPr>
                    <w:jc w:val="center"/>
                    <w:rPr>
                      <w:b/>
                      <w:sz w:val="24"/>
                      <w:szCs w:val="24"/>
                    </w:rPr>
                  </w:pPr>
                  <w:r w:rsidRPr="00AA5F8E">
                    <w:rPr>
                      <w:b/>
                      <w:sz w:val="24"/>
                      <w:szCs w:val="24"/>
                    </w:rPr>
                    <w:t>Tool</w:t>
                  </w:r>
                </w:p>
              </w:tc>
              <w:tc>
                <w:tcPr>
                  <w:tcW w:w="1341" w:type="dxa"/>
                  <w:shd w:val="clear" w:color="auto" w:fill="D9D9D9"/>
                  <w:vAlign w:val="center"/>
                </w:tcPr>
                <w:p w14:paraId="6FEAA63A" w14:textId="77777777" w:rsidR="00B1145C" w:rsidRPr="00AA5F8E" w:rsidRDefault="00B1145C" w:rsidP="00FC6AD8">
                  <w:pPr>
                    <w:jc w:val="center"/>
                    <w:rPr>
                      <w:b/>
                      <w:sz w:val="24"/>
                      <w:szCs w:val="24"/>
                    </w:rPr>
                  </w:pPr>
                  <w:r w:rsidRPr="00AA5F8E">
                    <w:rPr>
                      <w:b/>
                      <w:sz w:val="24"/>
                      <w:szCs w:val="24"/>
                    </w:rPr>
                    <w:t>Version</w:t>
                  </w:r>
                </w:p>
              </w:tc>
              <w:tc>
                <w:tcPr>
                  <w:tcW w:w="4021" w:type="dxa"/>
                  <w:shd w:val="clear" w:color="auto" w:fill="D9D9D9"/>
                  <w:vAlign w:val="center"/>
                </w:tcPr>
                <w:p w14:paraId="17F7F469" w14:textId="77777777" w:rsidR="00B1145C" w:rsidRPr="00AA5F8E" w:rsidRDefault="00B1145C" w:rsidP="00FC6AD8">
                  <w:pPr>
                    <w:jc w:val="center"/>
                    <w:rPr>
                      <w:b/>
                      <w:sz w:val="24"/>
                      <w:szCs w:val="24"/>
                    </w:rPr>
                  </w:pPr>
                  <w:r w:rsidRPr="00AA5F8E">
                    <w:rPr>
                      <w:b/>
                      <w:sz w:val="24"/>
                      <w:szCs w:val="24"/>
                    </w:rPr>
                    <w:t>Checker</w:t>
                  </w:r>
                </w:p>
              </w:tc>
              <w:tc>
                <w:tcPr>
                  <w:tcW w:w="3611" w:type="dxa"/>
                  <w:shd w:val="clear" w:color="auto" w:fill="D9D9D9"/>
                  <w:vAlign w:val="center"/>
                </w:tcPr>
                <w:p w14:paraId="1E6824DB" w14:textId="77777777" w:rsidR="00B1145C" w:rsidRPr="00AA5F8E" w:rsidRDefault="00B1145C" w:rsidP="00FC6AD8">
                  <w:pPr>
                    <w:jc w:val="center"/>
                    <w:rPr>
                      <w:b/>
                      <w:sz w:val="24"/>
                      <w:szCs w:val="24"/>
                    </w:rPr>
                  </w:pPr>
                  <w:r w:rsidRPr="00AA5F8E">
                    <w:rPr>
                      <w:b/>
                      <w:sz w:val="24"/>
                      <w:szCs w:val="24"/>
                    </w:rPr>
                    <w:t>Description Tool</w:t>
                  </w:r>
                </w:p>
              </w:tc>
            </w:tr>
            <w:tr w:rsidR="00B1145C" w:rsidRPr="00AA5F8E" w14:paraId="2E2DC64D" w14:textId="77777777" w:rsidTr="00FC6AD8">
              <w:trPr>
                <w:trHeight w:val="460"/>
              </w:trPr>
              <w:tc>
                <w:tcPr>
                  <w:tcW w:w="1807" w:type="dxa"/>
                  <w:shd w:val="clear" w:color="auto" w:fill="auto"/>
                </w:tcPr>
                <w:p w14:paraId="5DEC7A91" w14:textId="77777777" w:rsidR="00B1145C" w:rsidRPr="00AA5F8E" w:rsidRDefault="00B1145C" w:rsidP="00FC6AD8">
                  <w:pPr>
                    <w:jc w:val="center"/>
                  </w:pPr>
                  <w:r w:rsidRPr="00AA5F8E">
                    <w:t>Clang-Tidy</w:t>
                  </w:r>
                </w:p>
              </w:tc>
              <w:tc>
                <w:tcPr>
                  <w:tcW w:w="1341" w:type="dxa"/>
                  <w:shd w:val="clear" w:color="auto" w:fill="auto"/>
                </w:tcPr>
                <w:p w14:paraId="5426E457" w14:textId="77777777" w:rsidR="00B1145C" w:rsidRPr="00AA5F8E" w:rsidRDefault="00B1145C" w:rsidP="00FC6AD8">
                  <w:pPr>
                    <w:jc w:val="center"/>
                  </w:pPr>
                  <w:r w:rsidRPr="00AA5F8E">
                    <w:t>16</w:t>
                  </w:r>
                </w:p>
              </w:tc>
              <w:tc>
                <w:tcPr>
                  <w:tcW w:w="4021" w:type="dxa"/>
                  <w:shd w:val="clear" w:color="auto" w:fill="auto"/>
                </w:tcPr>
                <w:p w14:paraId="7312CB5F" w14:textId="77777777" w:rsidR="00B1145C" w:rsidRPr="00AA5F8E" w:rsidRDefault="00B1145C" w:rsidP="00FC6AD8">
                  <w:pPr>
                    <w:jc w:val="center"/>
                  </w:pPr>
                  <w:r w:rsidRPr="00AA5F8E">
                    <w:t>Clang Analyzer Core</w:t>
                  </w:r>
                </w:p>
              </w:tc>
              <w:tc>
                <w:tcPr>
                  <w:tcW w:w="3611" w:type="dxa"/>
                  <w:shd w:val="clear" w:color="auto" w:fill="auto"/>
                </w:tcPr>
                <w:p w14:paraId="3310FFB0" w14:textId="77777777" w:rsidR="00B1145C" w:rsidRPr="00AA5F8E" w:rsidRDefault="00B1145C" w:rsidP="00FC6AD8">
                  <w:pPr>
                    <w:jc w:val="center"/>
                  </w:pPr>
                  <w:r w:rsidRPr="00AA5F8E">
                    <w:t>Detects behavior</w:t>
                  </w:r>
                </w:p>
              </w:tc>
            </w:tr>
          </w:tbl>
          <w:p w14:paraId="2D1D36C4" w14:textId="77777777" w:rsidR="00B1145C" w:rsidRDefault="00B1145C" w:rsidP="00FC6AD8">
            <w:pPr>
              <w:jc w:val="center"/>
            </w:pPr>
          </w:p>
        </w:tc>
        <w:tc>
          <w:tcPr>
            <w:tcW w:w="4021" w:type="dxa"/>
            <w:shd w:val="clear" w:color="auto" w:fill="auto"/>
          </w:tcPr>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B1145C" w:rsidRPr="00AA5F8E" w14:paraId="7CC127BA" w14:textId="77777777" w:rsidTr="00FC6AD8">
              <w:trPr>
                <w:trHeight w:val="460"/>
                <w:tblHeader/>
              </w:trPr>
              <w:tc>
                <w:tcPr>
                  <w:tcW w:w="1807" w:type="dxa"/>
                  <w:shd w:val="clear" w:color="auto" w:fill="D9D9D9"/>
                  <w:vAlign w:val="center"/>
                </w:tcPr>
                <w:p w14:paraId="54CAB8EC" w14:textId="77777777" w:rsidR="00B1145C" w:rsidRPr="00AA5F8E" w:rsidRDefault="00B1145C" w:rsidP="00FC6AD8">
                  <w:pPr>
                    <w:jc w:val="center"/>
                    <w:rPr>
                      <w:b/>
                      <w:sz w:val="24"/>
                      <w:szCs w:val="24"/>
                    </w:rPr>
                  </w:pPr>
                  <w:r w:rsidRPr="00AA5F8E">
                    <w:rPr>
                      <w:b/>
                      <w:sz w:val="24"/>
                      <w:szCs w:val="24"/>
                    </w:rPr>
                    <w:t>Tool</w:t>
                  </w:r>
                </w:p>
              </w:tc>
              <w:tc>
                <w:tcPr>
                  <w:tcW w:w="1341" w:type="dxa"/>
                  <w:shd w:val="clear" w:color="auto" w:fill="D9D9D9"/>
                  <w:vAlign w:val="center"/>
                </w:tcPr>
                <w:p w14:paraId="002506A9" w14:textId="77777777" w:rsidR="00B1145C" w:rsidRPr="00AA5F8E" w:rsidRDefault="00B1145C" w:rsidP="00FC6AD8">
                  <w:pPr>
                    <w:jc w:val="center"/>
                    <w:rPr>
                      <w:b/>
                      <w:sz w:val="24"/>
                      <w:szCs w:val="24"/>
                    </w:rPr>
                  </w:pPr>
                  <w:r w:rsidRPr="00AA5F8E">
                    <w:rPr>
                      <w:b/>
                      <w:sz w:val="24"/>
                      <w:szCs w:val="24"/>
                    </w:rPr>
                    <w:t>Version</w:t>
                  </w:r>
                </w:p>
              </w:tc>
              <w:tc>
                <w:tcPr>
                  <w:tcW w:w="4021" w:type="dxa"/>
                  <w:shd w:val="clear" w:color="auto" w:fill="D9D9D9"/>
                  <w:vAlign w:val="center"/>
                </w:tcPr>
                <w:p w14:paraId="277D3B77" w14:textId="77777777" w:rsidR="00B1145C" w:rsidRPr="00AA5F8E" w:rsidRDefault="00B1145C" w:rsidP="00FC6AD8">
                  <w:pPr>
                    <w:jc w:val="center"/>
                    <w:rPr>
                      <w:b/>
                      <w:sz w:val="24"/>
                      <w:szCs w:val="24"/>
                    </w:rPr>
                  </w:pPr>
                  <w:r w:rsidRPr="00AA5F8E">
                    <w:rPr>
                      <w:b/>
                      <w:sz w:val="24"/>
                      <w:szCs w:val="24"/>
                    </w:rPr>
                    <w:t>Checker</w:t>
                  </w:r>
                </w:p>
              </w:tc>
              <w:tc>
                <w:tcPr>
                  <w:tcW w:w="3611" w:type="dxa"/>
                  <w:shd w:val="clear" w:color="auto" w:fill="D9D9D9"/>
                  <w:vAlign w:val="center"/>
                </w:tcPr>
                <w:p w14:paraId="0A5F154F" w14:textId="77777777" w:rsidR="00B1145C" w:rsidRPr="00AA5F8E" w:rsidRDefault="00B1145C" w:rsidP="00FC6AD8">
                  <w:pPr>
                    <w:jc w:val="center"/>
                    <w:rPr>
                      <w:b/>
                      <w:sz w:val="24"/>
                      <w:szCs w:val="24"/>
                    </w:rPr>
                  </w:pPr>
                  <w:r w:rsidRPr="00AA5F8E">
                    <w:rPr>
                      <w:b/>
                      <w:sz w:val="24"/>
                      <w:szCs w:val="24"/>
                    </w:rPr>
                    <w:t>Description Tool</w:t>
                  </w:r>
                </w:p>
              </w:tc>
            </w:tr>
            <w:tr w:rsidR="00B1145C" w:rsidRPr="00AA5F8E" w14:paraId="7B1BF3F7" w14:textId="77777777" w:rsidTr="00FC6AD8">
              <w:trPr>
                <w:trHeight w:val="460"/>
              </w:trPr>
              <w:tc>
                <w:tcPr>
                  <w:tcW w:w="1807" w:type="dxa"/>
                  <w:shd w:val="clear" w:color="auto" w:fill="auto"/>
                </w:tcPr>
                <w:p w14:paraId="191DF4F9" w14:textId="77777777" w:rsidR="00B1145C" w:rsidRPr="00AA5F8E" w:rsidRDefault="00B1145C" w:rsidP="00FC6AD8">
                  <w:pPr>
                    <w:jc w:val="center"/>
                  </w:pPr>
                  <w:r w:rsidRPr="00AA5F8E">
                    <w:t>Clang-Tidy</w:t>
                  </w:r>
                </w:p>
              </w:tc>
              <w:tc>
                <w:tcPr>
                  <w:tcW w:w="1341" w:type="dxa"/>
                  <w:shd w:val="clear" w:color="auto" w:fill="auto"/>
                </w:tcPr>
                <w:p w14:paraId="2D4BA53D" w14:textId="77777777" w:rsidR="00B1145C" w:rsidRPr="00AA5F8E" w:rsidRDefault="00B1145C" w:rsidP="00FC6AD8">
                  <w:pPr>
                    <w:jc w:val="center"/>
                  </w:pPr>
                  <w:r w:rsidRPr="00AA5F8E">
                    <w:t>16</w:t>
                  </w:r>
                </w:p>
              </w:tc>
              <w:tc>
                <w:tcPr>
                  <w:tcW w:w="4021" w:type="dxa"/>
                  <w:shd w:val="clear" w:color="auto" w:fill="auto"/>
                </w:tcPr>
                <w:p w14:paraId="4A0ED227" w14:textId="77777777" w:rsidR="00B1145C" w:rsidRPr="00AA5F8E" w:rsidRDefault="00B1145C" w:rsidP="00FC6AD8">
                  <w:pPr>
                    <w:jc w:val="center"/>
                  </w:pPr>
                  <w:r w:rsidRPr="00AA5F8E">
                    <w:t>Clang Analyzer Core</w:t>
                  </w:r>
                </w:p>
              </w:tc>
              <w:tc>
                <w:tcPr>
                  <w:tcW w:w="3611" w:type="dxa"/>
                  <w:shd w:val="clear" w:color="auto" w:fill="auto"/>
                </w:tcPr>
                <w:p w14:paraId="35A0F677" w14:textId="77777777" w:rsidR="00B1145C" w:rsidRPr="00AA5F8E" w:rsidRDefault="00B1145C" w:rsidP="00FC6AD8">
                  <w:pPr>
                    <w:jc w:val="center"/>
                  </w:pPr>
                  <w:r w:rsidRPr="00AA5F8E">
                    <w:t>Detects behavior</w:t>
                  </w:r>
                </w:p>
              </w:tc>
            </w:tr>
          </w:tbl>
          <w:p w14:paraId="7A6B4888" w14:textId="77777777" w:rsidR="00B1145C" w:rsidRDefault="00B1145C" w:rsidP="00FC6AD8">
            <w:pPr>
              <w:jc w:val="center"/>
            </w:pPr>
          </w:p>
        </w:tc>
        <w:tc>
          <w:tcPr>
            <w:tcW w:w="3611" w:type="dxa"/>
            <w:shd w:val="clear" w:color="auto" w:fill="auto"/>
          </w:tcPr>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B1145C" w:rsidRPr="00AA5F8E" w14:paraId="1A094EEB" w14:textId="77777777" w:rsidTr="00FC6AD8">
              <w:trPr>
                <w:trHeight w:val="460"/>
                <w:tblHeader/>
              </w:trPr>
              <w:tc>
                <w:tcPr>
                  <w:tcW w:w="1807" w:type="dxa"/>
                  <w:shd w:val="clear" w:color="auto" w:fill="D9D9D9"/>
                  <w:vAlign w:val="center"/>
                </w:tcPr>
                <w:p w14:paraId="00CA88B7" w14:textId="77777777" w:rsidR="00B1145C" w:rsidRPr="00AA5F8E" w:rsidRDefault="00B1145C" w:rsidP="00FC6AD8">
                  <w:pPr>
                    <w:jc w:val="center"/>
                    <w:rPr>
                      <w:b/>
                      <w:sz w:val="24"/>
                      <w:szCs w:val="24"/>
                    </w:rPr>
                  </w:pPr>
                  <w:r w:rsidRPr="00AA5F8E">
                    <w:rPr>
                      <w:b/>
                      <w:sz w:val="24"/>
                      <w:szCs w:val="24"/>
                    </w:rPr>
                    <w:t>Tool</w:t>
                  </w:r>
                </w:p>
              </w:tc>
              <w:tc>
                <w:tcPr>
                  <w:tcW w:w="1341" w:type="dxa"/>
                  <w:shd w:val="clear" w:color="auto" w:fill="D9D9D9"/>
                  <w:vAlign w:val="center"/>
                </w:tcPr>
                <w:p w14:paraId="74EB78F8" w14:textId="77777777" w:rsidR="00B1145C" w:rsidRPr="00AA5F8E" w:rsidRDefault="00B1145C" w:rsidP="00FC6AD8">
                  <w:pPr>
                    <w:jc w:val="center"/>
                    <w:rPr>
                      <w:b/>
                      <w:sz w:val="24"/>
                      <w:szCs w:val="24"/>
                    </w:rPr>
                  </w:pPr>
                  <w:r w:rsidRPr="00AA5F8E">
                    <w:rPr>
                      <w:b/>
                      <w:sz w:val="24"/>
                      <w:szCs w:val="24"/>
                    </w:rPr>
                    <w:t>Version</w:t>
                  </w:r>
                </w:p>
              </w:tc>
              <w:tc>
                <w:tcPr>
                  <w:tcW w:w="4021" w:type="dxa"/>
                  <w:shd w:val="clear" w:color="auto" w:fill="D9D9D9"/>
                  <w:vAlign w:val="center"/>
                </w:tcPr>
                <w:p w14:paraId="088CAD8C" w14:textId="77777777" w:rsidR="00B1145C" w:rsidRPr="00AA5F8E" w:rsidRDefault="00B1145C" w:rsidP="00FC6AD8">
                  <w:pPr>
                    <w:jc w:val="center"/>
                    <w:rPr>
                      <w:b/>
                      <w:sz w:val="24"/>
                      <w:szCs w:val="24"/>
                    </w:rPr>
                  </w:pPr>
                  <w:r w:rsidRPr="00AA5F8E">
                    <w:rPr>
                      <w:b/>
                      <w:sz w:val="24"/>
                      <w:szCs w:val="24"/>
                    </w:rPr>
                    <w:t>Checker</w:t>
                  </w:r>
                </w:p>
              </w:tc>
              <w:tc>
                <w:tcPr>
                  <w:tcW w:w="3611" w:type="dxa"/>
                  <w:shd w:val="clear" w:color="auto" w:fill="D9D9D9"/>
                  <w:vAlign w:val="center"/>
                </w:tcPr>
                <w:p w14:paraId="17EA7EA5" w14:textId="77777777" w:rsidR="00B1145C" w:rsidRPr="00AA5F8E" w:rsidRDefault="00B1145C" w:rsidP="00FC6AD8">
                  <w:pPr>
                    <w:jc w:val="center"/>
                    <w:rPr>
                      <w:b/>
                      <w:sz w:val="24"/>
                      <w:szCs w:val="24"/>
                    </w:rPr>
                  </w:pPr>
                  <w:r w:rsidRPr="00AA5F8E">
                    <w:rPr>
                      <w:b/>
                      <w:sz w:val="24"/>
                      <w:szCs w:val="24"/>
                    </w:rPr>
                    <w:t>Description Tool</w:t>
                  </w:r>
                </w:p>
              </w:tc>
            </w:tr>
            <w:tr w:rsidR="00B1145C" w:rsidRPr="00AA5F8E" w14:paraId="21F70DBB" w14:textId="77777777" w:rsidTr="00FC6AD8">
              <w:trPr>
                <w:trHeight w:val="460"/>
              </w:trPr>
              <w:tc>
                <w:tcPr>
                  <w:tcW w:w="1807" w:type="dxa"/>
                  <w:shd w:val="clear" w:color="auto" w:fill="auto"/>
                </w:tcPr>
                <w:p w14:paraId="72255214" w14:textId="77777777" w:rsidR="00B1145C" w:rsidRPr="00AA5F8E" w:rsidRDefault="00B1145C" w:rsidP="00FC6AD8">
                  <w:pPr>
                    <w:jc w:val="center"/>
                  </w:pPr>
                  <w:r w:rsidRPr="00AA5F8E">
                    <w:t>Clang-Tidy</w:t>
                  </w:r>
                </w:p>
              </w:tc>
              <w:tc>
                <w:tcPr>
                  <w:tcW w:w="1341" w:type="dxa"/>
                  <w:shd w:val="clear" w:color="auto" w:fill="auto"/>
                </w:tcPr>
                <w:p w14:paraId="1CCAB8C3" w14:textId="77777777" w:rsidR="00B1145C" w:rsidRPr="00AA5F8E" w:rsidRDefault="00B1145C" w:rsidP="00FC6AD8">
                  <w:pPr>
                    <w:jc w:val="center"/>
                  </w:pPr>
                  <w:r w:rsidRPr="00AA5F8E">
                    <w:t>16</w:t>
                  </w:r>
                </w:p>
              </w:tc>
              <w:tc>
                <w:tcPr>
                  <w:tcW w:w="4021" w:type="dxa"/>
                  <w:shd w:val="clear" w:color="auto" w:fill="auto"/>
                </w:tcPr>
                <w:p w14:paraId="281ECF1B" w14:textId="77777777" w:rsidR="00B1145C" w:rsidRPr="00AA5F8E" w:rsidRDefault="00B1145C" w:rsidP="00FC6AD8">
                  <w:pPr>
                    <w:jc w:val="center"/>
                  </w:pPr>
                  <w:r w:rsidRPr="00AA5F8E">
                    <w:t>Clang Analyzer Core</w:t>
                  </w:r>
                </w:p>
              </w:tc>
              <w:tc>
                <w:tcPr>
                  <w:tcW w:w="3611" w:type="dxa"/>
                  <w:shd w:val="clear" w:color="auto" w:fill="auto"/>
                </w:tcPr>
                <w:p w14:paraId="40FC167A" w14:textId="77777777" w:rsidR="00B1145C" w:rsidRPr="00AA5F8E" w:rsidRDefault="00B1145C" w:rsidP="00FC6AD8">
                  <w:pPr>
                    <w:jc w:val="center"/>
                  </w:pPr>
                  <w:r w:rsidRPr="00AA5F8E">
                    <w:t>Detects behavior</w:t>
                  </w:r>
                </w:p>
              </w:tc>
            </w:tr>
          </w:tbl>
          <w:p w14:paraId="1DD67662" w14:textId="77777777" w:rsidR="00B1145C" w:rsidRDefault="00B1145C" w:rsidP="00FC6AD8">
            <w:pPr>
              <w:jc w:val="center"/>
            </w:pPr>
          </w:p>
        </w:tc>
      </w:tr>
      <w:tr w:rsidR="00B1145C" w14:paraId="4FC38E63" w14:textId="77777777" w:rsidTr="00FC6AD8">
        <w:trPr>
          <w:trHeight w:val="460"/>
        </w:trPr>
        <w:tc>
          <w:tcPr>
            <w:tcW w:w="1807" w:type="dxa"/>
            <w:shd w:val="clear" w:color="auto" w:fill="auto"/>
          </w:tcPr>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1145C" w:rsidRPr="00AA5F8E" w14:paraId="6A924CC2" w14:textId="77777777" w:rsidTr="00FC6AD8">
              <w:trPr>
                <w:trHeight w:val="460"/>
              </w:trPr>
              <w:tc>
                <w:tcPr>
                  <w:tcW w:w="1807" w:type="dxa"/>
                  <w:shd w:val="clear" w:color="auto" w:fill="auto"/>
                </w:tcPr>
                <w:p w14:paraId="5396D285" w14:textId="77777777" w:rsidR="00B1145C" w:rsidRPr="00AA5F8E" w:rsidRDefault="00B1145C" w:rsidP="00FC6AD8">
                  <w:pPr>
                    <w:jc w:val="center"/>
                  </w:pPr>
                  <w:r w:rsidRPr="00AA5F8E">
                    <w:t>SonarQube</w:t>
                  </w:r>
                </w:p>
              </w:tc>
              <w:tc>
                <w:tcPr>
                  <w:tcW w:w="1341" w:type="dxa"/>
                  <w:shd w:val="clear" w:color="auto" w:fill="auto"/>
                </w:tcPr>
                <w:p w14:paraId="5C171A65" w14:textId="77777777" w:rsidR="00B1145C" w:rsidRPr="00AA5F8E" w:rsidRDefault="00B1145C" w:rsidP="00FC6AD8">
                  <w:pPr>
                    <w:jc w:val="center"/>
                  </w:pPr>
                  <w:r w:rsidRPr="00AA5F8E">
                    <w:t>Latest</w:t>
                  </w:r>
                </w:p>
              </w:tc>
              <w:tc>
                <w:tcPr>
                  <w:tcW w:w="4021" w:type="dxa"/>
                  <w:shd w:val="clear" w:color="auto" w:fill="auto"/>
                </w:tcPr>
                <w:p w14:paraId="7D5C8BF9" w14:textId="77777777" w:rsidR="00B1145C" w:rsidRPr="00AA5F8E" w:rsidRDefault="00B1145C" w:rsidP="00FC6AD8">
                  <w:pPr>
                    <w:jc w:val="center"/>
                  </w:pPr>
                  <w:r w:rsidRPr="00AA5F8E">
                    <w:t>S2077</w:t>
                  </w:r>
                </w:p>
              </w:tc>
              <w:tc>
                <w:tcPr>
                  <w:tcW w:w="3611" w:type="dxa"/>
                  <w:shd w:val="clear" w:color="auto" w:fill="auto"/>
                </w:tcPr>
                <w:p w14:paraId="6272D640" w14:textId="77777777" w:rsidR="00B1145C" w:rsidRPr="00AA5F8E" w:rsidRDefault="00B1145C" w:rsidP="00FC6AD8">
                  <w:pPr>
                    <w:jc w:val="center"/>
                  </w:pPr>
                  <w:r w:rsidRPr="00AA5F8E">
                    <w:t>Detects SQL queries</w:t>
                  </w:r>
                </w:p>
              </w:tc>
            </w:tr>
          </w:tbl>
          <w:p w14:paraId="0997A3D1" w14:textId="77777777" w:rsidR="00B1145C" w:rsidRDefault="00B1145C" w:rsidP="00FC6AD8">
            <w:pPr>
              <w:jc w:val="center"/>
            </w:pPr>
          </w:p>
        </w:tc>
        <w:tc>
          <w:tcPr>
            <w:tcW w:w="1341" w:type="dxa"/>
            <w:shd w:val="clear" w:color="auto" w:fill="auto"/>
          </w:tcPr>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1145C" w:rsidRPr="00AA5F8E" w14:paraId="09688EA9" w14:textId="77777777" w:rsidTr="00FC6AD8">
              <w:trPr>
                <w:trHeight w:val="460"/>
              </w:trPr>
              <w:tc>
                <w:tcPr>
                  <w:tcW w:w="1807" w:type="dxa"/>
                  <w:shd w:val="clear" w:color="auto" w:fill="auto"/>
                </w:tcPr>
                <w:p w14:paraId="19744DA3" w14:textId="77777777" w:rsidR="00B1145C" w:rsidRPr="00AA5F8E" w:rsidRDefault="00B1145C" w:rsidP="00FC6AD8">
                  <w:pPr>
                    <w:jc w:val="center"/>
                  </w:pPr>
                  <w:r w:rsidRPr="00AA5F8E">
                    <w:t>SonarQube</w:t>
                  </w:r>
                </w:p>
              </w:tc>
              <w:tc>
                <w:tcPr>
                  <w:tcW w:w="1341" w:type="dxa"/>
                  <w:shd w:val="clear" w:color="auto" w:fill="auto"/>
                </w:tcPr>
                <w:p w14:paraId="1DD32F59" w14:textId="77777777" w:rsidR="00B1145C" w:rsidRPr="00AA5F8E" w:rsidRDefault="00B1145C" w:rsidP="00FC6AD8">
                  <w:pPr>
                    <w:jc w:val="center"/>
                  </w:pPr>
                  <w:r w:rsidRPr="00AA5F8E">
                    <w:t>Latest</w:t>
                  </w:r>
                </w:p>
              </w:tc>
              <w:tc>
                <w:tcPr>
                  <w:tcW w:w="4021" w:type="dxa"/>
                  <w:shd w:val="clear" w:color="auto" w:fill="auto"/>
                </w:tcPr>
                <w:p w14:paraId="49CC2799" w14:textId="77777777" w:rsidR="00B1145C" w:rsidRPr="00AA5F8E" w:rsidRDefault="00B1145C" w:rsidP="00FC6AD8">
                  <w:pPr>
                    <w:jc w:val="center"/>
                  </w:pPr>
                  <w:r w:rsidRPr="00AA5F8E">
                    <w:t>S2077</w:t>
                  </w:r>
                </w:p>
              </w:tc>
              <w:tc>
                <w:tcPr>
                  <w:tcW w:w="3611" w:type="dxa"/>
                  <w:shd w:val="clear" w:color="auto" w:fill="auto"/>
                </w:tcPr>
                <w:p w14:paraId="3817F040" w14:textId="77777777" w:rsidR="00B1145C" w:rsidRPr="00AA5F8E" w:rsidRDefault="00B1145C" w:rsidP="00FC6AD8">
                  <w:pPr>
                    <w:jc w:val="center"/>
                  </w:pPr>
                  <w:r w:rsidRPr="00AA5F8E">
                    <w:t>Detects SQL queries</w:t>
                  </w:r>
                </w:p>
              </w:tc>
            </w:tr>
          </w:tbl>
          <w:p w14:paraId="0B35A0D8" w14:textId="77777777" w:rsidR="00B1145C" w:rsidRDefault="00B1145C" w:rsidP="00FC6AD8">
            <w:pPr>
              <w:jc w:val="center"/>
            </w:pPr>
          </w:p>
        </w:tc>
        <w:tc>
          <w:tcPr>
            <w:tcW w:w="4021" w:type="dxa"/>
            <w:shd w:val="clear" w:color="auto" w:fill="auto"/>
          </w:tcPr>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1145C" w:rsidRPr="00AA5F8E" w14:paraId="58F2AD5D" w14:textId="77777777" w:rsidTr="00FC6AD8">
              <w:trPr>
                <w:trHeight w:val="460"/>
              </w:trPr>
              <w:tc>
                <w:tcPr>
                  <w:tcW w:w="1807" w:type="dxa"/>
                  <w:shd w:val="clear" w:color="auto" w:fill="auto"/>
                </w:tcPr>
                <w:p w14:paraId="236841D5" w14:textId="77777777" w:rsidR="00B1145C" w:rsidRPr="00AA5F8E" w:rsidRDefault="00B1145C" w:rsidP="00FC6AD8">
                  <w:pPr>
                    <w:jc w:val="center"/>
                  </w:pPr>
                  <w:r w:rsidRPr="00AA5F8E">
                    <w:t>SonarQube</w:t>
                  </w:r>
                </w:p>
              </w:tc>
              <w:tc>
                <w:tcPr>
                  <w:tcW w:w="1341" w:type="dxa"/>
                  <w:shd w:val="clear" w:color="auto" w:fill="auto"/>
                </w:tcPr>
                <w:p w14:paraId="71B2472B" w14:textId="77777777" w:rsidR="00B1145C" w:rsidRPr="00AA5F8E" w:rsidRDefault="00B1145C" w:rsidP="00FC6AD8">
                  <w:pPr>
                    <w:jc w:val="center"/>
                  </w:pPr>
                  <w:r w:rsidRPr="00AA5F8E">
                    <w:t>Latest</w:t>
                  </w:r>
                </w:p>
              </w:tc>
              <w:tc>
                <w:tcPr>
                  <w:tcW w:w="4021" w:type="dxa"/>
                  <w:shd w:val="clear" w:color="auto" w:fill="auto"/>
                </w:tcPr>
                <w:p w14:paraId="5F611EB3" w14:textId="77777777" w:rsidR="00B1145C" w:rsidRPr="00AA5F8E" w:rsidRDefault="00B1145C" w:rsidP="00FC6AD8">
                  <w:pPr>
                    <w:jc w:val="center"/>
                  </w:pPr>
                  <w:r w:rsidRPr="00AA5F8E">
                    <w:t>S2077</w:t>
                  </w:r>
                </w:p>
              </w:tc>
              <w:tc>
                <w:tcPr>
                  <w:tcW w:w="3611" w:type="dxa"/>
                  <w:shd w:val="clear" w:color="auto" w:fill="auto"/>
                </w:tcPr>
                <w:p w14:paraId="2BE3B064" w14:textId="77777777" w:rsidR="00B1145C" w:rsidRPr="00AA5F8E" w:rsidRDefault="00B1145C" w:rsidP="00FC6AD8">
                  <w:pPr>
                    <w:jc w:val="center"/>
                  </w:pPr>
                  <w:r w:rsidRPr="00AA5F8E">
                    <w:t>Detects SQL queries</w:t>
                  </w:r>
                </w:p>
              </w:tc>
            </w:tr>
          </w:tbl>
          <w:p w14:paraId="70F1BC19" w14:textId="77777777" w:rsidR="00B1145C" w:rsidRDefault="00B1145C" w:rsidP="00FC6AD8">
            <w:pPr>
              <w:jc w:val="center"/>
              <w:rPr>
                <w:u w:val="single"/>
              </w:rPr>
            </w:pPr>
          </w:p>
        </w:tc>
        <w:tc>
          <w:tcPr>
            <w:tcW w:w="3611" w:type="dxa"/>
            <w:shd w:val="clear" w:color="auto" w:fill="auto"/>
          </w:tcPr>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1145C" w:rsidRPr="00AA5F8E" w14:paraId="310DDF52" w14:textId="77777777" w:rsidTr="00FC6AD8">
              <w:trPr>
                <w:trHeight w:val="460"/>
              </w:trPr>
              <w:tc>
                <w:tcPr>
                  <w:tcW w:w="1807" w:type="dxa"/>
                  <w:shd w:val="clear" w:color="auto" w:fill="auto"/>
                </w:tcPr>
                <w:p w14:paraId="04C9F9D4" w14:textId="77777777" w:rsidR="00B1145C" w:rsidRPr="00AA5F8E" w:rsidRDefault="00B1145C" w:rsidP="00FC6AD8">
                  <w:pPr>
                    <w:jc w:val="center"/>
                  </w:pPr>
                  <w:r w:rsidRPr="00AA5F8E">
                    <w:t>SonarQube</w:t>
                  </w:r>
                </w:p>
              </w:tc>
              <w:tc>
                <w:tcPr>
                  <w:tcW w:w="1341" w:type="dxa"/>
                  <w:shd w:val="clear" w:color="auto" w:fill="auto"/>
                </w:tcPr>
                <w:p w14:paraId="5381FF53" w14:textId="77777777" w:rsidR="00B1145C" w:rsidRPr="00AA5F8E" w:rsidRDefault="00B1145C" w:rsidP="00FC6AD8">
                  <w:pPr>
                    <w:jc w:val="center"/>
                  </w:pPr>
                  <w:r w:rsidRPr="00AA5F8E">
                    <w:t>Latest</w:t>
                  </w:r>
                </w:p>
              </w:tc>
              <w:tc>
                <w:tcPr>
                  <w:tcW w:w="4021" w:type="dxa"/>
                  <w:shd w:val="clear" w:color="auto" w:fill="auto"/>
                </w:tcPr>
                <w:p w14:paraId="3D2CEDAB" w14:textId="77777777" w:rsidR="00B1145C" w:rsidRPr="00AA5F8E" w:rsidRDefault="00B1145C" w:rsidP="00FC6AD8">
                  <w:pPr>
                    <w:jc w:val="center"/>
                  </w:pPr>
                  <w:r w:rsidRPr="00AA5F8E">
                    <w:t>S2077</w:t>
                  </w:r>
                </w:p>
              </w:tc>
              <w:tc>
                <w:tcPr>
                  <w:tcW w:w="3611" w:type="dxa"/>
                  <w:shd w:val="clear" w:color="auto" w:fill="auto"/>
                </w:tcPr>
                <w:p w14:paraId="7FA67CC7" w14:textId="77777777" w:rsidR="00B1145C" w:rsidRPr="00AA5F8E" w:rsidRDefault="00B1145C" w:rsidP="00FC6AD8">
                  <w:pPr>
                    <w:jc w:val="center"/>
                  </w:pPr>
                  <w:r w:rsidRPr="00AA5F8E">
                    <w:t>Detects SQL queries</w:t>
                  </w:r>
                </w:p>
              </w:tc>
            </w:tr>
          </w:tbl>
          <w:p w14:paraId="7C3D1E62" w14:textId="77777777" w:rsidR="00B1145C" w:rsidRDefault="00B1145C" w:rsidP="00FC6AD8">
            <w:pPr>
              <w:jc w:val="center"/>
            </w:pP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33F7DE70" w:rsidR="00B475A1" w:rsidRDefault="00185993" w:rsidP="00F51FA8">
            <w:pPr>
              <w:jc w:val="center"/>
            </w:pPr>
            <w:r>
              <w:t>Release Resources</w:t>
            </w:r>
          </w:p>
        </w:tc>
        <w:tc>
          <w:tcPr>
            <w:tcW w:w="1341" w:type="dxa"/>
            <w:tcMar>
              <w:top w:w="100" w:type="dxa"/>
              <w:left w:w="100" w:type="dxa"/>
              <w:bottom w:w="100" w:type="dxa"/>
              <w:right w:w="100" w:type="dxa"/>
            </w:tcMar>
          </w:tcPr>
          <w:p w14:paraId="519E82BC" w14:textId="70A00AB2" w:rsidR="00B475A1" w:rsidRDefault="00185993" w:rsidP="00F51FA8">
            <w:pPr>
              <w:jc w:val="center"/>
            </w:pPr>
            <w:r>
              <w:t>STD-009-CPP</w:t>
            </w:r>
          </w:p>
        </w:tc>
        <w:tc>
          <w:tcPr>
            <w:tcW w:w="7632" w:type="dxa"/>
            <w:tcMar>
              <w:top w:w="100" w:type="dxa"/>
              <w:left w:w="100" w:type="dxa"/>
              <w:bottom w:w="100" w:type="dxa"/>
              <w:right w:w="100" w:type="dxa"/>
            </w:tcMar>
          </w:tcPr>
          <w:p w14:paraId="490A5770" w14:textId="525CF2F4" w:rsidR="00B475A1" w:rsidRDefault="00185993" w:rsidP="00F51FA8">
            <w:r>
              <w:t>Functions are to release resources ERR34-CPP</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35A705D2" w:rsidR="00F72634" w:rsidRDefault="00185993" w:rsidP="0015146B">
            <w:r>
              <w:t>Resources not released</w:t>
            </w:r>
          </w:p>
        </w:tc>
      </w:tr>
      <w:tr w:rsidR="00F72634" w14:paraId="25A0CD90" w14:textId="77777777" w:rsidTr="00001F14">
        <w:trPr>
          <w:trHeight w:val="460"/>
        </w:trPr>
        <w:tc>
          <w:tcPr>
            <w:tcW w:w="10800" w:type="dxa"/>
            <w:tcMar>
              <w:top w:w="100" w:type="dxa"/>
              <w:left w:w="100" w:type="dxa"/>
              <w:bottom w:w="100" w:type="dxa"/>
              <w:right w:w="100" w:type="dxa"/>
            </w:tcMar>
          </w:tcPr>
          <w:p w14:paraId="5E1D505C" w14:textId="1EA50678" w:rsidR="00F72634" w:rsidRDefault="00185993" w:rsidP="0015146B">
            <w:r>
              <w:t xml:space="preserve">FILE* f = </w:t>
            </w:r>
            <w:proofErr w:type="spellStart"/>
            <w:proofErr w:type="gramStart"/>
            <w:r>
              <w:t>fopen</w:t>
            </w:r>
            <w:proofErr w:type="spellEnd"/>
            <w:r>
              <w:t>(</w:t>
            </w:r>
            <w:proofErr w:type="gramEnd"/>
            <w:r>
              <w:t>“data.txt”, “r”);</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77968E47" w:rsidR="00F72634" w:rsidRDefault="00185993" w:rsidP="0015146B">
            <w:r>
              <w:t>Automatically releases resources</w:t>
            </w:r>
          </w:p>
        </w:tc>
      </w:tr>
      <w:tr w:rsidR="00F72634" w14:paraId="4E6EA6E9" w14:textId="77777777" w:rsidTr="00001F14">
        <w:trPr>
          <w:trHeight w:val="460"/>
        </w:trPr>
        <w:tc>
          <w:tcPr>
            <w:tcW w:w="10800" w:type="dxa"/>
            <w:tcMar>
              <w:top w:w="100" w:type="dxa"/>
              <w:left w:w="100" w:type="dxa"/>
              <w:bottom w:w="100" w:type="dxa"/>
              <w:right w:w="100" w:type="dxa"/>
            </w:tcMar>
          </w:tcPr>
          <w:p w14:paraId="316D7001" w14:textId="69F9846A" w:rsidR="00F72634" w:rsidRDefault="00185993" w:rsidP="0015146B">
            <w:proofErr w:type="gramStart"/>
            <w:r>
              <w:t>Std::</w:t>
            </w:r>
            <w:proofErr w:type="spellStart"/>
            <w:proofErr w:type="gramEnd"/>
            <w:r>
              <w:t>ifstream</w:t>
            </w:r>
            <w:proofErr w:type="spellEnd"/>
            <w:r>
              <w:t xml:space="preserve"> file(“data.txt”);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660E869C" w:rsidR="00B475A1" w:rsidRDefault="00B475A1" w:rsidP="00F51FA8">
            <w:pPr>
              <w:pBdr>
                <w:top w:val="nil"/>
                <w:left w:val="nil"/>
                <w:bottom w:val="nil"/>
                <w:right w:val="nil"/>
                <w:between w:val="nil"/>
              </w:pBdr>
            </w:pPr>
            <w:r>
              <w:rPr>
                <w:b/>
              </w:rPr>
              <w:t>Principles(s):</w:t>
            </w:r>
            <w:r>
              <w:t xml:space="preserve"> </w:t>
            </w:r>
            <w:r w:rsidR="00185993">
              <w:t>Use quality assurance techniques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5CD0B0CB" w:rsidR="00B475A1" w:rsidRDefault="00185993" w:rsidP="00F51FA8">
            <w:pPr>
              <w:jc w:val="center"/>
            </w:pPr>
            <w:r>
              <w:t>Medium</w:t>
            </w:r>
          </w:p>
        </w:tc>
        <w:tc>
          <w:tcPr>
            <w:tcW w:w="1341" w:type="dxa"/>
            <w:shd w:val="clear" w:color="auto" w:fill="auto"/>
          </w:tcPr>
          <w:p w14:paraId="72BD1BCD" w14:textId="28ABE25D" w:rsidR="00B475A1" w:rsidRDefault="00185993" w:rsidP="00F51FA8">
            <w:pPr>
              <w:jc w:val="center"/>
            </w:pPr>
            <w:r>
              <w:t>Medium</w:t>
            </w:r>
          </w:p>
        </w:tc>
        <w:tc>
          <w:tcPr>
            <w:tcW w:w="4021" w:type="dxa"/>
            <w:shd w:val="clear" w:color="auto" w:fill="auto"/>
          </w:tcPr>
          <w:p w14:paraId="5BE08C9E" w14:textId="2BA07875" w:rsidR="00B475A1" w:rsidRDefault="00185993" w:rsidP="00F51FA8">
            <w:pPr>
              <w:jc w:val="center"/>
            </w:pPr>
            <w:r>
              <w:t>Medium</w:t>
            </w:r>
          </w:p>
        </w:tc>
        <w:tc>
          <w:tcPr>
            <w:tcW w:w="1807" w:type="dxa"/>
            <w:shd w:val="clear" w:color="auto" w:fill="auto"/>
          </w:tcPr>
          <w:p w14:paraId="507F810F" w14:textId="4E4C69BB" w:rsidR="00B475A1" w:rsidRDefault="00185993" w:rsidP="00F51FA8">
            <w:pPr>
              <w:jc w:val="center"/>
            </w:pPr>
            <w:r>
              <w:t>High</w:t>
            </w:r>
          </w:p>
        </w:tc>
        <w:tc>
          <w:tcPr>
            <w:tcW w:w="1805" w:type="dxa"/>
            <w:shd w:val="clear" w:color="auto" w:fill="auto"/>
          </w:tcPr>
          <w:p w14:paraId="4686F95C" w14:textId="65BD0BC2" w:rsidR="00B475A1" w:rsidRDefault="00185993" w:rsidP="00F51FA8">
            <w:pPr>
              <w:jc w:val="center"/>
            </w:pPr>
            <w:r>
              <w:t>4</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26DEE523" w:rsidR="00B475A1" w:rsidRDefault="00185993" w:rsidP="00F51FA8">
            <w:pPr>
              <w:jc w:val="center"/>
            </w:pPr>
            <w:proofErr w:type="spellStart"/>
            <w:r>
              <w:t>ClangStatic</w:t>
            </w:r>
            <w:proofErr w:type="spellEnd"/>
          </w:p>
        </w:tc>
        <w:tc>
          <w:tcPr>
            <w:tcW w:w="1341" w:type="dxa"/>
            <w:shd w:val="clear" w:color="auto" w:fill="auto"/>
          </w:tcPr>
          <w:p w14:paraId="5590A5CF" w14:textId="05022CDB" w:rsidR="00B475A1" w:rsidRDefault="00185993" w:rsidP="00F51FA8">
            <w:pPr>
              <w:jc w:val="center"/>
            </w:pPr>
            <w:r>
              <w:t>16</w:t>
            </w:r>
          </w:p>
        </w:tc>
        <w:tc>
          <w:tcPr>
            <w:tcW w:w="4021" w:type="dxa"/>
            <w:shd w:val="clear" w:color="auto" w:fill="auto"/>
          </w:tcPr>
          <w:p w14:paraId="2935D2F6" w14:textId="39792ED9" w:rsidR="00B475A1" w:rsidRDefault="00185993" w:rsidP="00F51FA8">
            <w:pPr>
              <w:jc w:val="center"/>
            </w:pPr>
            <w:proofErr w:type="spellStart"/>
            <w:r>
              <w:t>unix</w:t>
            </w:r>
            <w:proofErr w:type="spellEnd"/>
          </w:p>
        </w:tc>
        <w:tc>
          <w:tcPr>
            <w:tcW w:w="3611" w:type="dxa"/>
            <w:shd w:val="clear" w:color="auto" w:fill="auto"/>
          </w:tcPr>
          <w:p w14:paraId="10EAFC44" w14:textId="6963F00E" w:rsidR="00B475A1" w:rsidRDefault="00185993" w:rsidP="00F51FA8">
            <w:pPr>
              <w:jc w:val="center"/>
            </w:pPr>
            <w:r>
              <w:t>Detects missing resources</w:t>
            </w:r>
          </w:p>
        </w:tc>
      </w:tr>
      <w:tr w:rsidR="00B475A1" w14:paraId="64F0AC3A" w14:textId="77777777" w:rsidTr="00001F14">
        <w:trPr>
          <w:trHeight w:val="460"/>
        </w:trPr>
        <w:tc>
          <w:tcPr>
            <w:tcW w:w="1807" w:type="dxa"/>
            <w:shd w:val="clear" w:color="auto" w:fill="auto"/>
          </w:tcPr>
          <w:p w14:paraId="1FA053B5" w14:textId="093A1AFD" w:rsidR="00B475A1" w:rsidRDefault="00185993" w:rsidP="00F51FA8">
            <w:pPr>
              <w:jc w:val="center"/>
            </w:pPr>
            <w:r>
              <w:t>Code Sonar</w:t>
            </w:r>
          </w:p>
        </w:tc>
        <w:tc>
          <w:tcPr>
            <w:tcW w:w="1341" w:type="dxa"/>
            <w:shd w:val="clear" w:color="auto" w:fill="auto"/>
          </w:tcPr>
          <w:p w14:paraId="64B7FC40" w14:textId="43412792" w:rsidR="00B475A1" w:rsidRDefault="00185993" w:rsidP="00F51FA8">
            <w:pPr>
              <w:jc w:val="center"/>
            </w:pPr>
            <w:r>
              <w:t>Latest</w:t>
            </w:r>
          </w:p>
        </w:tc>
        <w:tc>
          <w:tcPr>
            <w:tcW w:w="4021" w:type="dxa"/>
            <w:shd w:val="clear" w:color="auto" w:fill="auto"/>
          </w:tcPr>
          <w:p w14:paraId="0155179E" w14:textId="483614B1" w:rsidR="00B475A1" w:rsidRDefault="00B475A1" w:rsidP="00F51FA8">
            <w:pPr>
              <w:jc w:val="center"/>
              <w:rPr>
                <w:u w:val="single"/>
              </w:rPr>
            </w:pPr>
          </w:p>
        </w:tc>
        <w:tc>
          <w:tcPr>
            <w:tcW w:w="3611" w:type="dxa"/>
            <w:shd w:val="clear" w:color="auto" w:fill="auto"/>
          </w:tcPr>
          <w:p w14:paraId="3877BF3F" w14:textId="069099D6" w:rsidR="00B475A1" w:rsidRDefault="00185993" w:rsidP="00F51FA8">
            <w:pPr>
              <w:jc w:val="center"/>
            </w:pPr>
            <w:r>
              <w:t>Detects unreleased resources</w:t>
            </w:r>
          </w:p>
        </w:tc>
      </w:tr>
    </w:tbl>
    <w:p w14:paraId="5EB3BCE0" w14:textId="77777777" w:rsidR="00185993" w:rsidRDefault="00185993" w:rsidP="0059536C">
      <w:pPr>
        <w:pStyle w:val="Heading4"/>
      </w:pPr>
      <w:bookmarkStart w:id="16" w:name="_Toc52464068"/>
    </w:p>
    <w:p w14:paraId="306DE2C4" w14:textId="77777777" w:rsidR="00185993" w:rsidRDefault="00185993" w:rsidP="0059536C">
      <w:pPr>
        <w:pStyle w:val="Heading4"/>
      </w:pPr>
    </w:p>
    <w:p w14:paraId="7EBCE40A" w14:textId="77777777" w:rsidR="00185993" w:rsidRDefault="00185993" w:rsidP="0059536C">
      <w:pPr>
        <w:pStyle w:val="Heading4"/>
      </w:pPr>
    </w:p>
    <w:p w14:paraId="291EFF25" w14:textId="77777777" w:rsidR="00185993" w:rsidRDefault="00185993" w:rsidP="0059536C">
      <w:pPr>
        <w:pStyle w:val="Heading4"/>
      </w:pPr>
    </w:p>
    <w:p w14:paraId="16E4F4C6" w14:textId="77777777" w:rsidR="00185993" w:rsidRDefault="00185993" w:rsidP="0059536C">
      <w:pPr>
        <w:pStyle w:val="Heading4"/>
      </w:pPr>
    </w:p>
    <w:p w14:paraId="51DB9A71" w14:textId="77777777" w:rsidR="00185993" w:rsidRDefault="00185993" w:rsidP="0059536C">
      <w:pPr>
        <w:pStyle w:val="Heading4"/>
      </w:pPr>
    </w:p>
    <w:p w14:paraId="309742EB" w14:textId="77777777" w:rsidR="00185993" w:rsidRDefault="00185993" w:rsidP="0059536C">
      <w:pPr>
        <w:pStyle w:val="Heading4"/>
      </w:pPr>
    </w:p>
    <w:p w14:paraId="2D577642" w14:textId="77777777" w:rsidR="00185993" w:rsidRDefault="00185993" w:rsidP="0059536C">
      <w:pPr>
        <w:pStyle w:val="Heading4"/>
      </w:pPr>
    </w:p>
    <w:p w14:paraId="5C8284A2" w14:textId="35EF031E" w:rsidR="00381847" w:rsidRDefault="00E769D9" w:rsidP="0059536C">
      <w:pPr>
        <w:pStyle w:val="Heading4"/>
      </w:pPr>
      <w:r>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7777777" w:rsidR="00381847" w:rsidRDefault="00E769D9">
            <w:pPr>
              <w:jc w:val="center"/>
            </w:pPr>
            <w:r>
              <w:t>[Student Choice]</w:t>
            </w:r>
          </w:p>
        </w:tc>
        <w:tc>
          <w:tcPr>
            <w:tcW w:w="1341" w:type="dxa"/>
            <w:tcMar>
              <w:top w:w="100" w:type="dxa"/>
              <w:left w:w="100" w:type="dxa"/>
              <w:bottom w:w="100" w:type="dxa"/>
              <w:right w:w="100" w:type="dxa"/>
            </w:tcMar>
          </w:tcPr>
          <w:p w14:paraId="72961103" w14:textId="27ECE90E" w:rsidR="00381847" w:rsidRDefault="00D00941">
            <w:pPr>
              <w:jc w:val="center"/>
            </w:pPr>
            <w:r>
              <w:t>STD-010-CPP</w:t>
            </w:r>
          </w:p>
        </w:tc>
        <w:tc>
          <w:tcPr>
            <w:tcW w:w="7632" w:type="dxa"/>
            <w:tcMar>
              <w:top w:w="100" w:type="dxa"/>
              <w:left w:w="100" w:type="dxa"/>
              <w:bottom w:w="100" w:type="dxa"/>
              <w:right w:w="100" w:type="dxa"/>
            </w:tcMar>
          </w:tcPr>
          <w:p w14:paraId="02179BF3" w14:textId="7C982FF6" w:rsidR="00381847" w:rsidRDefault="00D0551A">
            <w:r>
              <w:t>Do not use deprecated functions MSC04-CPP</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3E996CBF" w:rsidR="00F72634" w:rsidRDefault="00D0551A" w:rsidP="0015146B">
            <w:r>
              <w:t>Deprecated function</w:t>
            </w:r>
          </w:p>
        </w:tc>
      </w:tr>
      <w:tr w:rsidR="00F72634" w14:paraId="23207A43" w14:textId="77777777" w:rsidTr="00001F14">
        <w:trPr>
          <w:trHeight w:val="460"/>
        </w:trPr>
        <w:tc>
          <w:tcPr>
            <w:tcW w:w="10800" w:type="dxa"/>
            <w:tcMar>
              <w:top w:w="100" w:type="dxa"/>
              <w:left w:w="100" w:type="dxa"/>
              <w:bottom w:w="100" w:type="dxa"/>
              <w:right w:w="100" w:type="dxa"/>
            </w:tcMar>
          </w:tcPr>
          <w:p w14:paraId="6BD9F1DC" w14:textId="515EA41E" w:rsidR="00F72634" w:rsidRDefault="00D0551A" w:rsidP="0015146B">
            <w:r>
              <w:t>Gets(buffer);</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0E0CFA3F" w:rsidR="00F72634" w:rsidRDefault="00D0551A" w:rsidP="0015146B">
            <w:r>
              <w:t>Safe use C++ use</w:t>
            </w:r>
          </w:p>
        </w:tc>
      </w:tr>
      <w:tr w:rsidR="00F72634" w14:paraId="66F887A3" w14:textId="77777777" w:rsidTr="00001F14">
        <w:trPr>
          <w:trHeight w:val="460"/>
        </w:trPr>
        <w:tc>
          <w:tcPr>
            <w:tcW w:w="10800" w:type="dxa"/>
            <w:tcMar>
              <w:top w:w="100" w:type="dxa"/>
              <w:left w:w="100" w:type="dxa"/>
              <w:bottom w:w="100" w:type="dxa"/>
              <w:right w:w="100" w:type="dxa"/>
            </w:tcMar>
          </w:tcPr>
          <w:p w14:paraId="09D5B7CA" w14:textId="2F1E14C5" w:rsidR="00F72634" w:rsidRDefault="00D0551A" w:rsidP="0015146B">
            <w:proofErr w:type="gramStart"/>
            <w:r>
              <w:t>Std::</w:t>
            </w:r>
            <w:proofErr w:type="spellStart"/>
            <w:r>
              <w:t>getline</w:t>
            </w:r>
            <w:proofErr w:type="spellEnd"/>
            <w:r>
              <w:t>(std::</w:t>
            </w:r>
            <w:proofErr w:type="spellStart"/>
            <w:proofErr w:type="gramEnd"/>
            <w:r>
              <w:t>cin</w:t>
            </w:r>
            <w:proofErr w:type="spellEnd"/>
            <w:r>
              <w:t>, buffer);</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670C09B3" w:rsidR="00381847" w:rsidRDefault="00E769D9">
            <w:pPr>
              <w:pBdr>
                <w:top w:val="nil"/>
                <w:left w:val="nil"/>
                <w:bottom w:val="nil"/>
                <w:right w:val="nil"/>
                <w:between w:val="nil"/>
              </w:pBdr>
            </w:pPr>
            <w:r>
              <w:rPr>
                <w:b/>
              </w:rPr>
              <w:t>Principles(s):</w:t>
            </w:r>
            <w:r>
              <w:t xml:space="preserve"> </w:t>
            </w:r>
            <w:r w:rsidR="00D0551A">
              <w:t>Default Deny</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4684953D" w:rsidR="00381847" w:rsidRDefault="00D8758B">
            <w:pPr>
              <w:jc w:val="center"/>
            </w:pPr>
            <w:r>
              <w:t>Medium</w:t>
            </w:r>
          </w:p>
        </w:tc>
        <w:tc>
          <w:tcPr>
            <w:tcW w:w="1341" w:type="dxa"/>
            <w:shd w:val="clear" w:color="auto" w:fill="auto"/>
          </w:tcPr>
          <w:p w14:paraId="5BBCF7D7" w14:textId="317F2895" w:rsidR="00381847" w:rsidRDefault="00D8758B">
            <w:pPr>
              <w:jc w:val="center"/>
            </w:pPr>
            <w:r>
              <w:t>Medium</w:t>
            </w:r>
          </w:p>
        </w:tc>
        <w:tc>
          <w:tcPr>
            <w:tcW w:w="4021" w:type="dxa"/>
            <w:shd w:val="clear" w:color="auto" w:fill="auto"/>
          </w:tcPr>
          <w:p w14:paraId="7B7CD542" w14:textId="13143519" w:rsidR="00381847" w:rsidRDefault="00D8758B">
            <w:pPr>
              <w:jc w:val="center"/>
            </w:pPr>
            <w:r>
              <w:t>Low</w:t>
            </w:r>
          </w:p>
        </w:tc>
        <w:tc>
          <w:tcPr>
            <w:tcW w:w="1807" w:type="dxa"/>
            <w:shd w:val="clear" w:color="auto" w:fill="auto"/>
          </w:tcPr>
          <w:p w14:paraId="7F0E433A" w14:textId="375E92F2" w:rsidR="00381847" w:rsidRDefault="00D8758B">
            <w:pPr>
              <w:jc w:val="center"/>
            </w:pPr>
            <w:r>
              <w:t>Medium</w:t>
            </w:r>
          </w:p>
        </w:tc>
        <w:tc>
          <w:tcPr>
            <w:tcW w:w="1805" w:type="dxa"/>
            <w:shd w:val="clear" w:color="auto" w:fill="auto"/>
          </w:tcPr>
          <w:p w14:paraId="61360AD2" w14:textId="004B5DED" w:rsidR="00381847" w:rsidRDefault="00D8758B">
            <w:pPr>
              <w:jc w:val="center"/>
            </w:pPr>
            <w:r>
              <w:t>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D8758B" w14:paraId="610FF051" w14:textId="77777777" w:rsidTr="00D8758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60"/>
        </w:trPr>
        <w:tc>
          <w:tcPr>
            <w:tcW w:w="1807" w:type="dxa"/>
          </w:tcPr>
          <w:p w14:paraId="4E66B2D2" w14:textId="77777777" w:rsidR="00D8758B" w:rsidRDefault="00D8758B" w:rsidP="00FC6AD8">
            <w:pPr>
              <w:jc w:val="center"/>
            </w:pPr>
            <w:proofErr w:type="spellStart"/>
            <w:r>
              <w:t>ClangStatic</w:t>
            </w:r>
            <w:proofErr w:type="spellEnd"/>
          </w:p>
        </w:tc>
        <w:tc>
          <w:tcPr>
            <w:tcW w:w="1341" w:type="dxa"/>
          </w:tcPr>
          <w:p w14:paraId="54E713CE" w14:textId="77777777" w:rsidR="00D8758B" w:rsidRDefault="00D8758B" w:rsidP="00FC6AD8">
            <w:pPr>
              <w:jc w:val="center"/>
            </w:pPr>
            <w:r>
              <w:t>16</w:t>
            </w:r>
          </w:p>
        </w:tc>
        <w:tc>
          <w:tcPr>
            <w:tcW w:w="4021" w:type="dxa"/>
          </w:tcPr>
          <w:p w14:paraId="3FEFA6CB" w14:textId="77777777" w:rsidR="00D8758B" w:rsidRDefault="00D8758B" w:rsidP="00FC6AD8">
            <w:pPr>
              <w:jc w:val="center"/>
            </w:pPr>
            <w:proofErr w:type="spellStart"/>
            <w:r>
              <w:t>unix</w:t>
            </w:r>
            <w:proofErr w:type="spellEnd"/>
          </w:p>
        </w:tc>
        <w:tc>
          <w:tcPr>
            <w:tcW w:w="3611" w:type="dxa"/>
          </w:tcPr>
          <w:p w14:paraId="67DE953B" w14:textId="77777777" w:rsidR="00D8758B" w:rsidRDefault="00D8758B" w:rsidP="00FC6AD8">
            <w:pPr>
              <w:jc w:val="center"/>
            </w:pPr>
            <w:r>
              <w:t>Detects missing resources</w:t>
            </w:r>
          </w:p>
        </w:tc>
      </w:tr>
      <w:tr w:rsidR="00D8758B" w14:paraId="712FD54A" w14:textId="77777777" w:rsidTr="00D8758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60"/>
        </w:trPr>
        <w:tc>
          <w:tcPr>
            <w:tcW w:w="1807" w:type="dxa"/>
          </w:tcPr>
          <w:p w14:paraId="3B83453E" w14:textId="77777777" w:rsidR="00D8758B" w:rsidRDefault="00D8758B" w:rsidP="00FC6AD8">
            <w:pPr>
              <w:jc w:val="center"/>
            </w:pPr>
            <w:r>
              <w:t>Code Sonar</w:t>
            </w:r>
          </w:p>
        </w:tc>
        <w:tc>
          <w:tcPr>
            <w:tcW w:w="1341" w:type="dxa"/>
          </w:tcPr>
          <w:p w14:paraId="360431FE" w14:textId="77777777" w:rsidR="00D8758B" w:rsidRDefault="00D8758B" w:rsidP="00FC6AD8">
            <w:pPr>
              <w:jc w:val="center"/>
            </w:pPr>
            <w:r>
              <w:t>Latest</w:t>
            </w:r>
          </w:p>
        </w:tc>
        <w:tc>
          <w:tcPr>
            <w:tcW w:w="4021" w:type="dxa"/>
          </w:tcPr>
          <w:p w14:paraId="59FEA847" w14:textId="77777777" w:rsidR="00D8758B" w:rsidRDefault="00D8758B" w:rsidP="00FC6AD8">
            <w:pPr>
              <w:jc w:val="center"/>
              <w:rPr>
                <w:u w:val="single"/>
              </w:rPr>
            </w:pPr>
          </w:p>
        </w:tc>
        <w:tc>
          <w:tcPr>
            <w:tcW w:w="3611" w:type="dxa"/>
          </w:tcPr>
          <w:p w14:paraId="198A7ED1" w14:textId="77777777" w:rsidR="00D8758B" w:rsidRDefault="00D8758B" w:rsidP="00FC6AD8">
            <w:pPr>
              <w:jc w:val="center"/>
            </w:pPr>
            <w:r>
              <w:t>Detects unreleased resources</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0FED2940" w:rsidR="00381847" w:rsidRDefault="00F704E9">
      <w:pPr>
        <w:ind w:left="720"/>
      </w:pPr>
      <w:r>
        <w:t xml:space="preserve">Automation is important to be performed at multiple times in the SDLC. These stages are to be spread out over time or the lifetime of the project. Using threat modeling and planning the stages in important at this step of the project. </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18B95F0" w14:textId="77777777" w:rsidR="00B01107" w:rsidRDefault="00B01107" w:rsidP="00B01107">
      <w:pPr>
        <w:pStyle w:val="NormalWeb"/>
        <w:rPr>
          <w:color w:val="000000"/>
        </w:rPr>
      </w:pPr>
      <w:r>
        <w:rPr>
          <w:color w:val="000000"/>
        </w:rPr>
        <w:t>Summary of Risk Assessments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6"/>
        <w:gridCol w:w="900"/>
        <w:gridCol w:w="1168"/>
        <w:gridCol w:w="1894"/>
        <w:gridCol w:w="1080"/>
        <w:gridCol w:w="635"/>
      </w:tblGrid>
      <w:tr w:rsidR="00B01107" w14:paraId="0EC56C25" w14:textId="77777777" w:rsidTr="00B01107">
        <w:trPr>
          <w:tblCellSpacing w:w="15" w:type="dxa"/>
        </w:trPr>
        <w:tc>
          <w:tcPr>
            <w:tcW w:w="0" w:type="auto"/>
            <w:vAlign w:val="center"/>
            <w:hideMark/>
          </w:tcPr>
          <w:p w14:paraId="0303E3F2" w14:textId="77777777" w:rsidR="00B01107" w:rsidRDefault="00B01107">
            <w:pPr>
              <w:jc w:val="center"/>
              <w:rPr>
                <w:b/>
                <w:bCs/>
                <w:color w:val="000000"/>
              </w:rPr>
            </w:pPr>
            <w:r>
              <w:rPr>
                <w:b/>
                <w:bCs/>
                <w:color w:val="000000"/>
              </w:rPr>
              <w:t>Rule</w:t>
            </w:r>
          </w:p>
        </w:tc>
        <w:tc>
          <w:tcPr>
            <w:tcW w:w="0" w:type="auto"/>
            <w:vAlign w:val="center"/>
            <w:hideMark/>
          </w:tcPr>
          <w:p w14:paraId="474C6087" w14:textId="77777777" w:rsidR="00B01107" w:rsidRDefault="00B01107">
            <w:pPr>
              <w:jc w:val="center"/>
              <w:rPr>
                <w:b/>
                <w:bCs/>
                <w:color w:val="000000"/>
              </w:rPr>
            </w:pPr>
            <w:r>
              <w:rPr>
                <w:b/>
                <w:bCs/>
                <w:color w:val="000000"/>
              </w:rPr>
              <w:t>Severity</w:t>
            </w:r>
          </w:p>
        </w:tc>
        <w:tc>
          <w:tcPr>
            <w:tcW w:w="0" w:type="auto"/>
            <w:vAlign w:val="center"/>
            <w:hideMark/>
          </w:tcPr>
          <w:p w14:paraId="581FFBED" w14:textId="77777777" w:rsidR="00B01107" w:rsidRDefault="00B01107">
            <w:pPr>
              <w:jc w:val="center"/>
              <w:rPr>
                <w:b/>
                <w:bCs/>
                <w:color w:val="000000"/>
              </w:rPr>
            </w:pPr>
            <w:r>
              <w:rPr>
                <w:b/>
                <w:bCs/>
                <w:color w:val="000000"/>
              </w:rPr>
              <w:t>Likelihood</w:t>
            </w:r>
          </w:p>
        </w:tc>
        <w:tc>
          <w:tcPr>
            <w:tcW w:w="0" w:type="auto"/>
            <w:vAlign w:val="center"/>
            <w:hideMark/>
          </w:tcPr>
          <w:p w14:paraId="5E109E9E" w14:textId="77777777" w:rsidR="00B01107" w:rsidRDefault="00B01107">
            <w:pPr>
              <w:jc w:val="center"/>
              <w:rPr>
                <w:b/>
                <w:bCs/>
                <w:color w:val="000000"/>
              </w:rPr>
            </w:pPr>
            <w:r>
              <w:rPr>
                <w:b/>
                <w:bCs/>
                <w:color w:val="000000"/>
              </w:rPr>
              <w:t>Remediation Cost</w:t>
            </w:r>
          </w:p>
        </w:tc>
        <w:tc>
          <w:tcPr>
            <w:tcW w:w="0" w:type="auto"/>
            <w:vAlign w:val="center"/>
            <w:hideMark/>
          </w:tcPr>
          <w:p w14:paraId="3EA20657" w14:textId="77777777" w:rsidR="00B01107" w:rsidRDefault="00B01107">
            <w:pPr>
              <w:jc w:val="center"/>
              <w:rPr>
                <w:b/>
                <w:bCs/>
                <w:color w:val="000000"/>
              </w:rPr>
            </w:pPr>
            <w:r>
              <w:rPr>
                <w:b/>
                <w:bCs/>
                <w:color w:val="000000"/>
              </w:rPr>
              <w:t>Priority</w:t>
            </w:r>
          </w:p>
        </w:tc>
        <w:tc>
          <w:tcPr>
            <w:tcW w:w="0" w:type="auto"/>
            <w:vAlign w:val="center"/>
            <w:hideMark/>
          </w:tcPr>
          <w:p w14:paraId="68DA0381" w14:textId="77777777" w:rsidR="00B01107" w:rsidRDefault="00B01107">
            <w:pPr>
              <w:jc w:val="center"/>
              <w:rPr>
                <w:b/>
                <w:bCs/>
                <w:color w:val="000000"/>
              </w:rPr>
            </w:pPr>
            <w:r>
              <w:rPr>
                <w:b/>
                <w:bCs/>
                <w:color w:val="000000"/>
              </w:rPr>
              <w:t>Level</w:t>
            </w:r>
          </w:p>
        </w:tc>
      </w:tr>
      <w:tr w:rsidR="00B01107" w14:paraId="090AF6BA" w14:textId="77777777" w:rsidTr="00B01107">
        <w:trPr>
          <w:tblCellSpacing w:w="15" w:type="dxa"/>
        </w:trPr>
        <w:tc>
          <w:tcPr>
            <w:tcW w:w="0" w:type="auto"/>
            <w:vAlign w:val="center"/>
            <w:hideMark/>
          </w:tcPr>
          <w:p w14:paraId="46D279B8" w14:textId="77777777" w:rsidR="00B01107" w:rsidRDefault="00B01107">
            <w:pPr>
              <w:rPr>
                <w:color w:val="000000"/>
              </w:rPr>
            </w:pPr>
            <w:r>
              <w:rPr>
                <w:color w:val="000000"/>
              </w:rPr>
              <w:t>STD-001-CPP</w:t>
            </w:r>
          </w:p>
        </w:tc>
        <w:tc>
          <w:tcPr>
            <w:tcW w:w="0" w:type="auto"/>
            <w:vAlign w:val="center"/>
            <w:hideMark/>
          </w:tcPr>
          <w:p w14:paraId="13945D1D" w14:textId="77777777" w:rsidR="00B01107" w:rsidRDefault="00B01107">
            <w:pPr>
              <w:rPr>
                <w:color w:val="000000"/>
              </w:rPr>
            </w:pPr>
            <w:r>
              <w:rPr>
                <w:color w:val="000000"/>
              </w:rPr>
              <w:t>High</w:t>
            </w:r>
          </w:p>
        </w:tc>
        <w:tc>
          <w:tcPr>
            <w:tcW w:w="0" w:type="auto"/>
            <w:vAlign w:val="center"/>
            <w:hideMark/>
          </w:tcPr>
          <w:p w14:paraId="3DC4F023" w14:textId="77777777" w:rsidR="00B01107" w:rsidRDefault="00B01107">
            <w:pPr>
              <w:rPr>
                <w:color w:val="000000"/>
              </w:rPr>
            </w:pPr>
            <w:r>
              <w:rPr>
                <w:color w:val="000000"/>
              </w:rPr>
              <w:t>Unlikely</w:t>
            </w:r>
          </w:p>
        </w:tc>
        <w:tc>
          <w:tcPr>
            <w:tcW w:w="0" w:type="auto"/>
            <w:vAlign w:val="center"/>
            <w:hideMark/>
          </w:tcPr>
          <w:p w14:paraId="473D36F2" w14:textId="77777777" w:rsidR="00B01107" w:rsidRDefault="00B01107">
            <w:pPr>
              <w:rPr>
                <w:color w:val="000000"/>
              </w:rPr>
            </w:pPr>
            <w:r>
              <w:rPr>
                <w:color w:val="000000"/>
              </w:rPr>
              <w:t>Medium</w:t>
            </w:r>
          </w:p>
        </w:tc>
        <w:tc>
          <w:tcPr>
            <w:tcW w:w="0" w:type="auto"/>
            <w:vAlign w:val="center"/>
            <w:hideMark/>
          </w:tcPr>
          <w:p w14:paraId="1271BFA7" w14:textId="77777777" w:rsidR="00B01107" w:rsidRDefault="00B01107">
            <w:pPr>
              <w:rPr>
                <w:color w:val="000000"/>
              </w:rPr>
            </w:pPr>
            <w:r>
              <w:rPr>
                <w:color w:val="000000"/>
              </w:rPr>
              <w:t>High</w:t>
            </w:r>
          </w:p>
        </w:tc>
        <w:tc>
          <w:tcPr>
            <w:tcW w:w="0" w:type="auto"/>
            <w:vAlign w:val="center"/>
            <w:hideMark/>
          </w:tcPr>
          <w:p w14:paraId="30D22610" w14:textId="77777777" w:rsidR="00B01107" w:rsidRDefault="00B01107">
            <w:pPr>
              <w:rPr>
                <w:color w:val="000000"/>
              </w:rPr>
            </w:pPr>
            <w:r>
              <w:rPr>
                <w:color w:val="000000"/>
              </w:rPr>
              <w:t>2</w:t>
            </w:r>
          </w:p>
        </w:tc>
      </w:tr>
      <w:tr w:rsidR="00B01107" w14:paraId="5AD222B6" w14:textId="77777777" w:rsidTr="00B01107">
        <w:trPr>
          <w:tblCellSpacing w:w="15" w:type="dxa"/>
        </w:trPr>
        <w:tc>
          <w:tcPr>
            <w:tcW w:w="0" w:type="auto"/>
            <w:vAlign w:val="center"/>
            <w:hideMark/>
          </w:tcPr>
          <w:p w14:paraId="04A7F8EB" w14:textId="77777777" w:rsidR="00B01107" w:rsidRDefault="00B01107">
            <w:pPr>
              <w:rPr>
                <w:color w:val="000000"/>
              </w:rPr>
            </w:pPr>
            <w:r>
              <w:rPr>
                <w:color w:val="000000"/>
              </w:rPr>
              <w:t>STD-002-CPP</w:t>
            </w:r>
          </w:p>
        </w:tc>
        <w:tc>
          <w:tcPr>
            <w:tcW w:w="0" w:type="auto"/>
            <w:vAlign w:val="center"/>
            <w:hideMark/>
          </w:tcPr>
          <w:p w14:paraId="3B04FD74" w14:textId="77777777" w:rsidR="00B01107" w:rsidRDefault="00B01107">
            <w:pPr>
              <w:rPr>
                <w:color w:val="000000"/>
              </w:rPr>
            </w:pPr>
            <w:r>
              <w:rPr>
                <w:color w:val="000000"/>
              </w:rPr>
              <w:t>High</w:t>
            </w:r>
          </w:p>
        </w:tc>
        <w:tc>
          <w:tcPr>
            <w:tcW w:w="0" w:type="auto"/>
            <w:vAlign w:val="center"/>
            <w:hideMark/>
          </w:tcPr>
          <w:p w14:paraId="497C19D1" w14:textId="77777777" w:rsidR="00B01107" w:rsidRDefault="00B01107">
            <w:pPr>
              <w:rPr>
                <w:color w:val="000000"/>
              </w:rPr>
            </w:pPr>
            <w:r>
              <w:rPr>
                <w:color w:val="000000"/>
              </w:rPr>
              <w:t>Medium</w:t>
            </w:r>
          </w:p>
        </w:tc>
        <w:tc>
          <w:tcPr>
            <w:tcW w:w="0" w:type="auto"/>
            <w:vAlign w:val="center"/>
            <w:hideMark/>
          </w:tcPr>
          <w:p w14:paraId="38F73620" w14:textId="77777777" w:rsidR="00B01107" w:rsidRDefault="00B01107">
            <w:pPr>
              <w:rPr>
                <w:color w:val="000000"/>
              </w:rPr>
            </w:pPr>
            <w:r>
              <w:rPr>
                <w:color w:val="000000"/>
              </w:rPr>
              <w:t>Low</w:t>
            </w:r>
          </w:p>
        </w:tc>
        <w:tc>
          <w:tcPr>
            <w:tcW w:w="0" w:type="auto"/>
            <w:vAlign w:val="center"/>
            <w:hideMark/>
          </w:tcPr>
          <w:p w14:paraId="7EE4433C" w14:textId="77777777" w:rsidR="00B01107" w:rsidRDefault="00B01107">
            <w:pPr>
              <w:rPr>
                <w:color w:val="000000"/>
              </w:rPr>
            </w:pPr>
            <w:r>
              <w:rPr>
                <w:color w:val="000000"/>
              </w:rPr>
              <w:t>High</w:t>
            </w:r>
          </w:p>
        </w:tc>
        <w:tc>
          <w:tcPr>
            <w:tcW w:w="0" w:type="auto"/>
            <w:vAlign w:val="center"/>
            <w:hideMark/>
          </w:tcPr>
          <w:p w14:paraId="15F45E4B" w14:textId="77777777" w:rsidR="00B01107" w:rsidRDefault="00B01107">
            <w:pPr>
              <w:rPr>
                <w:color w:val="000000"/>
              </w:rPr>
            </w:pPr>
            <w:r>
              <w:rPr>
                <w:color w:val="000000"/>
              </w:rPr>
              <w:t>4</w:t>
            </w:r>
          </w:p>
        </w:tc>
      </w:tr>
      <w:tr w:rsidR="00B01107" w14:paraId="097B3548" w14:textId="77777777" w:rsidTr="00B01107">
        <w:trPr>
          <w:tblCellSpacing w:w="15" w:type="dxa"/>
        </w:trPr>
        <w:tc>
          <w:tcPr>
            <w:tcW w:w="0" w:type="auto"/>
            <w:vAlign w:val="center"/>
            <w:hideMark/>
          </w:tcPr>
          <w:p w14:paraId="4A8A7430" w14:textId="77777777" w:rsidR="00B01107" w:rsidRDefault="00B01107">
            <w:pPr>
              <w:rPr>
                <w:color w:val="000000"/>
              </w:rPr>
            </w:pPr>
            <w:r>
              <w:rPr>
                <w:color w:val="000000"/>
              </w:rPr>
              <w:t>STD-003-CPP</w:t>
            </w:r>
          </w:p>
        </w:tc>
        <w:tc>
          <w:tcPr>
            <w:tcW w:w="0" w:type="auto"/>
            <w:vAlign w:val="center"/>
            <w:hideMark/>
          </w:tcPr>
          <w:p w14:paraId="3C9827A2" w14:textId="77777777" w:rsidR="00B01107" w:rsidRDefault="00B01107">
            <w:pPr>
              <w:rPr>
                <w:color w:val="000000"/>
              </w:rPr>
            </w:pPr>
            <w:r>
              <w:rPr>
                <w:color w:val="000000"/>
              </w:rPr>
              <w:t>High</w:t>
            </w:r>
          </w:p>
        </w:tc>
        <w:tc>
          <w:tcPr>
            <w:tcW w:w="0" w:type="auto"/>
            <w:vAlign w:val="center"/>
            <w:hideMark/>
          </w:tcPr>
          <w:p w14:paraId="343555A8" w14:textId="77777777" w:rsidR="00B01107" w:rsidRDefault="00B01107">
            <w:pPr>
              <w:rPr>
                <w:color w:val="000000"/>
              </w:rPr>
            </w:pPr>
            <w:r>
              <w:rPr>
                <w:color w:val="000000"/>
              </w:rPr>
              <w:t>High</w:t>
            </w:r>
          </w:p>
        </w:tc>
        <w:tc>
          <w:tcPr>
            <w:tcW w:w="0" w:type="auto"/>
            <w:vAlign w:val="center"/>
            <w:hideMark/>
          </w:tcPr>
          <w:p w14:paraId="7D23E5C5" w14:textId="77777777" w:rsidR="00B01107" w:rsidRDefault="00B01107">
            <w:pPr>
              <w:rPr>
                <w:color w:val="000000"/>
              </w:rPr>
            </w:pPr>
            <w:r>
              <w:rPr>
                <w:color w:val="000000"/>
              </w:rPr>
              <w:t>Low</w:t>
            </w:r>
          </w:p>
        </w:tc>
        <w:tc>
          <w:tcPr>
            <w:tcW w:w="0" w:type="auto"/>
            <w:vAlign w:val="center"/>
            <w:hideMark/>
          </w:tcPr>
          <w:p w14:paraId="6532AB4E" w14:textId="77777777" w:rsidR="00B01107" w:rsidRDefault="00B01107">
            <w:pPr>
              <w:rPr>
                <w:color w:val="000000"/>
              </w:rPr>
            </w:pPr>
            <w:r>
              <w:rPr>
                <w:color w:val="000000"/>
              </w:rPr>
              <w:t>Very High</w:t>
            </w:r>
          </w:p>
        </w:tc>
        <w:tc>
          <w:tcPr>
            <w:tcW w:w="0" w:type="auto"/>
            <w:vAlign w:val="center"/>
            <w:hideMark/>
          </w:tcPr>
          <w:p w14:paraId="63E2A906" w14:textId="77777777" w:rsidR="00B01107" w:rsidRDefault="00B01107">
            <w:pPr>
              <w:rPr>
                <w:color w:val="000000"/>
              </w:rPr>
            </w:pPr>
            <w:r>
              <w:rPr>
                <w:color w:val="000000"/>
              </w:rPr>
              <w:t>5</w:t>
            </w:r>
          </w:p>
        </w:tc>
      </w:tr>
      <w:tr w:rsidR="00B01107" w14:paraId="11405622" w14:textId="77777777" w:rsidTr="00B01107">
        <w:trPr>
          <w:tblCellSpacing w:w="15" w:type="dxa"/>
        </w:trPr>
        <w:tc>
          <w:tcPr>
            <w:tcW w:w="0" w:type="auto"/>
            <w:vAlign w:val="center"/>
            <w:hideMark/>
          </w:tcPr>
          <w:p w14:paraId="56B7C66C" w14:textId="77777777" w:rsidR="00B01107" w:rsidRDefault="00B01107">
            <w:pPr>
              <w:rPr>
                <w:color w:val="000000"/>
              </w:rPr>
            </w:pPr>
            <w:r>
              <w:rPr>
                <w:color w:val="000000"/>
              </w:rPr>
              <w:t>STD-004-CPP</w:t>
            </w:r>
          </w:p>
        </w:tc>
        <w:tc>
          <w:tcPr>
            <w:tcW w:w="0" w:type="auto"/>
            <w:vAlign w:val="center"/>
            <w:hideMark/>
          </w:tcPr>
          <w:p w14:paraId="63441112" w14:textId="77777777" w:rsidR="00B01107" w:rsidRDefault="00B01107">
            <w:pPr>
              <w:rPr>
                <w:color w:val="000000"/>
              </w:rPr>
            </w:pPr>
            <w:r>
              <w:rPr>
                <w:color w:val="000000"/>
              </w:rPr>
              <w:t>Critical</w:t>
            </w:r>
          </w:p>
        </w:tc>
        <w:tc>
          <w:tcPr>
            <w:tcW w:w="0" w:type="auto"/>
            <w:vAlign w:val="center"/>
            <w:hideMark/>
          </w:tcPr>
          <w:p w14:paraId="454FD8B3" w14:textId="77777777" w:rsidR="00B01107" w:rsidRDefault="00B01107">
            <w:pPr>
              <w:rPr>
                <w:color w:val="000000"/>
              </w:rPr>
            </w:pPr>
            <w:r>
              <w:rPr>
                <w:color w:val="000000"/>
              </w:rPr>
              <w:t>High</w:t>
            </w:r>
          </w:p>
        </w:tc>
        <w:tc>
          <w:tcPr>
            <w:tcW w:w="0" w:type="auto"/>
            <w:vAlign w:val="center"/>
            <w:hideMark/>
          </w:tcPr>
          <w:p w14:paraId="233919DB" w14:textId="77777777" w:rsidR="00B01107" w:rsidRDefault="00B01107">
            <w:pPr>
              <w:rPr>
                <w:color w:val="000000"/>
              </w:rPr>
            </w:pPr>
            <w:r>
              <w:rPr>
                <w:color w:val="000000"/>
              </w:rPr>
              <w:t>Low</w:t>
            </w:r>
          </w:p>
        </w:tc>
        <w:tc>
          <w:tcPr>
            <w:tcW w:w="0" w:type="auto"/>
            <w:vAlign w:val="center"/>
            <w:hideMark/>
          </w:tcPr>
          <w:p w14:paraId="60A19D54" w14:textId="77777777" w:rsidR="00B01107" w:rsidRDefault="00B01107">
            <w:pPr>
              <w:rPr>
                <w:color w:val="000000"/>
              </w:rPr>
            </w:pPr>
            <w:r>
              <w:rPr>
                <w:color w:val="000000"/>
              </w:rPr>
              <w:t>Very High</w:t>
            </w:r>
          </w:p>
        </w:tc>
        <w:tc>
          <w:tcPr>
            <w:tcW w:w="0" w:type="auto"/>
            <w:vAlign w:val="center"/>
            <w:hideMark/>
          </w:tcPr>
          <w:p w14:paraId="331D9741" w14:textId="77777777" w:rsidR="00B01107" w:rsidRDefault="00B01107">
            <w:pPr>
              <w:rPr>
                <w:color w:val="000000"/>
              </w:rPr>
            </w:pPr>
            <w:r>
              <w:rPr>
                <w:color w:val="000000"/>
              </w:rPr>
              <w:t>5</w:t>
            </w:r>
          </w:p>
        </w:tc>
      </w:tr>
      <w:tr w:rsidR="00B01107" w14:paraId="2706DF5C" w14:textId="77777777" w:rsidTr="00B01107">
        <w:trPr>
          <w:tblCellSpacing w:w="15" w:type="dxa"/>
        </w:trPr>
        <w:tc>
          <w:tcPr>
            <w:tcW w:w="0" w:type="auto"/>
            <w:vAlign w:val="center"/>
            <w:hideMark/>
          </w:tcPr>
          <w:p w14:paraId="6C350EB2" w14:textId="77777777" w:rsidR="00B01107" w:rsidRDefault="00B01107">
            <w:pPr>
              <w:rPr>
                <w:color w:val="000000"/>
              </w:rPr>
            </w:pPr>
            <w:r>
              <w:rPr>
                <w:color w:val="000000"/>
              </w:rPr>
              <w:t>STD-005-CPP</w:t>
            </w:r>
          </w:p>
        </w:tc>
        <w:tc>
          <w:tcPr>
            <w:tcW w:w="0" w:type="auto"/>
            <w:vAlign w:val="center"/>
            <w:hideMark/>
          </w:tcPr>
          <w:p w14:paraId="4A81B348" w14:textId="77777777" w:rsidR="00B01107" w:rsidRDefault="00B01107">
            <w:pPr>
              <w:rPr>
                <w:color w:val="000000"/>
              </w:rPr>
            </w:pPr>
            <w:r>
              <w:rPr>
                <w:color w:val="000000"/>
              </w:rPr>
              <w:t>High</w:t>
            </w:r>
          </w:p>
        </w:tc>
        <w:tc>
          <w:tcPr>
            <w:tcW w:w="0" w:type="auto"/>
            <w:vAlign w:val="center"/>
            <w:hideMark/>
          </w:tcPr>
          <w:p w14:paraId="6CC7AB4B" w14:textId="77777777" w:rsidR="00B01107" w:rsidRDefault="00B01107">
            <w:pPr>
              <w:rPr>
                <w:color w:val="000000"/>
              </w:rPr>
            </w:pPr>
            <w:r>
              <w:rPr>
                <w:color w:val="000000"/>
              </w:rPr>
              <w:t>Medium</w:t>
            </w:r>
          </w:p>
        </w:tc>
        <w:tc>
          <w:tcPr>
            <w:tcW w:w="0" w:type="auto"/>
            <w:vAlign w:val="center"/>
            <w:hideMark/>
          </w:tcPr>
          <w:p w14:paraId="430349CB" w14:textId="77777777" w:rsidR="00B01107" w:rsidRDefault="00B01107">
            <w:pPr>
              <w:rPr>
                <w:color w:val="000000"/>
              </w:rPr>
            </w:pPr>
            <w:r>
              <w:rPr>
                <w:color w:val="000000"/>
              </w:rPr>
              <w:t>Medium</w:t>
            </w:r>
          </w:p>
        </w:tc>
        <w:tc>
          <w:tcPr>
            <w:tcW w:w="0" w:type="auto"/>
            <w:vAlign w:val="center"/>
            <w:hideMark/>
          </w:tcPr>
          <w:p w14:paraId="7032B9A6" w14:textId="77777777" w:rsidR="00B01107" w:rsidRDefault="00B01107">
            <w:pPr>
              <w:rPr>
                <w:color w:val="000000"/>
              </w:rPr>
            </w:pPr>
            <w:r>
              <w:rPr>
                <w:color w:val="000000"/>
              </w:rPr>
              <w:t>High</w:t>
            </w:r>
          </w:p>
        </w:tc>
        <w:tc>
          <w:tcPr>
            <w:tcW w:w="0" w:type="auto"/>
            <w:vAlign w:val="center"/>
            <w:hideMark/>
          </w:tcPr>
          <w:p w14:paraId="65090B64" w14:textId="77777777" w:rsidR="00B01107" w:rsidRDefault="00B01107">
            <w:pPr>
              <w:rPr>
                <w:color w:val="000000"/>
              </w:rPr>
            </w:pPr>
            <w:r>
              <w:rPr>
                <w:color w:val="000000"/>
              </w:rPr>
              <w:t>4</w:t>
            </w:r>
          </w:p>
        </w:tc>
      </w:tr>
      <w:tr w:rsidR="00B01107" w14:paraId="021BCC7B" w14:textId="77777777" w:rsidTr="00B01107">
        <w:trPr>
          <w:tblCellSpacing w:w="15" w:type="dxa"/>
        </w:trPr>
        <w:tc>
          <w:tcPr>
            <w:tcW w:w="0" w:type="auto"/>
            <w:vAlign w:val="center"/>
            <w:hideMark/>
          </w:tcPr>
          <w:p w14:paraId="4DB392B4" w14:textId="77777777" w:rsidR="00B01107" w:rsidRDefault="00B01107">
            <w:pPr>
              <w:rPr>
                <w:color w:val="000000"/>
              </w:rPr>
            </w:pPr>
            <w:r>
              <w:rPr>
                <w:color w:val="000000"/>
              </w:rPr>
              <w:t>STD-006-CPP</w:t>
            </w:r>
          </w:p>
        </w:tc>
        <w:tc>
          <w:tcPr>
            <w:tcW w:w="0" w:type="auto"/>
            <w:vAlign w:val="center"/>
            <w:hideMark/>
          </w:tcPr>
          <w:p w14:paraId="7D0FEBC3" w14:textId="77777777" w:rsidR="00B01107" w:rsidRDefault="00B01107">
            <w:pPr>
              <w:rPr>
                <w:color w:val="000000"/>
              </w:rPr>
            </w:pPr>
            <w:r>
              <w:rPr>
                <w:color w:val="000000"/>
              </w:rPr>
              <w:t>Medium</w:t>
            </w:r>
          </w:p>
        </w:tc>
        <w:tc>
          <w:tcPr>
            <w:tcW w:w="0" w:type="auto"/>
            <w:vAlign w:val="center"/>
            <w:hideMark/>
          </w:tcPr>
          <w:p w14:paraId="66D49904" w14:textId="77777777" w:rsidR="00B01107" w:rsidRDefault="00B01107">
            <w:pPr>
              <w:rPr>
                <w:color w:val="000000"/>
              </w:rPr>
            </w:pPr>
            <w:r>
              <w:rPr>
                <w:color w:val="000000"/>
              </w:rPr>
              <w:t>High</w:t>
            </w:r>
          </w:p>
        </w:tc>
        <w:tc>
          <w:tcPr>
            <w:tcW w:w="0" w:type="auto"/>
            <w:vAlign w:val="center"/>
            <w:hideMark/>
          </w:tcPr>
          <w:p w14:paraId="04FF0DFE" w14:textId="77777777" w:rsidR="00B01107" w:rsidRDefault="00B01107">
            <w:pPr>
              <w:rPr>
                <w:color w:val="000000"/>
              </w:rPr>
            </w:pPr>
            <w:r>
              <w:rPr>
                <w:color w:val="000000"/>
              </w:rPr>
              <w:t>Low</w:t>
            </w:r>
          </w:p>
        </w:tc>
        <w:tc>
          <w:tcPr>
            <w:tcW w:w="0" w:type="auto"/>
            <w:vAlign w:val="center"/>
            <w:hideMark/>
          </w:tcPr>
          <w:p w14:paraId="47C86D17" w14:textId="77777777" w:rsidR="00B01107" w:rsidRDefault="00B01107">
            <w:pPr>
              <w:rPr>
                <w:color w:val="000000"/>
              </w:rPr>
            </w:pPr>
            <w:r>
              <w:rPr>
                <w:color w:val="000000"/>
              </w:rPr>
              <w:t>High</w:t>
            </w:r>
          </w:p>
        </w:tc>
        <w:tc>
          <w:tcPr>
            <w:tcW w:w="0" w:type="auto"/>
            <w:vAlign w:val="center"/>
            <w:hideMark/>
          </w:tcPr>
          <w:p w14:paraId="6F0DDE73" w14:textId="77777777" w:rsidR="00B01107" w:rsidRDefault="00B01107">
            <w:pPr>
              <w:rPr>
                <w:color w:val="000000"/>
              </w:rPr>
            </w:pPr>
            <w:r>
              <w:rPr>
                <w:color w:val="000000"/>
              </w:rPr>
              <w:t>4</w:t>
            </w:r>
          </w:p>
        </w:tc>
      </w:tr>
      <w:tr w:rsidR="00B01107" w14:paraId="08BA57F2" w14:textId="77777777" w:rsidTr="00B01107">
        <w:trPr>
          <w:tblCellSpacing w:w="15" w:type="dxa"/>
        </w:trPr>
        <w:tc>
          <w:tcPr>
            <w:tcW w:w="0" w:type="auto"/>
            <w:vAlign w:val="center"/>
            <w:hideMark/>
          </w:tcPr>
          <w:p w14:paraId="7F8030F8" w14:textId="77777777" w:rsidR="00B01107" w:rsidRDefault="00B01107">
            <w:pPr>
              <w:rPr>
                <w:color w:val="000000"/>
              </w:rPr>
            </w:pPr>
            <w:r>
              <w:rPr>
                <w:color w:val="000000"/>
              </w:rPr>
              <w:t>STD-007-CPP</w:t>
            </w:r>
          </w:p>
        </w:tc>
        <w:tc>
          <w:tcPr>
            <w:tcW w:w="0" w:type="auto"/>
            <w:vAlign w:val="center"/>
            <w:hideMark/>
          </w:tcPr>
          <w:p w14:paraId="73E39354" w14:textId="77777777" w:rsidR="00B01107" w:rsidRDefault="00B01107">
            <w:pPr>
              <w:rPr>
                <w:color w:val="000000"/>
              </w:rPr>
            </w:pPr>
            <w:r>
              <w:rPr>
                <w:color w:val="000000"/>
              </w:rPr>
              <w:t>Medium</w:t>
            </w:r>
          </w:p>
        </w:tc>
        <w:tc>
          <w:tcPr>
            <w:tcW w:w="0" w:type="auto"/>
            <w:vAlign w:val="center"/>
            <w:hideMark/>
          </w:tcPr>
          <w:p w14:paraId="7C97EA3C" w14:textId="77777777" w:rsidR="00B01107" w:rsidRDefault="00B01107">
            <w:pPr>
              <w:rPr>
                <w:color w:val="000000"/>
              </w:rPr>
            </w:pPr>
            <w:r>
              <w:rPr>
                <w:color w:val="000000"/>
              </w:rPr>
              <w:t>Medium</w:t>
            </w:r>
          </w:p>
        </w:tc>
        <w:tc>
          <w:tcPr>
            <w:tcW w:w="0" w:type="auto"/>
            <w:vAlign w:val="center"/>
            <w:hideMark/>
          </w:tcPr>
          <w:p w14:paraId="6B01EF37" w14:textId="77777777" w:rsidR="00B01107" w:rsidRDefault="00B01107">
            <w:pPr>
              <w:rPr>
                <w:color w:val="000000"/>
              </w:rPr>
            </w:pPr>
            <w:r>
              <w:rPr>
                <w:color w:val="000000"/>
              </w:rPr>
              <w:t>Medium</w:t>
            </w:r>
          </w:p>
        </w:tc>
        <w:tc>
          <w:tcPr>
            <w:tcW w:w="0" w:type="auto"/>
            <w:vAlign w:val="center"/>
            <w:hideMark/>
          </w:tcPr>
          <w:p w14:paraId="4442EEB7" w14:textId="77777777" w:rsidR="00B01107" w:rsidRDefault="00B01107">
            <w:pPr>
              <w:rPr>
                <w:color w:val="000000"/>
              </w:rPr>
            </w:pPr>
            <w:r>
              <w:rPr>
                <w:color w:val="000000"/>
              </w:rPr>
              <w:t>Medium</w:t>
            </w:r>
          </w:p>
        </w:tc>
        <w:tc>
          <w:tcPr>
            <w:tcW w:w="0" w:type="auto"/>
            <w:vAlign w:val="center"/>
            <w:hideMark/>
          </w:tcPr>
          <w:p w14:paraId="56CCC54F" w14:textId="77777777" w:rsidR="00B01107" w:rsidRDefault="00B01107">
            <w:pPr>
              <w:rPr>
                <w:color w:val="000000"/>
              </w:rPr>
            </w:pPr>
            <w:r>
              <w:rPr>
                <w:color w:val="000000"/>
              </w:rPr>
              <w:t>3</w:t>
            </w:r>
          </w:p>
        </w:tc>
      </w:tr>
      <w:tr w:rsidR="00B01107" w14:paraId="15C01BBD" w14:textId="77777777" w:rsidTr="00B01107">
        <w:trPr>
          <w:tblCellSpacing w:w="15" w:type="dxa"/>
        </w:trPr>
        <w:tc>
          <w:tcPr>
            <w:tcW w:w="0" w:type="auto"/>
            <w:vAlign w:val="center"/>
            <w:hideMark/>
          </w:tcPr>
          <w:p w14:paraId="6FCC9622" w14:textId="77777777" w:rsidR="00B01107" w:rsidRDefault="00B01107">
            <w:pPr>
              <w:rPr>
                <w:color w:val="000000"/>
              </w:rPr>
            </w:pPr>
            <w:r>
              <w:rPr>
                <w:color w:val="000000"/>
              </w:rPr>
              <w:t>STD-008-CPP</w:t>
            </w:r>
          </w:p>
        </w:tc>
        <w:tc>
          <w:tcPr>
            <w:tcW w:w="0" w:type="auto"/>
            <w:vAlign w:val="center"/>
            <w:hideMark/>
          </w:tcPr>
          <w:p w14:paraId="16A89189" w14:textId="77777777" w:rsidR="00B01107" w:rsidRDefault="00B01107">
            <w:pPr>
              <w:rPr>
                <w:color w:val="000000"/>
              </w:rPr>
            </w:pPr>
            <w:r>
              <w:rPr>
                <w:color w:val="000000"/>
              </w:rPr>
              <w:t>High</w:t>
            </w:r>
          </w:p>
        </w:tc>
        <w:tc>
          <w:tcPr>
            <w:tcW w:w="0" w:type="auto"/>
            <w:vAlign w:val="center"/>
            <w:hideMark/>
          </w:tcPr>
          <w:p w14:paraId="5BE3FFEC" w14:textId="77777777" w:rsidR="00B01107" w:rsidRDefault="00B01107">
            <w:pPr>
              <w:rPr>
                <w:color w:val="000000"/>
              </w:rPr>
            </w:pPr>
            <w:r>
              <w:rPr>
                <w:color w:val="000000"/>
              </w:rPr>
              <w:t>Medium</w:t>
            </w:r>
          </w:p>
        </w:tc>
        <w:tc>
          <w:tcPr>
            <w:tcW w:w="0" w:type="auto"/>
            <w:vAlign w:val="center"/>
            <w:hideMark/>
          </w:tcPr>
          <w:p w14:paraId="54DDE1B1" w14:textId="77777777" w:rsidR="00B01107" w:rsidRDefault="00B01107">
            <w:pPr>
              <w:rPr>
                <w:color w:val="000000"/>
              </w:rPr>
            </w:pPr>
            <w:r>
              <w:rPr>
                <w:color w:val="000000"/>
              </w:rPr>
              <w:t>Low</w:t>
            </w:r>
          </w:p>
        </w:tc>
        <w:tc>
          <w:tcPr>
            <w:tcW w:w="0" w:type="auto"/>
            <w:vAlign w:val="center"/>
            <w:hideMark/>
          </w:tcPr>
          <w:p w14:paraId="5F281EC9" w14:textId="77777777" w:rsidR="00B01107" w:rsidRDefault="00B01107">
            <w:pPr>
              <w:rPr>
                <w:color w:val="000000"/>
              </w:rPr>
            </w:pPr>
            <w:r>
              <w:rPr>
                <w:color w:val="000000"/>
              </w:rPr>
              <w:t>High</w:t>
            </w:r>
          </w:p>
        </w:tc>
        <w:tc>
          <w:tcPr>
            <w:tcW w:w="0" w:type="auto"/>
            <w:vAlign w:val="center"/>
            <w:hideMark/>
          </w:tcPr>
          <w:p w14:paraId="2131FCE8" w14:textId="77777777" w:rsidR="00B01107" w:rsidRDefault="00B01107">
            <w:pPr>
              <w:rPr>
                <w:color w:val="000000"/>
              </w:rPr>
            </w:pPr>
            <w:r>
              <w:rPr>
                <w:color w:val="000000"/>
              </w:rPr>
              <w:t>4</w:t>
            </w:r>
          </w:p>
        </w:tc>
      </w:tr>
      <w:tr w:rsidR="00B01107" w14:paraId="2A7181B7" w14:textId="77777777" w:rsidTr="00B01107">
        <w:trPr>
          <w:tblCellSpacing w:w="15" w:type="dxa"/>
        </w:trPr>
        <w:tc>
          <w:tcPr>
            <w:tcW w:w="0" w:type="auto"/>
            <w:vAlign w:val="center"/>
            <w:hideMark/>
          </w:tcPr>
          <w:p w14:paraId="05F4D1C5" w14:textId="77777777" w:rsidR="00B01107" w:rsidRDefault="00B01107">
            <w:pPr>
              <w:rPr>
                <w:color w:val="000000"/>
              </w:rPr>
            </w:pPr>
            <w:r>
              <w:rPr>
                <w:color w:val="000000"/>
              </w:rPr>
              <w:t>STD-009-CPP</w:t>
            </w:r>
          </w:p>
        </w:tc>
        <w:tc>
          <w:tcPr>
            <w:tcW w:w="0" w:type="auto"/>
            <w:vAlign w:val="center"/>
            <w:hideMark/>
          </w:tcPr>
          <w:p w14:paraId="1C201735" w14:textId="77777777" w:rsidR="00B01107" w:rsidRDefault="00B01107">
            <w:pPr>
              <w:rPr>
                <w:color w:val="000000"/>
              </w:rPr>
            </w:pPr>
            <w:r>
              <w:rPr>
                <w:color w:val="000000"/>
              </w:rPr>
              <w:t>High</w:t>
            </w:r>
          </w:p>
        </w:tc>
        <w:tc>
          <w:tcPr>
            <w:tcW w:w="0" w:type="auto"/>
            <w:vAlign w:val="center"/>
            <w:hideMark/>
          </w:tcPr>
          <w:p w14:paraId="16271F47" w14:textId="77777777" w:rsidR="00B01107" w:rsidRDefault="00B01107">
            <w:pPr>
              <w:rPr>
                <w:color w:val="000000"/>
              </w:rPr>
            </w:pPr>
            <w:r>
              <w:rPr>
                <w:color w:val="000000"/>
              </w:rPr>
              <w:t>Medium</w:t>
            </w:r>
          </w:p>
        </w:tc>
        <w:tc>
          <w:tcPr>
            <w:tcW w:w="0" w:type="auto"/>
            <w:vAlign w:val="center"/>
            <w:hideMark/>
          </w:tcPr>
          <w:p w14:paraId="75E7A428" w14:textId="77777777" w:rsidR="00B01107" w:rsidRDefault="00B01107">
            <w:pPr>
              <w:rPr>
                <w:color w:val="000000"/>
              </w:rPr>
            </w:pPr>
            <w:r>
              <w:rPr>
                <w:color w:val="000000"/>
              </w:rPr>
              <w:t>Medium</w:t>
            </w:r>
          </w:p>
        </w:tc>
        <w:tc>
          <w:tcPr>
            <w:tcW w:w="0" w:type="auto"/>
            <w:vAlign w:val="center"/>
            <w:hideMark/>
          </w:tcPr>
          <w:p w14:paraId="529189AB" w14:textId="77777777" w:rsidR="00B01107" w:rsidRDefault="00B01107">
            <w:pPr>
              <w:rPr>
                <w:color w:val="000000"/>
              </w:rPr>
            </w:pPr>
            <w:r>
              <w:rPr>
                <w:color w:val="000000"/>
              </w:rPr>
              <w:t>High</w:t>
            </w:r>
          </w:p>
        </w:tc>
        <w:tc>
          <w:tcPr>
            <w:tcW w:w="0" w:type="auto"/>
            <w:vAlign w:val="center"/>
            <w:hideMark/>
          </w:tcPr>
          <w:p w14:paraId="345B379E" w14:textId="77777777" w:rsidR="00B01107" w:rsidRDefault="00B01107">
            <w:pPr>
              <w:rPr>
                <w:color w:val="000000"/>
              </w:rPr>
            </w:pPr>
            <w:r>
              <w:rPr>
                <w:color w:val="000000"/>
              </w:rPr>
              <w:t>4</w:t>
            </w:r>
          </w:p>
        </w:tc>
      </w:tr>
      <w:tr w:rsidR="00B01107" w14:paraId="3282F4F3" w14:textId="77777777" w:rsidTr="00B01107">
        <w:trPr>
          <w:tblCellSpacing w:w="15" w:type="dxa"/>
        </w:trPr>
        <w:tc>
          <w:tcPr>
            <w:tcW w:w="0" w:type="auto"/>
            <w:vAlign w:val="center"/>
            <w:hideMark/>
          </w:tcPr>
          <w:p w14:paraId="5F8A10BC" w14:textId="77777777" w:rsidR="00B01107" w:rsidRDefault="00B01107">
            <w:pPr>
              <w:rPr>
                <w:color w:val="000000"/>
              </w:rPr>
            </w:pPr>
            <w:r>
              <w:rPr>
                <w:color w:val="000000"/>
              </w:rPr>
              <w:t>STD-010-CPP</w:t>
            </w:r>
          </w:p>
        </w:tc>
        <w:tc>
          <w:tcPr>
            <w:tcW w:w="0" w:type="auto"/>
            <w:vAlign w:val="center"/>
            <w:hideMark/>
          </w:tcPr>
          <w:p w14:paraId="4EB0F288" w14:textId="77777777" w:rsidR="00B01107" w:rsidRDefault="00B01107">
            <w:pPr>
              <w:rPr>
                <w:color w:val="000000"/>
              </w:rPr>
            </w:pPr>
            <w:r>
              <w:rPr>
                <w:color w:val="000000"/>
              </w:rPr>
              <w:t>Medium</w:t>
            </w:r>
          </w:p>
        </w:tc>
        <w:tc>
          <w:tcPr>
            <w:tcW w:w="0" w:type="auto"/>
            <w:vAlign w:val="center"/>
            <w:hideMark/>
          </w:tcPr>
          <w:p w14:paraId="75553D5F" w14:textId="77777777" w:rsidR="00B01107" w:rsidRDefault="00B01107">
            <w:pPr>
              <w:rPr>
                <w:color w:val="000000"/>
              </w:rPr>
            </w:pPr>
            <w:r>
              <w:rPr>
                <w:color w:val="000000"/>
              </w:rPr>
              <w:t>Medium</w:t>
            </w:r>
          </w:p>
        </w:tc>
        <w:tc>
          <w:tcPr>
            <w:tcW w:w="0" w:type="auto"/>
            <w:vAlign w:val="center"/>
            <w:hideMark/>
          </w:tcPr>
          <w:p w14:paraId="622049EA" w14:textId="77777777" w:rsidR="00B01107" w:rsidRDefault="00B01107">
            <w:pPr>
              <w:rPr>
                <w:color w:val="000000"/>
              </w:rPr>
            </w:pPr>
            <w:r>
              <w:rPr>
                <w:color w:val="000000"/>
              </w:rPr>
              <w:t>Low</w:t>
            </w:r>
          </w:p>
        </w:tc>
        <w:tc>
          <w:tcPr>
            <w:tcW w:w="0" w:type="auto"/>
            <w:vAlign w:val="center"/>
            <w:hideMark/>
          </w:tcPr>
          <w:p w14:paraId="0BC07F23" w14:textId="77777777" w:rsidR="00B01107" w:rsidRDefault="00B01107">
            <w:pPr>
              <w:rPr>
                <w:color w:val="000000"/>
              </w:rPr>
            </w:pPr>
            <w:r>
              <w:rPr>
                <w:color w:val="000000"/>
              </w:rPr>
              <w:t>Medium</w:t>
            </w:r>
          </w:p>
        </w:tc>
        <w:tc>
          <w:tcPr>
            <w:tcW w:w="0" w:type="auto"/>
            <w:vAlign w:val="center"/>
            <w:hideMark/>
          </w:tcPr>
          <w:p w14:paraId="72DA0F1E" w14:textId="77777777" w:rsidR="00B01107" w:rsidRDefault="00B01107">
            <w:pPr>
              <w:rPr>
                <w:color w:val="000000"/>
              </w:rPr>
            </w:pPr>
            <w:r>
              <w:rPr>
                <w:color w:val="000000"/>
              </w:rPr>
              <w:t>3</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7589A353" w:rsidR="00381847" w:rsidRDefault="00B138F1">
            <w:r>
              <w:t>Encrypt all data on discs</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7EC6635D" w:rsidR="00381847" w:rsidRDefault="00B138F1">
            <w:r>
              <w:t>TLS 1.2 should be used for confidentiality</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FBC1679" w:rsidR="00381847" w:rsidRDefault="00B138F1">
            <w:r>
              <w:t>Runtime protections to be used for sensitive data</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45C00606" w:rsidR="00381847" w:rsidRDefault="00B138F1">
            <w:r>
              <w:t>Verify user identity</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56C53A6E" w:rsidR="00381847" w:rsidRDefault="00B138F1">
            <w:r>
              <w:t xml:space="preserve">Enforce </w:t>
            </w:r>
            <w:proofErr w:type="gramStart"/>
            <w:r>
              <w:t>role based</w:t>
            </w:r>
            <w:proofErr w:type="gramEnd"/>
            <w:r>
              <w:t xml:space="preserve"> access only</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58A34B41" w:rsidR="00381847" w:rsidRDefault="00B138F1">
            <w:r>
              <w:t>Record all logins</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lastRenderedPageBreak/>
        <w:t>Anti-malware logs</w:t>
      </w:r>
      <w:r>
        <w:br w:type="page"/>
      </w:r>
    </w:p>
    <w:p w14:paraId="4E13C168" w14:textId="77777777" w:rsidR="00381847" w:rsidRDefault="00E769D9">
      <w:pPr>
        <w:ind w:left="720"/>
      </w:pPr>
      <w:r>
        <w:t>The only item you must complete beyond this point is the Policy Version History table.</w:t>
      </w:r>
    </w:p>
    <w:p w14:paraId="66EF84AD" w14:textId="77777777" w:rsidR="00381847" w:rsidRDefault="00D26806">
      <w:r>
        <w:rPr>
          <w:noProof/>
        </w:rPr>
        <w:pict w14:anchorId="77606ED7">
          <v:rect id="_x0000_i1025" alt="" style="width:468pt;height:.05pt;mso-width-percent:0;mso-height-percent:0;mso-width-percent:0;mso-height-percent:0"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tcPr>
          <w:p w14:paraId="1DC436A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3510" w:type="dxa"/>
          </w:tcPr>
          <w:p w14:paraId="0B713D2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923" w:type="dxa"/>
          </w:tcPr>
          <w:p w14:paraId="124483A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DA40EC" w14:textId="77777777" w:rsidR="00D26806" w:rsidRDefault="00D26806">
      <w:r>
        <w:separator/>
      </w:r>
    </w:p>
  </w:endnote>
  <w:endnote w:type="continuationSeparator" w:id="0">
    <w:p w14:paraId="48BD64F1" w14:textId="77777777" w:rsidR="00D26806" w:rsidRDefault="00D268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6169DD" w14:textId="77777777" w:rsidR="00D26806" w:rsidRDefault="00D26806">
      <w:r>
        <w:separator/>
      </w:r>
    </w:p>
  </w:footnote>
  <w:footnote w:type="continuationSeparator" w:id="0">
    <w:p w14:paraId="05AB774D" w14:textId="77777777" w:rsidR="00D26806" w:rsidRDefault="00D268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5411D"/>
    <w:rsid w:val="0008274A"/>
    <w:rsid w:val="000A2712"/>
    <w:rsid w:val="000C3348"/>
    <w:rsid w:val="000C37FB"/>
    <w:rsid w:val="001646BD"/>
    <w:rsid w:val="00171556"/>
    <w:rsid w:val="00185993"/>
    <w:rsid w:val="00192176"/>
    <w:rsid w:val="00194AD1"/>
    <w:rsid w:val="001D4766"/>
    <w:rsid w:val="002474B4"/>
    <w:rsid w:val="002B23D7"/>
    <w:rsid w:val="002E6CBD"/>
    <w:rsid w:val="00332392"/>
    <w:rsid w:val="00336397"/>
    <w:rsid w:val="00344003"/>
    <w:rsid w:val="00354088"/>
    <w:rsid w:val="003727CA"/>
    <w:rsid w:val="00372BE7"/>
    <w:rsid w:val="00381847"/>
    <w:rsid w:val="00385C78"/>
    <w:rsid w:val="003B0A5C"/>
    <w:rsid w:val="003C2366"/>
    <w:rsid w:val="003D6F4A"/>
    <w:rsid w:val="00450C80"/>
    <w:rsid w:val="004E12CE"/>
    <w:rsid w:val="0055324C"/>
    <w:rsid w:val="0059536C"/>
    <w:rsid w:val="005A3503"/>
    <w:rsid w:val="005A3E1A"/>
    <w:rsid w:val="005B4BEC"/>
    <w:rsid w:val="005B7417"/>
    <w:rsid w:val="005C0C1A"/>
    <w:rsid w:val="00611B2B"/>
    <w:rsid w:val="00655680"/>
    <w:rsid w:val="00671D8D"/>
    <w:rsid w:val="00690201"/>
    <w:rsid w:val="006C3999"/>
    <w:rsid w:val="006D38A7"/>
    <w:rsid w:val="006E467E"/>
    <w:rsid w:val="006F7CCE"/>
    <w:rsid w:val="0073796B"/>
    <w:rsid w:val="007A1D26"/>
    <w:rsid w:val="007F6803"/>
    <w:rsid w:val="008673EA"/>
    <w:rsid w:val="0088648B"/>
    <w:rsid w:val="00895AA1"/>
    <w:rsid w:val="008C3FC6"/>
    <w:rsid w:val="008D3B25"/>
    <w:rsid w:val="008D5A8D"/>
    <w:rsid w:val="008E07E8"/>
    <w:rsid w:val="00967DCE"/>
    <w:rsid w:val="00973B67"/>
    <w:rsid w:val="00984635"/>
    <w:rsid w:val="009B710E"/>
    <w:rsid w:val="009B7C72"/>
    <w:rsid w:val="009D4F49"/>
    <w:rsid w:val="009D6E34"/>
    <w:rsid w:val="009F1B64"/>
    <w:rsid w:val="009F7011"/>
    <w:rsid w:val="00A04F5E"/>
    <w:rsid w:val="00A23F4C"/>
    <w:rsid w:val="00A64600"/>
    <w:rsid w:val="00B01107"/>
    <w:rsid w:val="00B1145C"/>
    <w:rsid w:val="00B138F1"/>
    <w:rsid w:val="00B21AEC"/>
    <w:rsid w:val="00B475A1"/>
    <w:rsid w:val="00B81F3A"/>
    <w:rsid w:val="00B83D35"/>
    <w:rsid w:val="00B928B9"/>
    <w:rsid w:val="00B92A44"/>
    <w:rsid w:val="00BC2B54"/>
    <w:rsid w:val="00C72FD2"/>
    <w:rsid w:val="00C73007"/>
    <w:rsid w:val="00CB2327"/>
    <w:rsid w:val="00CE3A73"/>
    <w:rsid w:val="00D00941"/>
    <w:rsid w:val="00D03BA2"/>
    <w:rsid w:val="00D0551A"/>
    <w:rsid w:val="00D211BA"/>
    <w:rsid w:val="00D26806"/>
    <w:rsid w:val="00D27B37"/>
    <w:rsid w:val="00D30268"/>
    <w:rsid w:val="00D6491C"/>
    <w:rsid w:val="00D8758B"/>
    <w:rsid w:val="00E170F5"/>
    <w:rsid w:val="00E31CA4"/>
    <w:rsid w:val="00E54E9E"/>
    <w:rsid w:val="00E769D9"/>
    <w:rsid w:val="00E910C0"/>
    <w:rsid w:val="00F07C38"/>
    <w:rsid w:val="00F232AA"/>
    <w:rsid w:val="00F51FA8"/>
    <w:rsid w:val="00F704E9"/>
    <w:rsid w:val="00F72634"/>
    <w:rsid w:val="00F879E2"/>
    <w:rsid w:val="00FE2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107"/>
    <w:rPr>
      <w:rFonts w:ascii="Times New Roman" w:eastAsia="Times New Roman" w:hAnsi="Times New Roman" w:cs="Times New Roman"/>
    </w:rPr>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rFonts w:ascii="Calibri" w:eastAsia="Calibri" w:hAnsi="Calibri" w:cs="Calibri"/>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rFonts w:ascii="Calibri" w:eastAsia="Calibri" w:hAnsi="Calibri" w:cs="Calibri"/>
      <w:b/>
      <w:color w:val="000000"/>
    </w:rPr>
  </w:style>
  <w:style w:type="paragraph" w:styleId="Heading4">
    <w:name w:val="heading 4"/>
    <w:basedOn w:val="Normal"/>
    <w:next w:val="Normal"/>
    <w:uiPriority w:val="9"/>
    <w:unhideWhenUsed/>
    <w:qFormat/>
    <w:rsid w:val="0059536C"/>
    <w:pPr>
      <w:jc w:val="center"/>
      <w:outlineLvl w:val="3"/>
    </w:pPr>
    <w:rPr>
      <w:rFonts w:ascii="Calibri" w:eastAsia="Calibri" w:hAnsi="Calibri" w:cs="Calibri"/>
      <w:b/>
    </w:rPr>
  </w:style>
  <w:style w:type="paragraph" w:styleId="Heading5">
    <w:name w:val="heading 5"/>
    <w:basedOn w:val="Normal"/>
    <w:next w:val="Normal"/>
    <w:uiPriority w:val="9"/>
    <w:semiHidden/>
    <w:unhideWhenUsed/>
    <w:qFormat/>
    <w:rsid w:val="009F7011"/>
    <w:pPr>
      <w:outlineLvl w:val="4"/>
    </w:pPr>
    <w:rPr>
      <w:rFonts w:ascii="Calibri" w:eastAsia="Calibri" w:hAnsi="Calibri" w:cs="Calibri"/>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rFonts w:ascii="Calibri" w:eastAsia="Calibri" w:hAnsi="Calibri" w:cs="Calibri"/>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rPr>
      <w:rFonts w:ascii="Calibri" w:eastAsia="Calibri" w:hAnsi="Calibri" w:cs="Calibri"/>
    </w:rPr>
  </w:style>
  <w:style w:type="paragraph" w:styleId="Header">
    <w:name w:val="header"/>
    <w:basedOn w:val="Normal"/>
    <w:link w:val="HeaderChar"/>
    <w:uiPriority w:val="99"/>
    <w:unhideWhenUsed/>
    <w:rsid w:val="00101087"/>
    <w:pPr>
      <w:tabs>
        <w:tab w:val="center" w:pos="4680"/>
        <w:tab w:val="right" w:pos="9360"/>
      </w:tabs>
    </w:pPr>
    <w:rPr>
      <w:rFonts w:ascii="Calibri" w:eastAsia="Calibri" w:hAnsi="Calibri" w:cs="Calibri"/>
    </w:r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rPr>
      <w:rFonts w:ascii="Calibri" w:eastAsia="Calibri" w:hAnsi="Calibri" w:cs="Calibri"/>
    </w:r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rPr>
      <w:rFonts w:ascii="Calibri" w:eastAsia="Calibri" w:hAnsi="Calibri" w:cs="Calibri"/>
    </w:rPr>
  </w:style>
  <w:style w:type="paragraph" w:styleId="TOC2">
    <w:name w:val="toc 2"/>
    <w:basedOn w:val="Normal"/>
    <w:next w:val="Normal"/>
    <w:autoRedefine/>
    <w:uiPriority w:val="39"/>
    <w:unhideWhenUsed/>
    <w:rsid w:val="00F7078D"/>
    <w:pPr>
      <w:spacing w:after="100"/>
      <w:ind w:left="240"/>
    </w:pPr>
    <w:rPr>
      <w:rFonts w:ascii="Calibri" w:eastAsia="Calibri" w:hAnsi="Calibri" w:cs="Calibri"/>
    </w:rPr>
  </w:style>
  <w:style w:type="paragraph" w:styleId="TOC3">
    <w:name w:val="toc 3"/>
    <w:basedOn w:val="Normal"/>
    <w:next w:val="Normal"/>
    <w:autoRedefine/>
    <w:uiPriority w:val="39"/>
    <w:unhideWhenUsed/>
    <w:rsid w:val="00E769D9"/>
    <w:pPr>
      <w:tabs>
        <w:tab w:val="right" w:pos="10790"/>
      </w:tabs>
      <w:spacing w:after="100"/>
      <w:ind w:left="480"/>
    </w:pPr>
    <w:rPr>
      <w:rFonts w:ascii="Calibri" w:eastAsia="Calibri" w:hAnsi="Calibri" w:cs="Calibri"/>
    </w:r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rPr>
      <w:rFonts w:ascii="Calibri" w:eastAsia="Calibri" w:hAnsi="Calibri" w:cs="Calibri"/>
    </w:r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rFonts w:ascii="Calibri" w:eastAsia="Calibri" w:hAnsi="Calibri" w:cs="Calibri"/>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rPr>
      <w:rFonts w:ascii="Calibri" w:eastAsia="Calibri" w:hAnsi="Calibri" w:cs="Calibri"/>
    </w:rPr>
  </w:style>
  <w:style w:type="paragraph" w:styleId="Revision">
    <w:name w:val="Revision"/>
    <w:hidden/>
    <w:uiPriority w:val="99"/>
    <w:semiHidden/>
    <w:rsid w:val="00973B67"/>
  </w:style>
  <w:style w:type="character" w:styleId="HTMLCode">
    <w:name w:val="HTML Code"/>
    <w:basedOn w:val="DefaultParagraphFont"/>
    <w:uiPriority w:val="99"/>
    <w:semiHidden/>
    <w:unhideWhenUsed/>
    <w:rsid w:val="005A3E1A"/>
    <w:rPr>
      <w:rFonts w:ascii="Courier New" w:eastAsia="Times New Roman" w:hAnsi="Courier New" w:cs="Courier New"/>
      <w:sz w:val="20"/>
      <w:szCs w:val="20"/>
    </w:rPr>
  </w:style>
  <w:style w:type="character" w:styleId="Emphasis">
    <w:name w:val="Emphasis"/>
    <w:basedOn w:val="DefaultParagraphFont"/>
    <w:uiPriority w:val="20"/>
    <w:qFormat/>
    <w:rsid w:val="005532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274898">
      <w:bodyDiv w:val="1"/>
      <w:marLeft w:val="0"/>
      <w:marRight w:val="0"/>
      <w:marTop w:val="0"/>
      <w:marBottom w:val="0"/>
      <w:divBdr>
        <w:top w:val="none" w:sz="0" w:space="0" w:color="auto"/>
        <w:left w:val="none" w:sz="0" w:space="0" w:color="auto"/>
        <w:bottom w:val="none" w:sz="0" w:space="0" w:color="auto"/>
        <w:right w:val="none" w:sz="0" w:space="0" w:color="auto"/>
      </w:divBdr>
      <w:divsChild>
        <w:div w:id="376466393">
          <w:marLeft w:val="0"/>
          <w:marRight w:val="0"/>
          <w:marTop w:val="0"/>
          <w:marBottom w:val="0"/>
          <w:divBdr>
            <w:top w:val="none" w:sz="0" w:space="0" w:color="auto"/>
            <w:left w:val="none" w:sz="0" w:space="0" w:color="auto"/>
            <w:bottom w:val="none" w:sz="0" w:space="0" w:color="auto"/>
            <w:right w:val="none" w:sz="0" w:space="0" w:color="auto"/>
          </w:divBdr>
        </w:div>
        <w:div w:id="251134467">
          <w:marLeft w:val="0"/>
          <w:marRight w:val="0"/>
          <w:marTop w:val="0"/>
          <w:marBottom w:val="0"/>
          <w:divBdr>
            <w:top w:val="none" w:sz="0" w:space="0" w:color="auto"/>
            <w:left w:val="none" w:sz="0" w:space="0" w:color="auto"/>
            <w:bottom w:val="none" w:sz="0" w:space="0" w:color="auto"/>
            <w:right w:val="none" w:sz="0" w:space="0" w:color="auto"/>
          </w:divBdr>
        </w:div>
        <w:div w:id="1107655332">
          <w:marLeft w:val="0"/>
          <w:marRight w:val="0"/>
          <w:marTop w:val="0"/>
          <w:marBottom w:val="0"/>
          <w:divBdr>
            <w:top w:val="none" w:sz="0" w:space="0" w:color="auto"/>
            <w:left w:val="none" w:sz="0" w:space="0" w:color="auto"/>
            <w:bottom w:val="none" w:sz="0" w:space="0" w:color="auto"/>
            <w:right w:val="none" w:sz="0" w:space="0" w:color="auto"/>
          </w:divBdr>
        </w:div>
        <w:div w:id="604508503">
          <w:marLeft w:val="0"/>
          <w:marRight w:val="0"/>
          <w:marTop w:val="0"/>
          <w:marBottom w:val="0"/>
          <w:divBdr>
            <w:top w:val="none" w:sz="0" w:space="0" w:color="auto"/>
            <w:left w:val="none" w:sz="0" w:space="0" w:color="auto"/>
            <w:bottom w:val="none" w:sz="0" w:space="0" w:color="auto"/>
            <w:right w:val="none" w:sz="0" w:space="0" w:color="auto"/>
          </w:divBdr>
        </w:div>
        <w:div w:id="1071199825">
          <w:marLeft w:val="0"/>
          <w:marRight w:val="0"/>
          <w:marTop w:val="0"/>
          <w:marBottom w:val="0"/>
          <w:divBdr>
            <w:top w:val="none" w:sz="0" w:space="0" w:color="auto"/>
            <w:left w:val="none" w:sz="0" w:space="0" w:color="auto"/>
            <w:bottom w:val="none" w:sz="0" w:space="0" w:color="auto"/>
            <w:right w:val="none" w:sz="0" w:space="0" w:color="auto"/>
          </w:divBdr>
        </w:div>
        <w:div w:id="1542746763">
          <w:marLeft w:val="0"/>
          <w:marRight w:val="0"/>
          <w:marTop w:val="0"/>
          <w:marBottom w:val="0"/>
          <w:divBdr>
            <w:top w:val="none" w:sz="0" w:space="0" w:color="auto"/>
            <w:left w:val="none" w:sz="0" w:space="0" w:color="auto"/>
            <w:bottom w:val="none" w:sz="0" w:space="0" w:color="auto"/>
            <w:right w:val="none" w:sz="0" w:space="0" w:color="auto"/>
          </w:divBdr>
        </w:div>
        <w:div w:id="1507745188">
          <w:marLeft w:val="0"/>
          <w:marRight w:val="0"/>
          <w:marTop w:val="0"/>
          <w:marBottom w:val="0"/>
          <w:divBdr>
            <w:top w:val="none" w:sz="0" w:space="0" w:color="auto"/>
            <w:left w:val="none" w:sz="0" w:space="0" w:color="auto"/>
            <w:bottom w:val="none" w:sz="0" w:space="0" w:color="auto"/>
            <w:right w:val="none" w:sz="0" w:space="0" w:color="auto"/>
          </w:divBdr>
        </w:div>
        <w:div w:id="254829019">
          <w:marLeft w:val="0"/>
          <w:marRight w:val="0"/>
          <w:marTop w:val="0"/>
          <w:marBottom w:val="0"/>
          <w:divBdr>
            <w:top w:val="none" w:sz="0" w:space="0" w:color="auto"/>
            <w:left w:val="none" w:sz="0" w:space="0" w:color="auto"/>
            <w:bottom w:val="none" w:sz="0" w:space="0" w:color="auto"/>
            <w:right w:val="none" w:sz="0" w:space="0" w:color="auto"/>
          </w:divBdr>
        </w:div>
        <w:div w:id="1157458881">
          <w:marLeft w:val="0"/>
          <w:marRight w:val="0"/>
          <w:marTop w:val="0"/>
          <w:marBottom w:val="0"/>
          <w:divBdr>
            <w:top w:val="none" w:sz="0" w:space="0" w:color="auto"/>
            <w:left w:val="none" w:sz="0" w:space="0" w:color="auto"/>
            <w:bottom w:val="none" w:sz="0" w:space="0" w:color="auto"/>
            <w:right w:val="none" w:sz="0" w:space="0" w:color="auto"/>
          </w:divBdr>
        </w:div>
        <w:div w:id="17970568">
          <w:marLeft w:val="0"/>
          <w:marRight w:val="0"/>
          <w:marTop w:val="0"/>
          <w:marBottom w:val="0"/>
          <w:divBdr>
            <w:top w:val="none" w:sz="0" w:space="0" w:color="auto"/>
            <w:left w:val="none" w:sz="0" w:space="0" w:color="auto"/>
            <w:bottom w:val="none" w:sz="0" w:space="0" w:color="auto"/>
            <w:right w:val="none" w:sz="0" w:space="0" w:color="auto"/>
          </w:divBdr>
        </w:div>
        <w:div w:id="1088885665">
          <w:marLeft w:val="0"/>
          <w:marRight w:val="0"/>
          <w:marTop w:val="0"/>
          <w:marBottom w:val="0"/>
          <w:divBdr>
            <w:top w:val="none" w:sz="0" w:space="0" w:color="auto"/>
            <w:left w:val="none" w:sz="0" w:space="0" w:color="auto"/>
            <w:bottom w:val="none" w:sz="0" w:space="0" w:color="auto"/>
            <w:right w:val="none" w:sz="0" w:space="0" w:color="auto"/>
          </w:divBdr>
        </w:div>
        <w:div w:id="261113290">
          <w:marLeft w:val="0"/>
          <w:marRight w:val="0"/>
          <w:marTop w:val="0"/>
          <w:marBottom w:val="0"/>
          <w:divBdr>
            <w:top w:val="none" w:sz="0" w:space="0" w:color="auto"/>
            <w:left w:val="none" w:sz="0" w:space="0" w:color="auto"/>
            <w:bottom w:val="none" w:sz="0" w:space="0" w:color="auto"/>
            <w:right w:val="none" w:sz="0" w:space="0" w:color="auto"/>
          </w:divBdr>
        </w:div>
        <w:div w:id="15743019">
          <w:marLeft w:val="0"/>
          <w:marRight w:val="0"/>
          <w:marTop w:val="0"/>
          <w:marBottom w:val="0"/>
          <w:divBdr>
            <w:top w:val="none" w:sz="0" w:space="0" w:color="auto"/>
            <w:left w:val="none" w:sz="0" w:space="0" w:color="auto"/>
            <w:bottom w:val="none" w:sz="0" w:space="0" w:color="auto"/>
            <w:right w:val="none" w:sz="0" w:space="0" w:color="auto"/>
          </w:divBdr>
        </w:div>
        <w:div w:id="1483623759">
          <w:marLeft w:val="0"/>
          <w:marRight w:val="0"/>
          <w:marTop w:val="0"/>
          <w:marBottom w:val="0"/>
          <w:divBdr>
            <w:top w:val="none" w:sz="0" w:space="0" w:color="auto"/>
            <w:left w:val="none" w:sz="0" w:space="0" w:color="auto"/>
            <w:bottom w:val="none" w:sz="0" w:space="0" w:color="auto"/>
            <w:right w:val="none" w:sz="0" w:space="0" w:color="auto"/>
          </w:divBdr>
        </w:div>
        <w:div w:id="1870801783">
          <w:marLeft w:val="0"/>
          <w:marRight w:val="0"/>
          <w:marTop w:val="0"/>
          <w:marBottom w:val="0"/>
          <w:divBdr>
            <w:top w:val="none" w:sz="0" w:space="0" w:color="auto"/>
            <w:left w:val="none" w:sz="0" w:space="0" w:color="auto"/>
            <w:bottom w:val="none" w:sz="0" w:space="0" w:color="auto"/>
            <w:right w:val="none" w:sz="0" w:space="0" w:color="auto"/>
          </w:divBdr>
        </w:div>
        <w:div w:id="2080592474">
          <w:marLeft w:val="0"/>
          <w:marRight w:val="0"/>
          <w:marTop w:val="0"/>
          <w:marBottom w:val="0"/>
          <w:divBdr>
            <w:top w:val="none" w:sz="0" w:space="0" w:color="auto"/>
            <w:left w:val="none" w:sz="0" w:space="0" w:color="auto"/>
            <w:bottom w:val="none" w:sz="0" w:space="0" w:color="auto"/>
            <w:right w:val="none" w:sz="0" w:space="0" w:color="auto"/>
          </w:divBdr>
        </w:div>
        <w:div w:id="1748459349">
          <w:marLeft w:val="0"/>
          <w:marRight w:val="0"/>
          <w:marTop w:val="0"/>
          <w:marBottom w:val="0"/>
          <w:divBdr>
            <w:top w:val="none" w:sz="0" w:space="0" w:color="auto"/>
            <w:left w:val="none" w:sz="0" w:space="0" w:color="auto"/>
            <w:bottom w:val="none" w:sz="0" w:space="0" w:color="auto"/>
            <w:right w:val="none" w:sz="0" w:space="0" w:color="auto"/>
          </w:divBdr>
        </w:div>
        <w:div w:id="1565212002">
          <w:marLeft w:val="0"/>
          <w:marRight w:val="0"/>
          <w:marTop w:val="0"/>
          <w:marBottom w:val="0"/>
          <w:divBdr>
            <w:top w:val="none" w:sz="0" w:space="0" w:color="auto"/>
            <w:left w:val="none" w:sz="0" w:space="0" w:color="auto"/>
            <w:bottom w:val="none" w:sz="0" w:space="0" w:color="auto"/>
            <w:right w:val="none" w:sz="0" w:space="0" w:color="auto"/>
          </w:divBdr>
        </w:div>
      </w:divsChild>
    </w:div>
    <w:div w:id="279453583">
      <w:bodyDiv w:val="1"/>
      <w:marLeft w:val="0"/>
      <w:marRight w:val="0"/>
      <w:marTop w:val="0"/>
      <w:marBottom w:val="0"/>
      <w:divBdr>
        <w:top w:val="none" w:sz="0" w:space="0" w:color="auto"/>
        <w:left w:val="none" w:sz="0" w:space="0" w:color="auto"/>
        <w:bottom w:val="none" w:sz="0" w:space="0" w:color="auto"/>
        <w:right w:val="none" w:sz="0" w:space="0" w:color="auto"/>
      </w:divBdr>
      <w:divsChild>
        <w:div w:id="732851331">
          <w:marLeft w:val="0"/>
          <w:marRight w:val="0"/>
          <w:marTop w:val="0"/>
          <w:marBottom w:val="0"/>
          <w:divBdr>
            <w:top w:val="none" w:sz="0" w:space="0" w:color="auto"/>
            <w:left w:val="none" w:sz="0" w:space="0" w:color="auto"/>
            <w:bottom w:val="none" w:sz="0" w:space="0" w:color="auto"/>
            <w:right w:val="none" w:sz="0" w:space="0" w:color="auto"/>
          </w:divBdr>
          <w:divsChild>
            <w:div w:id="920915860">
              <w:marLeft w:val="0"/>
              <w:marRight w:val="0"/>
              <w:marTop w:val="0"/>
              <w:marBottom w:val="0"/>
              <w:divBdr>
                <w:top w:val="none" w:sz="0" w:space="0" w:color="auto"/>
                <w:left w:val="none" w:sz="0" w:space="0" w:color="auto"/>
                <w:bottom w:val="none" w:sz="0" w:space="0" w:color="auto"/>
                <w:right w:val="none" w:sz="0" w:space="0" w:color="auto"/>
              </w:divBdr>
            </w:div>
            <w:div w:id="516115342">
              <w:marLeft w:val="0"/>
              <w:marRight w:val="0"/>
              <w:marTop w:val="0"/>
              <w:marBottom w:val="0"/>
              <w:divBdr>
                <w:top w:val="none" w:sz="0" w:space="0" w:color="auto"/>
                <w:left w:val="none" w:sz="0" w:space="0" w:color="auto"/>
                <w:bottom w:val="none" w:sz="0" w:space="0" w:color="auto"/>
                <w:right w:val="none" w:sz="0" w:space="0" w:color="auto"/>
              </w:divBdr>
            </w:div>
            <w:div w:id="336731146">
              <w:marLeft w:val="0"/>
              <w:marRight w:val="0"/>
              <w:marTop w:val="0"/>
              <w:marBottom w:val="0"/>
              <w:divBdr>
                <w:top w:val="none" w:sz="0" w:space="0" w:color="auto"/>
                <w:left w:val="none" w:sz="0" w:space="0" w:color="auto"/>
                <w:bottom w:val="none" w:sz="0" w:space="0" w:color="auto"/>
                <w:right w:val="none" w:sz="0" w:space="0" w:color="auto"/>
              </w:divBdr>
            </w:div>
            <w:div w:id="1282032258">
              <w:marLeft w:val="0"/>
              <w:marRight w:val="0"/>
              <w:marTop w:val="0"/>
              <w:marBottom w:val="0"/>
              <w:divBdr>
                <w:top w:val="none" w:sz="0" w:space="0" w:color="auto"/>
                <w:left w:val="none" w:sz="0" w:space="0" w:color="auto"/>
                <w:bottom w:val="none" w:sz="0" w:space="0" w:color="auto"/>
                <w:right w:val="none" w:sz="0" w:space="0" w:color="auto"/>
              </w:divBdr>
            </w:div>
            <w:div w:id="344132779">
              <w:marLeft w:val="0"/>
              <w:marRight w:val="0"/>
              <w:marTop w:val="0"/>
              <w:marBottom w:val="0"/>
              <w:divBdr>
                <w:top w:val="none" w:sz="0" w:space="0" w:color="auto"/>
                <w:left w:val="none" w:sz="0" w:space="0" w:color="auto"/>
                <w:bottom w:val="none" w:sz="0" w:space="0" w:color="auto"/>
                <w:right w:val="none" w:sz="0" w:space="0" w:color="auto"/>
              </w:divBdr>
            </w:div>
            <w:div w:id="2032804651">
              <w:marLeft w:val="0"/>
              <w:marRight w:val="0"/>
              <w:marTop w:val="0"/>
              <w:marBottom w:val="0"/>
              <w:divBdr>
                <w:top w:val="none" w:sz="0" w:space="0" w:color="auto"/>
                <w:left w:val="none" w:sz="0" w:space="0" w:color="auto"/>
                <w:bottom w:val="none" w:sz="0" w:space="0" w:color="auto"/>
                <w:right w:val="none" w:sz="0" w:space="0" w:color="auto"/>
              </w:divBdr>
            </w:div>
            <w:div w:id="717559140">
              <w:marLeft w:val="0"/>
              <w:marRight w:val="0"/>
              <w:marTop w:val="0"/>
              <w:marBottom w:val="0"/>
              <w:divBdr>
                <w:top w:val="none" w:sz="0" w:space="0" w:color="auto"/>
                <w:left w:val="none" w:sz="0" w:space="0" w:color="auto"/>
                <w:bottom w:val="none" w:sz="0" w:space="0" w:color="auto"/>
                <w:right w:val="none" w:sz="0" w:space="0" w:color="auto"/>
              </w:divBdr>
            </w:div>
            <w:div w:id="977151062">
              <w:marLeft w:val="0"/>
              <w:marRight w:val="0"/>
              <w:marTop w:val="0"/>
              <w:marBottom w:val="0"/>
              <w:divBdr>
                <w:top w:val="none" w:sz="0" w:space="0" w:color="auto"/>
                <w:left w:val="none" w:sz="0" w:space="0" w:color="auto"/>
                <w:bottom w:val="none" w:sz="0" w:space="0" w:color="auto"/>
                <w:right w:val="none" w:sz="0" w:space="0" w:color="auto"/>
              </w:divBdr>
            </w:div>
            <w:div w:id="16851377">
              <w:marLeft w:val="0"/>
              <w:marRight w:val="0"/>
              <w:marTop w:val="0"/>
              <w:marBottom w:val="0"/>
              <w:divBdr>
                <w:top w:val="none" w:sz="0" w:space="0" w:color="auto"/>
                <w:left w:val="none" w:sz="0" w:space="0" w:color="auto"/>
                <w:bottom w:val="none" w:sz="0" w:space="0" w:color="auto"/>
                <w:right w:val="none" w:sz="0" w:space="0" w:color="auto"/>
              </w:divBdr>
            </w:div>
            <w:div w:id="329451177">
              <w:marLeft w:val="0"/>
              <w:marRight w:val="0"/>
              <w:marTop w:val="0"/>
              <w:marBottom w:val="0"/>
              <w:divBdr>
                <w:top w:val="none" w:sz="0" w:space="0" w:color="auto"/>
                <w:left w:val="none" w:sz="0" w:space="0" w:color="auto"/>
                <w:bottom w:val="none" w:sz="0" w:space="0" w:color="auto"/>
                <w:right w:val="none" w:sz="0" w:space="0" w:color="auto"/>
              </w:divBdr>
            </w:div>
            <w:div w:id="3230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57247">
      <w:bodyDiv w:val="1"/>
      <w:marLeft w:val="0"/>
      <w:marRight w:val="0"/>
      <w:marTop w:val="0"/>
      <w:marBottom w:val="0"/>
      <w:divBdr>
        <w:top w:val="none" w:sz="0" w:space="0" w:color="auto"/>
        <w:left w:val="none" w:sz="0" w:space="0" w:color="auto"/>
        <w:bottom w:val="none" w:sz="0" w:space="0" w:color="auto"/>
        <w:right w:val="none" w:sz="0" w:space="0" w:color="auto"/>
      </w:divBdr>
      <w:divsChild>
        <w:div w:id="1349601957">
          <w:marLeft w:val="0"/>
          <w:marRight w:val="0"/>
          <w:marTop w:val="0"/>
          <w:marBottom w:val="0"/>
          <w:divBdr>
            <w:top w:val="none" w:sz="0" w:space="0" w:color="auto"/>
            <w:left w:val="none" w:sz="0" w:space="0" w:color="auto"/>
            <w:bottom w:val="none" w:sz="0" w:space="0" w:color="auto"/>
            <w:right w:val="none" w:sz="0" w:space="0" w:color="auto"/>
          </w:divBdr>
        </w:div>
        <w:div w:id="1075585214">
          <w:marLeft w:val="0"/>
          <w:marRight w:val="0"/>
          <w:marTop w:val="0"/>
          <w:marBottom w:val="0"/>
          <w:divBdr>
            <w:top w:val="none" w:sz="0" w:space="0" w:color="auto"/>
            <w:left w:val="none" w:sz="0" w:space="0" w:color="auto"/>
            <w:bottom w:val="none" w:sz="0" w:space="0" w:color="auto"/>
            <w:right w:val="none" w:sz="0" w:space="0" w:color="auto"/>
          </w:divBdr>
        </w:div>
        <w:div w:id="961569614">
          <w:marLeft w:val="0"/>
          <w:marRight w:val="0"/>
          <w:marTop w:val="0"/>
          <w:marBottom w:val="0"/>
          <w:divBdr>
            <w:top w:val="none" w:sz="0" w:space="0" w:color="auto"/>
            <w:left w:val="none" w:sz="0" w:space="0" w:color="auto"/>
            <w:bottom w:val="none" w:sz="0" w:space="0" w:color="auto"/>
            <w:right w:val="none" w:sz="0" w:space="0" w:color="auto"/>
          </w:divBdr>
        </w:div>
        <w:div w:id="1551183525">
          <w:marLeft w:val="0"/>
          <w:marRight w:val="0"/>
          <w:marTop w:val="0"/>
          <w:marBottom w:val="0"/>
          <w:divBdr>
            <w:top w:val="none" w:sz="0" w:space="0" w:color="auto"/>
            <w:left w:val="none" w:sz="0" w:space="0" w:color="auto"/>
            <w:bottom w:val="none" w:sz="0" w:space="0" w:color="auto"/>
            <w:right w:val="none" w:sz="0" w:space="0" w:color="auto"/>
          </w:divBdr>
        </w:div>
      </w:divsChild>
    </w:div>
    <w:div w:id="892740468">
      <w:bodyDiv w:val="1"/>
      <w:marLeft w:val="0"/>
      <w:marRight w:val="0"/>
      <w:marTop w:val="0"/>
      <w:marBottom w:val="0"/>
      <w:divBdr>
        <w:top w:val="none" w:sz="0" w:space="0" w:color="auto"/>
        <w:left w:val="none" w:sz="0" w:space="0" w:color="auto"/>
        <w:bottom w:val="none" w:sz="0" w:space="0" w:color="auto"/>
        <w:right w:val="none" w:sz="0" w:space="0" w:color="auto"/>
      </w:divBdr>
    </w:div>
    <w:div w:id="963081331">
      <w:bodyDiv w:val="1"/>
      <w:marLeft w:val="0"/>
      <w:marRight w:val="0"/>
      <w:marTop w:val="0"/>
      <w:marBottom w:val="0"/>
      <w:divBdr>
        <w:top w:val="none" w:sz="0" w:space="0" w:color="auto"/>
        <w:left w:val="none" w:sz="0" w:space="0" w:color="auto"/>
        <w:bottom w:val="none" w:sz="0" w:space="0" w:color="auto"/>
        <w:right w:val="none" w:sz="0" w:space="0" w:color="auto"/>
      </w:divBdr>
    </w:div>
    <w:div w:id="1227961381">
      <w:bodyDiv w:val="1"/>
      <w:marLeft w:val="0"/>
      <w:marRight w:val="0"/>
      <w:marTop w:val="0"/>
      <w:marBottom w:val="0"/>
      <w:divBdr>
        <w:top w:val="none" w:sz="0" w:space="0" w:color="auto"/>
        <w:left w:val="none" w:sz="0" w:space="0" w:color="auto"/>
        <w:bottom w:val="none" w:sz="0" w:space="0" w:color="auto"/>
        <w:right w:val="none" w:sz="0" w:space="0" w:color="auto"/>
      </w:divBdr>
    </w:div>
    <w:div w:id="1318340096">
      <w:bodyDiv w:val="1"/>
      <w:marLeft w:val="0"/>
      <w:marRight w:val="0"/>
      <w:marTop w:val="0"/>
      <w:marBottom w:val="0"/>
      <w:divBdr>
        <w:top w:val="none" w:sz="0" w:space="0" w:color="auto"/>
        <w:left w:val="none" w:sz="0" w:space="0" w:color="auto"/>
        <w:bottom w:val="none" w:sz="0" w:space="0" w:color="auto"/>
        <w:right w:val="none" w:sz="0" w:space="0" w:color="auto"/>
      </w:divBdr>
      <w:divsChild>
        <w:div w:id="43137682">
          <w:marLeft w:val="0"/>
          <w:marRight w:val="0"/>
          <w:marTop w:val="0"/>
          <w:marBottom w:val="0"/>
          <w:divBdr>
            <w:top w:val="none" w:sz="0" w:space="0" w:color="auto"/>
            <w:left w:val="none" w:sz="0" w:space="0" w:color="auto"/>
            <w:bottom w:val="none" w:sz="0" w:space="0" w:color="auto"/>
            <w:right w:val="none" w:sz="0" w:space="0" w:color="auto"/>
          </w:divBdr>
        </w:div>
        <w:div w:id="471866582">
          <w:marLeft w:val="0"/>
          <w:marRight w:val="0"/>
          <w:marTop w:val="0"/>
          <w:marBottom w:val="0"/>
          <w:divBdr>
            <w:top w:val="none" w:sz="0" w:space="0" w:color="auto"/>
            <w:left w:val="none" w:sz="0" w:space="0" w:color="auto"/>
            <w:bottom w:val="none" w:sz="0" w:space="0" w:color="auto"/>
            <w:right w:val="none" w:sz="0" w:space="0" w:color="auto"/>
          </w:divBdr>
        </w:div>
        <w:div w:id="1083912857">
          <w:marLeft w:val="0"/>
          <w:marRight w:val="0"/>
          <w:marTop w:val="0"/>
          <w:marBottom w:val="0"/>
          <w:divBdr>
            <w:top w:val="none" w:sz="0" w:space="0" w:color="auto"/>
            <w:left w:val="none" w:sz="0" w:space="0" w:color="auto"/>
            <w:bottom w:val="none" w:sz="0" w:space="0" w:color="auto"/>
            <w:right w:val="none" w:sz="0" w:space="0" w:color="auto"/>
          </w:divBdr>
        </w:div>
        <w:div w:id="952639714">
          <w:marLeft w:val="0"/>
          <w:marRight w:val="0"/>
          <w:marTop w:val="0"/>
          <w:marBottom w:val="0"/>
          <w:divBdr>
            <w:top w:val="none" w:sz="0" w:space="0" w:color="auto"/>
            <w:left w:val="none" w:sz="0" w:space="0" w:color="auto"/>
            <w:bottom w:val="none" w:sz="0" w:space="0" w:color="auto"/>
            <w:right w:val="none" w:sz="0" w:space="0" w:color="auto"/>
          </w:divBdr>
        </w:div>
        <w:div w:id="263541198">
          <w:marLeft w:val="0"/>
          <w:marRight w:val="0"/>
          <w:marTop w:val="0"/>
          <w:marBottom w:val="0"/>
          <w:divBdr>
            <w:top w:val="none" w:sz="0" w:space="0" w:color="auto"/>
            <w:left w:val="none" w:sz="0" w:space="0" w:color="auto"/>
            <w:bottom w:val="none" w:sz="0" w:space="0" w:color="auto"/>
            <w:right w:val="none" w:sz="0" w:space="0" w:color="auto"/>
          </w:divBdr>
        </w:div>
        <w:div w:id="2015572621">
          <w:marLeft w:val="0"/>
          <w:marRight w:val="0"/>
          <w:marTop w:val="0"/>
          <w:marBottom w:val="0"/>
          <w:divBdr>
            <w:top w:val="none" w:sz="0" w:space="0" w:color="auto"/>
            <w:left w:val="none" w:sz="0" w:space="0" w:color="auto"/>
            <w:bottom w:val="none" w:sz="0" w:space="0" w:color="auto"/>
            <w:right w:val="none" w:sz="0" w:space="0" w:color="auto"/>
          </w:divBdr>
        </w:div>
        <w:div w:id="1363674131">
          <w:marLeft w:val="0"/>
          <w:marRight w:val="0"/>
          <w:marTop w:val="0"/>
          <w:marBottom w:val="0"/>
          <w:divBdr>
            <w:top w:val="none" w:sz="0" w:space="0" w:color="auto"/>
            <w:left w:val="none" w:sz="0" w:space="0" w:color="auto"/>
            <w:bottom w:val="none" w:sz="0" w:space="0" w:color="auto"/>
            <w:right w:val="none" w:sz="0" w:space="0" w:color="auto"/>
          </w:divBdr>
        </w:div>
        <w:div w:id="1337415718">
          <w:marLeft w:val="0"/>
          <w:marRight w:val="0"/>
          <w:marTop w:val="0"/>
          <w:marBottom w:val="0"/>
          <w:divBdr>
            <w:top w:val="none" w:sz="0" w:space="0" w:color="auto"/>
            <w:left w:val="none" w:sz="0" w:space="0" w:color="auto"/>
            <w:bottom w:val="none" w:sz="0" w:space="0" w:color="auto"/>
            <w:right w:val="none" w:sz="0" w:space="0" w:color="auto"/>
          </w:divBdr>
        </w:div>
        <w:div w:id="1368337526">
          <w:marLeft w:val="0"/>
          <w:marRight w:val="0"/>
          <w:marTop w:val="0"/>
          <w:marBottom w:val="0"/>
          <w:divBdr>
            <w:top w:val="none" w:sz="0" w:space="0" w:color="auto"/>
            <w:left w:val="none" w:sz="0" w:space="0" w:color="auto"/>
            <w:bottom w:val="none" w:sz="0" w:space="0" w:color="auto"/>
            <w:right w:val="none" w:sz="0" w:space="0" w:color="auto"/>
          </w:divBdr>
        </w:div>
      </w:divsChild>
    </w:div>
    <w:div w:id="1507669401">
      <w:bodyDiv w:val="1"/>
      <w:marLeft w:val="0"/>
      <w:marRight w:val="0"/>
      <w:marTop w:val="0"/>
      <w:marBottom w:val="0"/>
      <w:divBdr>
        <w:top w:val="none" w:sz="0" w:space="0" w:color="auto"/>
        <w:left w:val="none" w:sz="0" w:space="0" w:color="auto"/>
        <w:bottom w:val="none" w:sz="0" w:space="0" w:color="auto"/>
        <w:right w:val="none" w:sz="0" w:space="0" w:color="auto"/>
      </w:divBdr>
      <w:divsChild>
        <w:div w:id="58676392">
          <w:marLeft w:val="0"/>
          <w:marRight w:val="0"/>
          <w:marTop w:val="0"/>
          <w:marBottom w:val="0"/>
          <w:divBdr>
            <w:top w:val="none" w:sz="0" w:space="0" w:color="auto"/>
            <w:left w:val="none" w:sz="0" w:space="0" w:color="auto"/>
            <w:bottom w:val="none" w:sz="0" w:space="0" w:color="auto"/>
            <w:right w:val="none" w:sz="0" w:space="0" w:color="auto"/>
          </w:divBdr>
          <w:divsChild>
            <w:div w:id="1077899219">
              <w:marLeft w:val="0"/>
              <w:marRight w:val="0"/>
              <w:marTop w:val="0"/>
              <w:marBottom w:val="0"/>
              <w:divBdr>
                <w:top w:val="none" w:sz="0" w:space="0" w:color="auto"/>
                <w:left w:val="none" w:sz="0" w:space="0" w:color="auto"/>
                <w:bottom w:val="none" w:sz="0" w:space="0" w:color="auto"/>
                <w:right w:val="none" w:sz="0" w:space="0" w:color="auto"/>
              </w:divBdr>
            </w:div>
            <w:div w:id="539786976">
              <w:marLeft w:val="0"/>
              <w:marRight w:val="0"/>
              <w:marTop w:val="0"/>
              <w:marBottom w:val="0"/>
              <w:divBdr>
                <w:top w:val="none" w:sz="0" w:space="0" w:color="auto"/>
                <w:left w:val="none" w:sz="0" w:space="0" w:color="auto"/>
                <w:bottom w:val="none" w:sz="0" w:space="0" w:color="auto"/>
                <w:right w:val="none" w:sz="0" w:space="0" w:color="auto"/>
              </w:divBdr>
            </w:div>
            <w:div w:id="113406629">
              <w:marLeft w:val="0"/>
              <w:marRight w:val="0"/>
              <w:marTop w:val="0"/>
              <w:marBottom w:val="0"/>
              <w:divBdr>
                <w:top w:val="none" w:sz="0" w:space="0" w:color="auto"/>
                <w:left w:val="none" w:sz="0" w:space="0" w:color="auto"/>
                <w:bottom w:val="none" w:sz="0" w:space="0" w:color="auto"/>
                <w:right w:val="none" w:sz="0" w:space="0" w:color="auto"/>
              </w:divBdr>
            </w:div>
            <w:div w:id="1148286170">
              <w:marLeft w:val="0"/>
              <w:marRight w:val="0"/>
              <w:marTop w:val="0"/>
              <w:marBottom w:val="0"/>
              <w:divBdr>
                <w:top w:val="none" w:sz="0" w:space="0" w:color="auto"/>
                <w:left w:val="none" w:sz="0" w:space="0" w:color="auto"/>
                <w:bottom w:val="none" w:sz="0" w:space="0" w:color="auto"/>
                <w:right w:val="none" w:sz="0" w:space="0" w:color="auto"/>
              </w:divBdr>
            </w:div>
            <w:div w:id="2111389634">
              <w:marLeft w:val="0"/>
              <w:marRight w:val="0"/>
              <w:marTop w:val="0"/>
              <w:marBottom w:val="0"/>
              <w:divBdr>
                <w:top w:val="none" w:sz="0" w:space="0" w:color="auto"/>
                <w:left w:val="none" w:sz="0" w:space="0" w:color="auto"/>
                <w:bottom w:val="none" w:sz="0" w:space="0" w:color="auto"/>
                <w:right w:val="none" w:sz="0" w:space="0" w:color="auto"/>
              </w:divBdr>
            </w:div>
            <w:div w:id="260844154">
              <w:marLeft w:val="0"/>
              <w:marRight w:val="0"/>
              <w:marTop w:val="0"/>
              <w:marBottom w:val="0"/>
              <w:divBdr>
                <w:top w:val="none" w:sz="0" w:space="0" w:color="auto"/>
                <w:left w:val="none" w:sz="0" w:space="0" w:color="auto"/>
                <w:bottom w:val="none" w:sz="0" w:space="0" w:color="auto"/>
                <w:right w:val="none" w:sz="0" w:space="0" w:color="auto"/>
              </w:divBdr>
            </w:div>
            <w:div w:id="515965584">
              <w:marLeft w:val="0"/>
              <w:marRight w:val="0"/>
              <w:marTop w:val="0"/>
              <w:marBottom w:val="0"/>
              <w:divBdr>
                <w:top w:val="none" w:sz="0" w:space="0" w:color="auto"/>
                <w:left w:val="none" w:sz="0" w:space="0" w:color="auto"/>
                <w:bottom w:val="none" w:sz="0" w:space="0" w:color="auto"/>
                <w:right w:val="none" w:sz="0" w:space="0" w:color="auto"/>
              </w:divBdr>
            </w:div>
            <w:div w:id="1597901994">
              <w:marLeft w:val="0"/>
              <w:marRight w:val="0"/>
              <w:marTop w:val="0"/>
              <w:marBottom w:val="0"/>
              <w:divBdr>
                <w:top w:val="none" w:sz="0" w:space="0" w:color="auto"/>
                <w:left w:val="none" w:sz="0" w:space="0" w:color="auto"/>
                <w:bottom w:val="none" w:sz="0" w:space="0" w:color="auto"/>
                <w:right w:val="none" w:sz="0" w:space="0" w:color="auto"/>
              </w:divBdr>
            </w:div>
            <w:div w:id="1920215957">
              <w:marLeft w:val="0"/>
              <w:marRight w:val="0"/>
              <w:marTop w:val="0"/>
              <w:marBottom w:val="0"/>
              <w:divBdr>
                <w:top w:val="none" w:sz="0" w:space="0" w:color="auto"/>
                <w:left w:val="none" w:sz="0" w:space="0" w:color="auto"/>
                <w:bottom w:val="none" w:sz="0" w:space="0" w:color="auto"/>
                <w:right w:val="none" w:sz="0" w:space="0" w:color="auto"/>
              </w:divBdr>
            </w:div>
            <w:div w:id="409622811">
              <w:marLeft w:val="0"/>
              <w:marRight w:val="0"/>
              <w:marTop w:val="0"/>
              <w:marBottom w:val="0"/>
              <w:divBdr>
                <w:top w:val="none" w:sz="0" w:space="0" w:color="auto"/>
                <w:left w:val="none" w:sz="0" w:space="0" w:color="auto"/>
                <w:bottom w:val="none" w:sz="0" w:space="0" w:color="auto"/>
                <w:right w:val="none" w:sz="0" w:space="0" w:color="auto"/>
              </w:divBdr>
            </w:div>
            <w:div w:id="2017346630">
              <w:marLeft w:val="0"/>
              <w:marRight w:val="0"/>
              <w:marTop w:val="0"/>
              <w:marBottom w:val="0"/>
              <w:divBdr>
                <w:top w:val="none" w:sz="0" w:space="0" w:color="auto"/>
                <w:left w:val="none" w:sz="0" w:space="0" w:color="auto"/>
                <w:bottom w:val="none" w:sz="0" w:space="0" w:color="auto"/>
                <w:right w:val="none" w:sz="0" w:space="0" w:color="auto"/>
              </w:divBdr>
            </w:div>
            <w:div w:id="1575047705">
              <w:marLeft w:val="0"/>
              <w:marRight w:val="0"/>
              <w:marTop w:val="0"/>
              <w:marBottom w:val="0"/>
              <w:divBdr>
                <w:top w:val="none" w:sz="0" w:space="0" w:color="auto"/>
                <w:left w:val="none" w:sz="0" w:space="0" w:color="auto"/>
                <w:bottom w:val="none" w:sz="0" w:space="0" w:color="auto"/>
                <w:right w:val="none" w:sz="0" w:space="0" w:color="auto"/>
              </w:divBdr>
            </w:div>
            <w:div w:id="661741153">
              <w:marLeft w:val="0"/>
              <w:marRight w:val="0"/>
              <w:marTop w:val="0"/>
              <w:marBottom w:val="0"/>
              <w:divBdr>
                <w:top w:val="none" w:sz="0" w:space="0" w:color="auto"/>
                <w:left w:val="none" w:sz="0" w:space="0" w:color="auto"/>
                <w:bottom w:val="none" w:sz="0" w:space="0" w:color="auto"/>
                <w:right w:val="none" w:sz="0" w:space="0" w:color="auto"/>
              </w:divBdr>
            </w:div>
            <w:div w:id="130280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14945">
      <w:bodyDiv w:val="1"/>
      <w:marLeft w:val="0"/>
      <w:marRight w:val="0"/>
      <w:marTop w:val="0"/>
      <w:marBottom w:val="0"/>
      <w:divBdr>
        <w:top w:val="none" w:sz="0" w:space="0" w:color="auto"/>
        <w:left w:val="none" w:sz="0" w:space="0" w:color="auto"/>
        <w:bottom w:val="none" w:sz="0" w:space="0" w:color="auto"/>
        <w:right w:val="none" w:sz="0" w:space="0" w:color="auto"/>
      </w:divBdr>
      <w:divsChild>
        <w:div w:id="522480935">
          <w:marLeft w:val="0"/>
          <w:marRight w:val="0"/>
          <w:marTop w:val="0"/>
          <w:marBottom w:val="0"/>
          <w:divBdr>
            <w:top w:val="none" w:sz="0" w:space="0" w:color="auto"/>
            <w:left w:val="none" w:sz="0" w:space="0" w:color="auto"/>
            <w:bottom w:val="none" w:sz="0" w:space="0" w:color="auto"/>
            <w:right w:val="none" w:sz="0" w:space="0" w:color="auto"/>
          </w:divBdr>
        </w:div>
        <w:div w:id="277177438">
          <w:marLeft w:val="0"/>
          <w:marRight w:val="0"/>
          <w:marTop w:val="0"/>
          <w:marBottom w:val="0"/>
          <w:divBdr>
            <w:top w:val="none" w:sz="0" w:space="0" w:color="auto"/>
            <w:left w:val="none" w:sz="0" w:space="0" w:color="auto"/>
            <w:bottom w:val="none" w:sz="0" w:space="0" w:color="auto"/>
            <w:right w:val="none" w:sz="0" w:space="0" w:color="auto"/>
          </w:divBdr>
        </w:div>
        <w:div w:id="117727538">
          <w:marLeft w:val="0"/>
          <w:marRight w:val="0"/>
          <w:marTop w:val="0"/>
          <w:marBottom w:val="0"/>
          <w:divBdr>
            <w:top w:val="none" w:sz="0" w:space="0" w:color="auto"/>
            <w:left w:val="none" w:sz="0" w:space="0" w:color="auto"/>
            <w:bottom w:val="none" w:sz="0" w:space="0" w:color="auto"/>
            <w:right w:val="none" w:sz="0" w:space="0" w:color="auto"/>
          </w:divBdr>
        </w:div>
        <w:div w:id="1371884317">
          <w:marLeft w:val="0"/>
          <w:marRight w:val="0"/>
          <w:marTop w:val="0"/>
          <w:marBottom w:val="0"/>
          <w:divBdr>
            <w:top w:val="none" w:sz="0" w:space="0" w:color="auto"/>
            <w:left w:val="none" w:sz="0" w:space="0" w:color="auto"/>
            <w:bottom w:val="none" w:sz="0" w:space="0" w:color="auto"/>
            <w:right w:val="none" w:sz="0" w:space="0" w:color="auto"/>
          </w:divBdr>
        </w:div>
        <w:div w:id="947589584">
          <w:marLeft w:val="0"/>
          <w:marRight w:val="0"/>
          <w:marTop w:val="0"/>
          <w:marBottom w:val="0"/>
          <w:divBdr>
            <w:top w:val="none" w:sz="0" w:space="0" w:color="auto"/>
            <w:left w:val="none" w:sz="0" w:space="0" w:color="auto"/>
            <w:bottom w:val="none" w:sz="0" w:space="0" w:color="auto"/>
            <w:right w:val="none" w:sz="0" w:space="0" w:color="auto"/>
          </w:divBdr>
        </w:div>
      </w:divsChild>
    </w:div>
    <w:div w:id="1904901750">
      <w:bodyDiv w:val="1"/>
      <w:marLeft w:val="0"/>
      <w:marRight w:val="0"/>
      <w:marTop w:val="0"/>
      <w:marBottom w:val="0"/>
      <w:divBdr>
        <w:top w:val="none" w:sz="0" w:space="0" w:color="auto"/>
        <w:left w:val="none" w:sz="0" w:space="0" w:color="auto"/>
        <w:bottom w:val="none" w:sz="0" w:space="0" w:color="auto"/>
        <w:right w:val="none" w:sz="0" w:space="0" w:color="auto"/>
      </w:divBdr>
      <w:divsChild>
        <w:div w:id="369184263">
          <w:marLeft w:val="0"/>
          <w:marRight w:val="0"/>
          <w:marTop w:val="0"/>
          <w:marBottom w:val="0"/>
          <w:divBdr>
            <w:top w:val="none" w:sz="0" w:space="0" w:color="auto"/>
            <w:left w:val="none" w:sz="0" w:space="0" w:color="auto"/>
            <w:bottom w:val="none" w:sz="0" w:space="0" w:color="auto"/>
            <w:right w:val="none" w:sz="0" w:space="0" w:color="auto"/>
          </w:divBdr>
        </w:div>
        <w:div w:id="1860775557">
          <w:marLeft w:val="0"/>
          <w:marRight w:val="0"/>
          <w:marTop w:val="0"/>
          <w:marBottom w:val="0"/>
          <w:divBdr>
            <w:top w:val="none" w:sz="0" w:space="0" w:color="auto"/>
            <w:left w:val="none" w:sz="0" w:space="0" w:color="auto"/>
            <w:bottom w:val="none" w:sz="0" w:space="0" w:color="auto"/>
            <w:right w:val="none" w:sz="0" w:space="0" w:color="auto"/>
          </w:divBdr>
        </w:div>
        <w:div w:id="1042317215">
          <w:marLeft w:val="0"/>
          <w:marRight w:val="0"/>
          <w:marTop w:val="0"/>
          <w:marBottom w:val="0"/>
          <w:divBdr>
            <w:top w:val="none" w:sz="0" w:space="0" w:color="auto"/>
            <w:left w:val="none" w:sz="0" w:space="0" w:color="auto"/>
            <w:bottom w:val="none" w:sz="0" w:space="0" w:color="auto"/>
            <w:right w:val="none" w:sz="0" w:space="0" w:color="auto"/>
          </w:divBdr>
        </w:div>
        <w:div w:id="863174719">
          <w:marLeft w:val="0"/>
          <w:marRight w:val="0"/>
          <w:marTop w:val="0"/>
          <w:marBottom w:val="0"/>
          <w:divBdr>
            <w:top w:val="none" w:sz="0" w:space="0" w:color="auto"/>
            <w:left w:val="none" w:sz="0" w:space="0" w:color="auto"/>
            <w:bottom w:val="none" w:sz="0" w:space="0" w:color="auto"/>
            <w:right w:val="none" w:sz="0" w:space="0" w:color="auto"/>
          </w:divBdr>
        </w:div>
        <w:div w:id="2038190864">
          <w:marLeft w:val="0"/>
          <w:marRight w:val="0"/>
          <w:marTop w:val="0"/>
          <w:marBottom w:val="0"/>
          <w:divBdr>
            <w:top w:val="none" w:sz="0" w:space="0" w:color="auto"/>
            <w:left w:val="none" w:sz="0" w:space="0" w:color="auto"/>
            <w:bottom w:val="none" w:sz="0" w:space="0" w:color="auto"/>
            <w:right w:val="none" w:sz="0" w:space="0" w:color="auto"/>
          </w:divBdr>
        </w:div>
        <w:div w:id="843665152">
          <w:marLeft w:val="0"/>
          <w:marRight w:val="0"/>
          <w:marTop w:val="0"/>
          <w:marBottom w:val="0"/>
          <w:divBdr>
            <w:top w:val="none" w:sz="0" w:space="0" w:color="auto"/>
            <w:left w:val="none" w:sz="0" w:space="0" w:color="auto"/>
            <w:bottom w:val="none" w:sz="0" w:space="0" w:color="auto"/>
            <w:right w:val="none" w:sz="0" w:space="0" w:color="auto"/>
          </w:divBdr>
        </w:div>
        <w:div w:id="1639722858">
          <w:marLeft w:val="0"/>
          <w:marRight w:val="0"/>
          <w:marTop w:val="0"/>
          <w:marBottom w:val="0"/>
          <w:divBdr>
            <w:top w:val="none" w:sz="0" w:space="0" w:color="auto"/>
            <w:left w:val="none" w:sz="0" w:space="0" w:color="auto"/>
            <w:bottom w:val="none" w:sz="0" w:space="0" w:color="auto"/>
            <w:right w:val="none" w:sz="0" w:space="0" w:color="auto"/>
          </w:divBdr>
        </w:div>
        <w:div w:id="364600110">
          <w:marLeft w:val="0"/>
          <w:marRight w:val="0"/>
          <w:marTop w:val="0"/>
          <w:marBottom w:val="0"/>
          <w:divBdr>
            <w:top w:val="none" w:sz="0" w:space="0" w:color="auto"/>
            <w:left w:val="none" w:sz="0" w:space="0" w:color="auto"/>
            <w:bottom w:val="none" w:sz="0" w:space="0" w:color="auto"/>
            <w:right w:val="none" w:sz="0" w:space="0" w:color="auto"/>
          </w:divBdr>
        </w:div>
        <w:div w:id="94176637">
          <w:marLeft w:val="0"/>
          <w:marRight w:val="0"/>
          <w:marTop w:val="0"/>
          <w:marBottom w:val="0"/>
          <w:divBdr>
            <w:top w:val="none" w:sz="0" w:space="0" w:color="auto"/>
            <w:left w:val="none" w:sz="0" w:space="0" w:color="auto"/>
            <w:bottom w:val="none" w:sz="0" w:space="0" w:color="auto"/>
            <w:right w:val="none" w:sz="0" w:space="0" w:color="auto"/>
          </w:divBdr>
        </w:div>
        <w:div w:id="221868571">
          <w:marLeft w:val="0"/>
          <w:marRight w:val="0"/>
          <w:marTop w:val="0"/>
          <w:marBottom w:val="0"/>
          <w:divBdr>
            <w:top w:val="none" w:sz="0" w:space="0" w:color="auto"/>
            <w:left w:val="none" w:sz="0" w:space="0" w:color="auto"/>
            <w:bottom w:val="none" w:sz="0" w:space="0" w:color="auto"/>
            <w:right w:val="none" w:sz="0" w:space="0" w:color="auto"/>
          </w:divBdr>
        </w:div>
        <w:div w:id="445587280">
          <w:marLeft w:val="0"/>
          <w:marRight w:val="0"/>
          <w:marTop w:val="0"/>
          <w:marBottom w:val="0"/>
          <w:divBdr>
            <w:top w:val="none" w:sz="0" w:space="0" w:color="auto"/>
            <w:left w:val="none" w:sz="0" w:space="0" w:color="auto"/>
            <w:bottom w:val="none" w:sz="0" w:space="0" w:color="auto"/>
            <w:right w:val="none" w:sz="0" w:space="0" w:color="auto"/>
          </w:divBdr>
        </w:div>
        <w:div w:id="1582056940">
          <w:marLeft w:val="0"/>
          <w:marRight w:val="0"/>
          <w:marTop w:val="0"/>
          <w:marBottom w:val="0"/>
          <w:divBdr>
            <w:top w:val="none" w:sz="0" w:space="0" w:color="auto"/>
            <w:left w:val="none" w:sz="0" w:space="0" w:color="auto"/>
            <w:bottom w:val="none" w:sz="0" w:space="0" w:color="auto"/>
            <w:right w:val="none" w:sz="0" w:space="0" w:color="auto"/>
          </w:divBdr>
        </w:div>
        <w:div w:id="360589025">
          <w:marLeft w:val="0"/>
          <w:marRight w:val="0"/>
          <w:marTop w:val="0"/>
          <w:marBottom w:val="0"/>
          <w:divBdr>
            <w:top w:val="none" w:sz="0" w:space="0" w:color="auto"/>
            <w:left w:val="none" w:sz="0" w:space="0" w:color="auto"/>
            <w:bottom w:val="none" w:sz="0" w:space="0" w:color="auto"/>
            <w:right w:val="none" w:sz="0" w:space="0" w:color="auto"/>
          </w:divBdr>
        </w:div>
        <w:div w:id="564605089">
          <w:marLeft w:val="0"/>
          <w:marRight w:val="0"/>
          <w:marTop w:val="0"/>
          <w:marBottom w:val="0"/>
          <w:divBdr>
            <w:top w:val="none" w:sz="0" w:space="0" w:color="auto"/>
            <w:left w:val="none" w:sz="0" w:space="0" w:color="auto"/>
            <w:bottom w:val="none" w:sz="0" w:space="0" w:color="auto"/>
            <w:right w:val="none" w:sz="0" w:space="0" w:color="auto"/>
          </w:divBdr>
        </w:div>
        <w:div w:id="561257440">
          <w:marLeft w:val="0"/>
          <w:marRight w:val="0"/>
          <w:marTop w:val="0"/>
          <w:marBottom w:val="0"/>
          <w:divBdr>
            <w:top w:val="none" w:sz="0" w:space="0" w:color="auto"/>
            <w:left w:val="none" w:sz="0" w:space="0" w:color="auto"/>
            <w:bottom w:val="none" w:sz="0" w:space="0" w:color="auto"/>
            <w:right w:val="none" w:sz="0" w:space="0" w:color="auto"/>
          </w:divBdr>
        </w:div>
      </w:divsChild>
    </w:div>
    <w:div w:id="1981613371">
      <w:bodyDiv w:val="1"/>
      <w:marLeft w:val="0"/>
      <w:marRight w:val="0"/>
      <w:marTop w:val="0"/>
      <w:marBottom w:val="0"/>
      <w:divBdr>
        <w:top w:val="none" w:sz="0" w:space="0" w:color="auto"/>
        <w:left w:val="none" w:sz="0" w:space="0" w:color="auto"/>
        <w:bottom w:val="none" w:sz="0" w:space="0" w:color="auto"/>
        <w:right w:val="none" w:sz="0" w:space="0" w:color="auto"/>
      </w:divBdr>
      <w:divsChild>
        <w:div w:id="937060617">
          <w:marLeft w:val="0"/>
          <w:marRight w:val="0"/>
          <w:marTop w:val="0"/>
          <w:marBottom w:val="0"/>
          <w:divBdr>
            <w:top w:val="none" w:sz="0" w:space="0" w:color="auto"/>
            <w:left w:val="none" w:sz="0" w:space="0" w:color="auto"/>
            <w:bottom w:val="none" w:sz="0" w:space="0" w:color="auto"/>
            <w:right w:val="none" w:sz="0" w:space="0" w:color="auto"/>
          </w:divBdr>
        </w:div>
        <w:div w:id="789587933">
          <w:marLeft w:val="0"/>
          <w:marRight w:val="0"/>
          <w:marTop w:val="0"/>
          <w:marBottom w:val="0"/>
          <w:divBdr>
            <w:top w:val="none" w:sz="0" w:space="0" w:color="auto"/>
            <w:left w:val="none" w:sz="0" w:space="0" w:color="auto"/>
            <w:bottom w:val="none" w:sz="0" w:space="0" w:color="auto"/>
            <w:right w:val="none" w:sz="0" w:space="0" w:color="auto"/>
          </w:divBdr>
        </w:div>
        <w:div w:id="1569461869">
          <w:marLeft w:val="0"/>
          <w:marRight w:val="0"/>
          <w:marTop w:val="0"/>
          <w:marBottom w:val="0"/>
          <w:divBdr>
            <w:top w:val="none" w:sz="0" w:space="0" w:color="auto"/>
            <w:left w:val="none" w:sz="0" w:space="0" w:color="auto"/>
            <w:bottom w:val="none" w:sz="0" w:space="0" w:color="auto"/>
            <w:right w:val="none" w:sz="0" w:space="0" w:color="auto"/>
          </w:divBdr>
        </w:div>
        <w:div w:id="1627858924">
          <w:marLeft w:val="0"/>
          <w:marRight w:val="0"/>
          <w:marTop w:val="0"/>
          <w:marBottom w:val="0"/>
          <w:divBdr>
            <w:top w:val="none" w:sz="0" w:space="0" w:color="auto"/>
            <w:left w:val="none" w:sz="0" w:space="0" w:color="auto"/>
            <w:bottom w:val="none" w:sz="0" w:space="0" w:color="auto"/>
            <w:right w:val="none" w:sz="0" w:space="0" w:color="auto"/>
          </w:divBdr>
        </w:div>
        <w:div w:id="361832903">
          <w:marLeft w:val="0"/>
          <w:marRight w:val="0"/>
          <w:marTop w:val="0"/>
          <w:marBottom w:val="0"/>
          <w:divBdr>
            <w:top w:val="none" w:sz="0" w:space="0" w:color="auto"/>
            <w:left w:val="none" w:sz="0" w:space="0" w:color="auto"/>
            <w:bottom w:val="none" w:sz="0" w:space="0" w:color="auto"/>
            <w:right w:val="none" w:sz="0" w:space="0" w:color="auto"/>
          </w:divBdr>
        </w:div>
        <w:div w:id="1493833934">
          <w:marLeft w:val="0"/>
          <w:marRight w:val="0"/>
          <w:marTop w:val="0"/>
          <w:marBottom w:val="0"/>
          <w:divBdr>
            <w:top w:val="none" w:sz="0" w:space="0" w:color="auto"/>
            <w:left w:val="none" w:sz="0" w:space="0" w:color="auto"/>
            <w:bottom w:val="none" w:sz="0" w:space="0" w:color="auto"/>
            <w:right w:val="none" w:sz="0" w:space="0" w:color="auto"/>
          </w:divBdr>
        </w:div>
        <w:div w:id="786776496">
          <w:marLeft w:val="0"/>
          <w:marRight w:val="0"/>
          <w:marTop w:val="0"/>
          <w:marBottom w:val="0"/>
          <w:divBdr>
            <w:top w:val="none" w:sz="0" w:space="0" w:color="auto"/>
            <w:left w:val="none" w:sz="0" w:space="0" w:color="auto"/>
            <w:bottom w:val="none" w:sz="0" w:space="0" w:color="auto"/>
            <w:right w:val="none" w:sz="0" w:space="0" w:color="auto"/>
          </w:divBdr>
        </w:div>
        <w:div w:id="441416595">
          <w:marLeft w:val="0"/>
          <w:marRight w:val="0"/>
          <w:marTop w:val="0"/>
          <w:marBottom w:val="0"/>
          <w:divBdr>
            <w:top w:val="none" w:sz="0" w:space="0" w:color="auto"/>
            <w:left w:val="none" w:sz="0" w:space="0" w:color="auto"/>
            <w:bottom w:val="none" w:sz="0" w:space="0" w:color="auto"/>
            <w:right w:val="none" w:sz="0" w:space="0" w:color="auto"/>
          </w:divBdr>
        </w:div>
        <w:div w:id="1881166001">
          <w:marLeft w:val="0"/>
          <w:marRight w:val="0"/>
          <w:marTop w:val="0"/>
          <w:marBottom w:val="0"/>
          <w:divBdr>
            <w:top w:val="none" w:sz="0" w:space="0" w:color="auto"/>
            <w:left w:val="none" w:sz="0" w:space="0" w:color="auto"/>
            <w:bottom w:val="none" w:sz="0" w:space="0" w:color="auto"/>
            <w:right w:val="none" w:sz="0" w:space="0" w:color="auto"/>
          </w:divBdr>
        </w:div>
        <w:div w:id="659230741">
          <w:marLeft w:val="0"/>
          <w:marRight w:val="0"/>
          <w:marTop w:val="0"/>
          <w:marBottom w:val="0"/>
          <w:divBdr>
            <w:top w:val="none" w:sz="0" w:space="0" w:color="auto"/>
            <w:left w:val="none" w:sz="0" w:space="0" w:color="auto"/>
            <w:bottom w:val="none" w:sz="0" w:space="0" w:color="auto"/>
            <w:right w:val="none" w:sz="0" w:space="0" w:color="auto"/>
          </w:divBdr>
        </w:div>
        <w:div w:id="103235352">
          <w:marLeft w:val="0"/>
          <w:marRight w:val="0"/>
          <w:marTop w:val="0"/>
          <w:marBottom w:val="0"/>
          <w:divBdr>
            <w:top w:val="none" w:sz="0" w:space="0" w:color="auto"/>
            <w:left w:val="none" w:sz="0" w:space="0" w:color="auto"/>
            <w:bottom w:val="none" w:sz="0" w:space="0" w:color="auto"/>
            <w:right w:val="none" w:sz="0" w:space="0" w:color="auto"/>
          </w:divBdr>
        </w:div>
        <w:div w:id="270095697">
          <w:marLeft w:val="0"/>
          <w:marRight w:val="0"/>
          <w:marTop w:val="0"/>
          <w:marBottom w:val="0"/>
          <w:divBdr>
            <w:top w:val="none" w:sz="0" w:space="0" w:color="auto"/>
            <w:left w:val="none" w:sz="0" w:space="0" w:color="auto"/>
            <w:bottom w:val="none" w:sz="0" w:space="0" w:color="auto"/>
            <w:right w:val="none" w:sz="0" w:space="0" w:color="auto"/>
          </w:divBdr>
        </w:div>
        <w:div w:id="798373711">
          <w:marLeft w:val="0"/>
          <w:marRight w:val="0"/>
          <w:marTop w:val="0"/>
          <w:marBottom w:val="0"/>
          <w:divBdr>
            <w:top w:val="none" w:sz="0" w:space="0" w:color="auto"/>
            <w:left w:val="none" w:sz="0" w:space="0" w:color="auto"/>
            <w:bottom w:val="none" w:sz="0" w:space="0" w:color="auto"/>
            <w:right w:val="none" w:sz="0" w:space="0" w:color="auto"/>
          </w:divBdr>
        </w:div>
        <w:div w:id="1466584991">
          <w:marLeft w:val="0"/>
          <w:marRight w:val="0"/>
          <w:marTop w:val="0"/>
          <w:marBottom w:val="0"/>
          <w:divBdr>
            <w:top w:val="none" w:sz="0" w:space="0" w:color="auto"/>
            <w:left w:val="none" w:sz="0" w:space="0" w:color="auto"/>
            <w:bottom w:val="none" w:sz="0" w:space="0" w:color="auto"/>
            <w:right w:val="none" w:sz="0" w:space="0" w:color="auto"/>
          </w:divBdr>
        </w:div>
        <w:div w:id="420562399">
          <w:marLeft w:val="0"/>
          <w:marRight w:val="0"/>
          <w:marTop w:val="0"/>
          <w:marBottom w:val="0"/>
          <w:divBdr>
            <w:top w:val="none" w:sz="0" w:space="0" w:color="auto"/>
            <w:left w:val="none" w:sz="0" w:space="0" w:color="auto"/>
            <w:bottom w:val="none" w:sz="0" w:space="0" w:color="auto"/>
            <w:right w:val="none" w:sz="0" w:space="0" w:color="auto"/>
          </w:divBdr>
        </w:div>
        <w:div w:id="182593227">
          <w:marLeft w:val="0"/>
          <w:marRight w:val="0"/>
          <w:marTop w:val="0"/>
          <w:marBottom w:val="0"/>
          <w:divBdr>
            <w:top w:val="none" w:sz="0" w:space="0" w:color="auto"/>
            <w:left w:val="none" w:sz="0" w:space="0" w:color="auto"/>
            <w:bottom w:val="none" w:sz="0" w:space="0" w:color="auto"/>
            <w:right w:val="none" w:sz="0" w:space="0" w:color="auto"/>
          </w:divBdr>
        </w:div>
        <w:div w:id="1096025135">
          <w:marLeft w:val="0"/>
          <w:marRight w:val="0"/>
          <w:marTop w:val="0"/>
          <w:marBottom w:val="0"/>
          <w:divBdr>
            <w:top w:val="none" w:sz="0" w:space="0" w:color="auto"/>
            <w:left w:val="none" w:sz="0" w:space="0" w:color="auto"/>
            <w:bottom w:val="none" w:sz="0" w:space="0" w:color="auto"/>
            <w:right w:val="none" w:sz="0" w:space="0" w:color="auto"/>
          </w:divBdr>
        </w:div>
      </w:divsChild>
    </w:div>
    <w:div w:id="2049641043">
      <w:bodyDiv w:val="1"/>
      <w:marLeft w:val="0"/>
      <w:marRight w:val="0"/>
      <w:marTop w:val="0"/>
      <w:marBottom w:val="0"/>
      <w:divBdr>
        <w:top w:val="none" w:sz="0" w:space="0" w:color="auto"/>
        <w:left w:val="none" w:sz="0" w:space="0" w:color="auto"/>
        <w:bottom w:val="none" w:sz="0" w:space="0" w:color="auto"/>
        <w:right w:val="none" w:sz="0" w:space="0" w:color="auto"/>
      </w:divBdr>
      <w:divsChild>
        <w:div w:id="290405513">
          <w:marLeft w:val="0"/>
          <w:marRight w:val="0"/>
          <w:marTop w:val="0"/>
          <w:marBottom w:val="0"/>
          <w:divBdr>
            <w:top w:val="none" w:sz="0" w:space="0" w:color="auto"/>
            <w:left w:val="none" w:sz="0" w:space="0" w:color="auto"/>
            <w:bottom w:val="none" w:sz="0" w:space="0" w:color="auto"/>
            <w:right w:val="none" w:sz="0" w:space="0" w:color="auto"/>
          </w:divBdr>
          <w:divsChild>
            <w:div w:id="615907825">
              <w:marLeft w:val="0"/>
              <w:marRight w:val="0"/>
              <w:marTop w:val="0"/>
              <w:marBottom w:val="0"/>
              <w:divBdr>
                <w:top w:val="none" w:sz="0" w:space="0" w:color="auto"/>
                <w:left w:val="none" w:sz="0" w:space="0" w:color="auto"/>
                <w:bottom w:val="none" w:sz="0" w:space="0" w:color="auto"/>
                <w:right w:val="none" w:sz="0" w:space="0" w:color="auto"/>
              </w:divBdr>
            </w:div>
            <w:div w:id="317269728">
              <w:marLeft w:val="0"/>
              <w:marRight w:val="0"/>
              <w:marTop w:val="0"/>
              <w:marBottom w:val="0"/>
              <w:divBdr>
                <w:top w:val="none" w:sz="0" w:space="0" w:color="auto"/>
                <w:left w:val="none" w:sz="0" w:space="0" w:color="auto"/>
                <w:bottom w:val="none" w:sz="0" w:space="0" w:color="auto"/>
                <w:right w:val="none" w:sz="0" w:space="0" w:color="auto"/>
              </w:divBdr>
            </w:div>
            <w:div w:id="1912813423">
              <w:marLeft w:val="0"/>
              <w:marRight w:val="0"/>
              <w:marTop w:val="0"/>
              <w:marBottom w:val="0"/>
              <w:divBdr>
                <w:top w:val="none" w:sz="0" w:space="0" w:color="auto"/>
                <w:left w:val="none" w:sz="0" w:space="0" w:color="auto"/>
                <w:bottom w:val="none" w:sz="0" w:space="0" w:color="auto"/>
                <w:right w:val="none" w:sz="0" w:space="0" w:color="auto"/>
              </w:divBdr>
            </w:div>
            <w:div w:id="903414875">
              <w:marLeft w:val="0"/>
              <w:marRight w:val="0"/>
              <w:marTop w:val="0"/>
              <w:marBottom w:val="0"/>
              <w:divBdr>
                <w:top w:val="none" w:sz="0" w:space="0" w:color="auto"/>
                <w:left w:val="none" w:sz="0" w:space="0" w:color="auto"/>
                <w:bottom w:val="none" w:sz="0" w:space="0" w:color="auto"/>
                <w:right w:val="none" w:sz="0" w:space="0" w:color="auto"/>
              </w:divBdr>
            </w:div>
            <w:div w:id="670720142">
              <w:marLeft w:val="0"/>
              <w:marRight w:val="0"/>
              <w:marTop w:val="0"/>
              <w:marBottom w:val="0"/>
              <w:divBdr>
                <w:top w:val="none" w:sz="0" w:space="0" w:color="auto"/>
                <w:left w:val="none" w:sz="0" w:space="0" w:color="auto"/>
                <w:bottom w:val="none" w:sz="0" w:space="0" w:color="auto"/>
                <w:right w:val="none" w:sz="0" w:space="0" w:color="auto"/>
              </w:divBdr>
            </w:div>
            <w:div w:id="1111050143">
              <w:marLeft w:val="0"/>
              <w:marRight w:val="0"/>
              <w:marTop w:val="0"/>
              <w:marBottom w:val="0"/>
              <w:divBdr>
                <w:top w:val="none" w:sz="0" w:space="0" w:color="auto"/>
                <w:left w:val="none" w:sz="0" w:space="0" w:color="auto"/>
                <w:bottom w:val="none" w:sz="0" w:space="0" w:color="auto"/>
                <w:right w:val="none" w:sz="0" w:space="0" w:color="auto"/>
              </w:divBdr>
            </w:div>
            <w:div w:id="1146750099">
              <w:marLeft w:val="0"/>
              <w:marRight w:val="0"/>
              <w:marTop w:val="0"/>
              <w:marBottom w:val="0"/>
              <w:divBdr>
                <w:top w:val="none" w:sz="0" w:space="0" w:color="auto"/>
                <w:left w:val="none" w:sz="0" w:space="0" w:color="auto"/>
                <w:bottom w:val="none" w:sz="0" w:space="0" w:color="auto"/>
                <w:right w:val="none" w:sz="0" w:space="0" w:color="auto"/>
              </w:divBdr>
            </w:div>
            <w:div w:id="100493101">
              <w:marLeft w:val="0"/>
              <w:marRight w:val="0"/>
              <w:marTop w:val="0"/>
              <w:marBottom w:val="0"/>
              <w:divBdr>
                <w:top w:val="none" w:sz="0" w:space="0" w:color="auto"/>
                <w:left w:val="none" w:sz="0" w:space="0" w:color="auto"/>
                <w:bottom w:val="none" w:sz="0" w:space="0" w:color="auto"/>
                <w:right w:val="none" w:sz="0" w:space="0" w:color="auto"/>
              </w:divBdr>
            </w:div>
            <w:div w:id="1088694712">
              <w:marLeft w:val="0"/>
              <w:marRight w:val="0"/>
              <w:marTop w:val="0"/>
              <w:marBottom w:val="0"/>
              <w:divBdr>
                <w:top w:val="none" w:sz="0" w:space="0" w:color="auto"/>
                <w:left w:val="none" w:sz="0" w:space="0" w:color="auto"/>
                <w:bottom w:val="none" w:sz="0" w:space="0" w:color="auto"/>
                <w:right w:val="none" w:sz="0" w:space="0" w:color="auto"/>
              </w:divBdr>
            </w:div>
            <w:div w:id="120194258">
              <w:marLeft w:val="0"/>
              <w:marRight w:val="0"/>
              <w:marTop w:val="0"/>
              <w:marBottom w:val="0"/>
              <w:divBdr>
                <w:top w:val="none" w:sz="0" w:space="0" w:color="auto"/>
                <w:left w:val="none" w:sz="0" w:space="0" w:color="auto"/>
                <w:bottom w:val="none" w:sz="0" w:space="0" w:color="auto"/>
                <w:right w:val="none" w:sz="0" w:space="0" w:color="auto"/>
              </w:divBdr>
            </w:div>
            <w:div w:id="1883786242">
              <w:marLeft w:val="0"/>
              <w:marRight w:val="0"/>
              <w:marTop w:val="0"/>
              <w:marBottom w:val="0"/>
              <w:divBdr>
                <w:top w:val="none" w:sz="0" w:space="0" w:color="auto"/>
                <w:left w:val="none" w:sz="0" w:space="0" w:color="auto"/>
                <w:bottom w:val="none" w:sz="0" w:space="0" w:color="auto"/>
                <w:right w:val="none" w:sz="0" w:space="0" w:color="auto"/>
              </w:divBdr>
            </w:div>
            <w:div w:id="29692991">
              <w:marLeft w:val="0"/>
              <w:marRight w:val="0"/>
              <w:marTop w:val="0"/>
              <w:marBottom w:val="0"/>
              <w:divBdr>
                <w:top w:val="none" w:sz="0" w:space="0" w:color="auto"/>
                <w:left w:val="none" w:sz="0" w:space="0" w:color="auto"/>
                <w:bottom w:val="none" w:sz="0" w:space="0" w:color="auto"/>
                <w:right w:val="none" w:sz="0" w:space="0" w:color="auto"/>
              </w:divBdr>
            </w:div>
            <w:div w:id="118432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21</Pages>
  <Words>3488</Words>
  <Characters>19883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23325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Shayna Mitchell</cp:lastModifiedBy>
  <cp:revision>16</cp:revision>
  <dcterms:created xsi:type="dcterms:W3CDTF">2025-04-17T00:59:00Z</dcterms:created>
  <dcterms:modified xsi:type="dcterms:W3CDTF">2025-04-17T02:01:00Z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