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2B01" w:rsidRDefault="00692B01" w:rsidP="00692B01">
      <w:pPr>
        <w:pStyle w:val="p1"/>
      </w:pPr>
    </w:p>
    <w:p w:rsidR="00692B01" w:rsidRDefault="00692B01" w:rsidP="00692B01">
      <w:pPr>
        <w:pStyle w:val="p1"/>
      </w:pPr>
    </w:p>
    <w:p w:rsidR="00692B01" w:rsidRDefault="00692B01" w:rsidP="00692B01">
      <w:pPr>
        <w:pStyle w:val="p1"/>
      </w:pPr>
      <w:r>
        <w:t xml:space="preserve">Here’s the production architecture I’d use for </w:t>
      </w:r>
      <w:proofErr w:type="spellStart"/>
      <w:r>
        <w:rPr>
          <w:rStyle w:val="s1"/>
          <w:b/>
          <w:bCs/>
        </w:rPr>
        <w:t>Monetchat</w:t>
      </w:r>
      <w:proofErr w:type="spellEnd"/>
      <w:r>
        <w:rPr>
          <w:rStyle w:val="s1"/>
          <w:b/>
          <w:bCs/>
        </w:rPr>
        <w:t xml:space="preserve"> on </w:t>
      </w:r>
      <w:proofErr w:type="spellStart"/>
      <w:r>
        <w:rPr>
          <w:rStyle w:val="s1"/>
          <w:b/>
          <w:bCs/>
        </w:rPr>
        <w:t>Runpod</w:t>
      </w:r>
      <w:proofErr w:type="spellEnd"/>
      <w:r>
        <w:t>.</w:t>
      </w:r>
    </w:p>
    <w:p w:rsidR="00692B01" w:rsidRDefault="00692B01" w:rsidP="00692B01">
      <w:pPr>
        <w:pStyle w:val="p2"/>
      </w:pPr>
    </w:p>
    <w:p w:rsidR="00692B01" w:rsidRDefault="00692B01" w:rsidP="00692B01">
      <w:pPr>
        <w:pStyle w:val="Heading2"/>
      </w:pPr>
      <w:r>
        <w:t>Recommended target state</w:t>
      </w:r>
    </w:p>
    <w:p w:rsidR="00692B01" w:rsidRDefault="00692B01" w:rsidP="00692B01">
      <w:pPr>
        <w:pStyle w:val="p2"/>
      </w:pPr>
    </w:p>
    <w:p w:rsidR="00692B01" w:rsidRDefault="00692B01" w:rsidP="00692B01">
      <w:pPr>
        <w:pStyle w:val="p1"/>
      </w:pPr>
      <w:r>
        <w:t xml:space="preserve">Use </w:t>
      </w:r>
      <w:proofErr w:type="spellStart"/>
      <w:r>
        <w:rPr>
          <w:rStyle w:val="s1"/>
          <w:b/>
          <w:bCs/>
        </w:rPr>
        <w:t>Runpod</w:t>
      </w:r>
      <w:proofErr w:type="spellEnd"/>
      <w:r>
        <w:rPr>
          <w:rStyle w:val="s1"/>
          <w:b/>
          <w:bCs/>
        </w:rPr>
        <w:t xml:space="preserve"> Serverless endpoints</w:t>
      </w:r>
      <w:r>
        <w:t xml:space="preserve"> for inference, not a long-running Pod as your primary production path. </w:t>
      </w:r>
      <w:proofErr w:type="spellStart"/>
      <w:r>
        <w:t>Runpod’s</w:t>
      </w:r>
      <w:proofErr w:type="spellEnd"/>
      <w:r>
        <w:t xml:space="preserve"> Serverless model gives you endpoints, </w:t>
      </w:r>
      <w:proofErr w:type="spellStart"/>
      <w:r>
        <w:t>autoscaled</w:t>
      </w:r>
      <w:proofErr w:type="spellEnd"/>
      <w:r>
        <w:t xml:space="preserve"> workers, and job monitoring; Pods are better for development, admin tasks, and one-off maintenance.</w:t>
      </w:r>
      <w:r>
        <w:rPr>
          <w:rStyle w:val="apple-converted-space"/>
        </w:rPr>
        <w:t xml:space="preserve">  </w:t>
      </w:r>
    </w:p>
    <w:p w:rsidR="00692B01" w:rsidRDefault="00692B01" w:rsidP="00692B01">
      <w:pPr>
        <w:pStyle w:val="p2"/>
      </w:pPr>
    </w:p>
    <w:p w:rsidR="00692B01" w:rsidRDefault="00692B01" w:rsidP="00692B01">
      <w:pPr>
        <w:pStyle w:val="Heading3"/>
      </w:pPr>
      <w:r>
        <w:t>Core layout</w:t>
      </w:r>
    </w:p>
    <w:p w:rsidR="00692B01" w:rsidRDefault="00692B01" w:rsidP="00692B01">
      <w:pPr>
        <w:pStyle w:val="HTMLPreformatted"/>
        <w:rPr>
          <w:rStyle w:val="HTMLCode"/>
        </w:rPr>
      </w:pPr>
      <w:r>
        <w:rPr>
          <w:rStyle w:val="HTMLCode"/>
        </w:rPr>
        <w:t>Web / Mobile App</w:t>
      </w:r>
    </w:p>
    <w:p w:rsidR="00692B01" w:rsidRDefault="00692B01" w:rsidP="00692B01">
      <w:pPr>
        <w:pStyle w:val="HTMLPreformatted"/>
        <w:rPr>
          <w:rStyle w:val="HTMLCode"/>
        </w:rPr>
      </w:pPr>
      <w:r>
        <w:rPr>
          <w:rStyle w:val="HTMLCode"/>
        </w:rPr>
        <w:t xml:space="preserve">      |</w:t>
      </w:r>
    </w:p>
    <w:p w:rsidR="00692B01" w:rsidRDefault="00692B01" w:rsidP="00692B01">
      <w:pPr>
        <w:pStyle w:val="HTMLPreformatted"/>
        <w:rPr>
          <w:rStyle w:val="HTMLCode"/>
        </w:rPr>
      </w:pPr>
      <w:r>
        <w:rPr>
          <w:rStyle w:val="HTMLCode"/>
        </w:rPr>
        <w:t xml:space="preserve">      v</w:t>
      </w:r>
    </w:p>
    <w:p w:rsidR="00692B01" w:rsidRDefault="00692B01" w:rsidP="00692B01">
      <w:pPr>
        <w:pStyle w:val="HTMLPreformatted"/>
        <w:rPr>
          <w:rStyle w:val="HTMLCode"/>
        </w:rPr>
      </w:pPr>
      <w:proofErr w:type="spellStart"/>
      <w:r>
        <w:rPr>
          <w:rStyle w:val="HTMLCode"/>
        </w:rPr>
        <w:t>Monetchat</w:t>
      </w:r>
      <w:proofErr w:type="spellEnd"/>
      <w:r>
        <w:rPr>
          <w:rStyle w:val="HTMLCode"/>
        </w:rPr>
        <w:t xml:space="preserve"> App API (Next.js/Node)</w:t>
      </w:r>
    </w:p>
    <w:p w:rsidR="00692B01" w:rsidRDefault="00692B01" w:rsidP="00692B01">
      <w:pPr>
        <w:pStyle w:val="HTMLPreformatted"/>
        <w:rPr>
          <w:rStyle w:val="HTMLCode"/>
        </w:rPr>
      </w:pPr>
      <w:r>
        <w:rPr>
          <w:rStyle w:val="HTMLCode"/>
        </w:rPr>
        <w:t xml:space="preserve">  - auth</w:t>
      </w:r>
    </w:p>
    <w:p w:rsidR="00692B01" w:rsidRDefault="00692B01" w:rsidP="00692B01">
      <w:pPr>
        <w:pStyle w:val="HTMLPreformatted"/>
        <w:rPr>
          <w:rStyle w:val="HTMLCode"/>
        </w:rPr>
      </w:pPr>
      <w:r>
        <w:rPr>
          <w:rStyle w:val="HTMLCode"/>
        </w:rPr>
        <w:t xml:space="preserve">  - business logic</w:t>
      </w:r>
    </w:p>
    <w:p w:rsidR="00692B01" w:rsidRDefault="00692B01" w:rsidP="00692B01">
      <w:pPr>
        <w:pStyle w:val="HTMLPreformatted"/>
        <w:rPr>
          <w:rStyle w:val="HTMLCode"/>
        </w:rPr>
      </w:pPr>
      <w:r>
        <w:rPr>
          <w:rStyle w:val="HTMLCode"/>
        </w:rPr>
        <w:t xml:space="preserve">  - rate limits</w:t>
      </w:r>
    </w:p>
    <w:p w:rsidR="00692B01" w:rsidRDefault="00692B01" w:rsidP="00692B01">
      <w:pPr>
        <w:pStyle w:val="HTMLPreformatted"/>
        <w:rPr>
          <w:rStyle w:val="HTMLCode"/>
        </w:rPr>
      </w:pPr>
      <w:r>
        <w:rPr>
          <w:rStyle w:val="HTMLCode"/>
        </w:rPr>
        <w:t xml:space="preserve">  - orchestration</w:t>
      </w:r>
    </w:p>
    <w:p w:rsidR="00692B01" w:rsidRDefault="00692B01" w:rsidP="00692B01">
      <w:pPr>
        <w:pStyle w:val="HTMLPreformatted"/>
        <w:rPr>
          <w:rStyle w:val="HTMLCode"/>
        </w:rPr>
      </w:pPr>
      <w:r>
        <w:rPr>
          <w:rStyle w:val="HTMLCode"/>
        </w:rPr>
        <w:t xml:space="preserve">  - logging</w:t>
      </w:r>
    </w:p>
    <w:p w:rsidR="00692B01" w:rsidRDefault="00692B01" w:rsidP="00692B01">
      <w:pPr>
        <w:pStyle w:val="HTMLPreformatted"/>
        <w:rPr>
          <w:rStyle w:val="HTMLCode"/>
        </w:rPr>
      </w:pPr>
      <w:r>
        <w:rPr>
          <w:rStyle w:val="HTMLCode"/>
        </w:rPr>
        <w:t xml:space="preserve">      |</w:t>
      </w:r>
    </w:p>
    <w:p w:rsidR="00692B01" w:rsidRDefault="00692B01" w:rsidP="00692B01">
      <w:pPr>
        <w:pStyle w:val="HTMLPreformatted"/>
        <w:rPr>
          <w:rStyle w:val="HTMLCode"/>
        </w:rPr>
      </w:pPr>
      <w:r>
        <w:rPr>
          <w:rStyle w:val="HTMLCode"/>
        </w:rPr>
        <w:t xml:space="preserve">      +--------------------+</w:t>
      </w:r>
    </w:p>
    <w:p w:rsidR="00692B01" w:rsidRDefault="00692B01" w:rsidP="00692B01">
      <w:pPr>
        <w:pStyle w:val="HTMLPreformatted"/>
        <w:rPr>
          <w:rStyle w:val="HTMLCode"/>
        </w:rPr>
      </w:pPr>
      <w:r>
        <w:rPr>
          <w:rStyle w:val="HTMLCode"/>
        </w:rPr>
        <w:t xml:space="preserve">      |                    |</w:t>
      </w:r>
    </w:p>
    <w:p w:rsidR="00692B01" w:rsidRDefault="00692B01" w:rsidP="00692B01">
      <w:pPr>
        <w:pStyle w:val="HTMLPreformatted"/>
        <w:rPr>
          <w:rStyle w:val="HTMLCode"/>
        </w:rPr>
      </w:pPr>
      <w:r>
        <w:rPr>
          <w:rStyle w:val="HTMLCode"/>
        </w:rPr>
        <w:t xml:space="preserve">      v                    </w:t>
      </w:r>
      <w:proofErr w:type="spellStart"/>
      <w:r>
        <w:rPr>
          <w:rStyle w:val="HTMLCode"/>
        </w:rPr>
        <w:t>v</w:t>
      </w:r>
      <w:proofErr w:type="spellEnd"/>
    </w:p>
    <w:p w:rsidR="00692B01" w:rsidRDefault="00692B01" w:rsidP="00692B01">
      <w:pPr>
        <w:pStyle w:val="HTMLPreformatted"/>
        <w:rPr>
          <w:rStyle w:val="HTMLCode"/>
        </w:rPr>
      </w:pPr>
      <w:proofErr w:type="spellStart"/>
      <w:r>
        <w:rPr>
          <w:rStyle w:val="HTMLCode"/>
        </w:rPr>
        <w:t>Runpod</w:t>
      </w:r>
      <w:proofErr w:type="spellEnd"/>
      <w:r>
        <w:rPr>
          <w:rStyle w:val="HTMLCode"/>
        </w:rPr>
        <w:t xml:space="preserve"> Serverless      Data Services</w:t>
      </w:r>
    </w:p>
    <w:p w:rsidR="00692B01" w:rsidRDefault="00692B01" w:rsidP="00692B01">
      <w:pPr>
        <w:pStyle w:val="HTMLPreformatted"/>
        <w:rPr>
          <w:rStyle w:val="HTMLCode"/>
        </w:rPr>
      </w:pPr>
      <w:r>
        <w:rPr>
          <w:rStyle w:val="HTMLCode"/>
        </w:rPr>
        <w:t>Inference Endpoints    - Postgres</w:t>
      </w:r>
    </w:p>
    <w:p w:rsidR="00692B01" w:rsidRDefault="00692B01" w:rsidP="00692B01">
      <w:pPr>
        <w:pStyle w:val="HTMLPreformatted"/>
        <w:rPr>
          <w:rStyle w:val="HTMLCode"/>
        </w:rPr>
      </w:pPr>
      <w:r>
        <w:rPr>
          <w:rStyle w:val="HTMLCode"/>
        </w:rPr>
        <w:t>- chat                 - Redis</w:t>
      </w:r>
    </w:p>
    <w:p w:rsidR="00692B01" w:rsidRDefault="00692B01" w:rsidP="00692B01">
      <w:pPr>
        <w:pStyle w:val="HTMLPreformatted"/>
        <w:rPr>
          <w:rStyle w:val="HTMLCode"/>
        </w:rPr>
      </w:pPr>
      <w:r>
        <w:rPr>
          <w:rStyle w:val="HTMLCode"/>
        </w:rPr>
        <w:t xml:space="preserve">- vision               - </w:t>
      </w:r>
      <w:proofErr w:type="spellStart"/>
      <w:r>
        <w:rPr>
          <w:rStyle w:val="HTMLCode"/>
        </w:rPr>
        <w:t>Qdrant</w:t>
      </w:r>
      <w:proofErr w:type="spellEnd"/>
    </w:p>
    <w:p w:rsidR="00692B01" w:rsidRDefault="00692B01" w:rsidP="00692B01">
      <w:pPr>
        <w:pStyle w:val="HTMLPreformatted"/>
      </w:pPr>
      <w:r>
        <w:rPr>
          <w:rStyle w:val="HTMLCode"/>
        </w:rPr>
        <w:t>- embeddings           - Object storage / CDN</w:t>
      </w:r>
    </w:p>
    <w:p w:rsidR="00692B01" w:rsidRDefault="00692B01" w:rsidP="00692B01">
      <w:pPr>
        <w:pStyle w:val="Heading2"/>
      </w:pPr>
      <w:r>
        <w:t>Split inference into 3 endpoints</w:t>
      </w:r>
    </w:p>
    <w:p w:rsidR="00692B01" w:rsidRDefault="00692B01" w:rsidP="00692B01">
      <w:pPr>
        <w:pStyle w:val="p2"/>
      </w:pPr>
    </w:p>
    <w:p w:rsidR="00692B01" w:rsidRDefault="00692B01" w:rsidP="00692B01">
      <w:pPr>
        <w:pStyle w:val="p3"/>
      </w:pPr>
      <w:r>
        <w:t xml:space="preserve">Do </w:t>
      </w:r>
      <w:r>
        <w:rPr>
          <w:rStyle w:val="s2"/>
          <w:b/>
          <w:bCs/>
        </w:rPr>
        <w:t>not</w:t>
      </w:r>
      <w:r>
        <w:t xml:space="preserve"> put all models behind one worker. Create separate </w:t>
      </w:r>
      <w:proofErr w:type="spellStart"/>
      <w:r>
        <w:t>Runpod</w:t>
      </w:r>
      <w:proofErr w:type="spellEnd"/>
      <w:r>
        <w:t xml:space="preserve"> endpoints for:</w:t>
      </w:r>
    </w:p>
    <w:p w:rsidR="00692B01" w:rsidRDefault="00692B01" w:rsidP="00692B01">
      <w:pPr>
        <w:pStyle w:val="p1"/>
        <w:numPr>
          <w:ilvl w:val="0"/>
          <w:numId w:val="42"/>
        </w:numPr>
      </w:pPr>
      <w:r>
        <w:rPr>
          <w:b/>
          <w:bCs/>
        </w:rPr>
        <w:t>Chat endpoint</w:t>
      </w:r>
      <w:r>
        <w:rPr>
          <w:rStyle w:val="s1"/>
        </w:rPr>
        <w:t xml:space="preserve"> → </w:t>
      </w:r>
      <w:proofErr w:type="spellStart"/>
      <w:r>
        <w:rPr>
          <w:rStyle w:val="s1"/>
        </w:rPr>
        <w:t>Qwen</w:t>
      </w:r>
      <w:proofErr w:type="spellEnd"/>
    </w:p>
    <w:p w:rsidR="00692B01" w:rsidRDefault="00692B01" w:rsidP="00692B01">
      <w:pPr>
        <w:pStyle w:val="p1"/>
        <w:numPr>
          <w:ilvl w:val="0"/>
          <w:numId w:val="42"/>
        </w:numPr>
      </w:pPr>
      <w:r>
        <w:rPr>
          <w:b/>
          <w:bCs/>
        </w:rPr>
        <w:t>Vision endpoint</w:t>
      </w:r>
      <w:r>
        <w:rPr>
          <w:rStyle w:val="s1"/>
        </w:rPr>
        <w:t xml:space="preserve"> → </w:t>
      </w:r>
      <w:proofErr w:type="spellStart"/>
      <w:r>
        <w:rPr>
          <w:rStyle w:val="s1"/>
        </w:rPr>
        <w:t>LLaVA</w:t>
      </w:r>
      <w:proofErr w:type="spellEnd"/>
    </w:p>
    <w:p w:rsidR="00692B01" w:rsidRDefault="00692B01" w:rsidP="00692B01">
      <w:pPr>
        <w:pStyle w:val="p1"/>
        <w:numPr>
          <w:ilvl w:val="0"/>
          <w:numId w:val="42"/>
        </w:numPr>
      </w:pPr>
      <w:r>
        <w:rPr>
          <w:b/>
          <w:bCs/>
        </w:rPr>
        <w:t>Embedding endpoint</w:t>
      </w:r>
      <w:r>
        <w:rPr>
          <w:rStyle w:val="s1"/>
        </w:rPr>
        <w:t xml:space="preserve"> → Nomic embed</w:t>
      </w:r>
    </w:p>
    <w:p w:rsidR="00692B01" w:rsidRDefault="00692B01" w:rsidP="00692B01">
      <w:pPr>
        <w:pStyle w:val="p2"/>
      </w:pPr>
    </w:p>
    <w:p w:rsidR="00692B01" w:rsidRDefault="00692B01" w:rsidP="00692B01">
      <w:pPr>
        <w:pStyle w:val="p3"/>
      </w:pPr>
      <w:r>
        <w:lastRenderedPageBreak/>
        <w:t xml:space="preserve">Each </w:t>
      </w:r>
      <w:proofErr w:type="spellStart"/>
      <w:r>
        <w:t>Runpod</w:t>
      </w:r>
      <w:proofErr w:type="spellEnd"/>
      <w:r>
        <w:t xml:space="preserve"> endpoint is independently configurable for compute and scaling, which is exactly why this split helps with cost and reliability. Endpoints are the access point, and workers are separate containers managed by </w:t>
      </w:r>
      <w:proofErr w:type="spellStart"/>
      <w:r>
        <w:t>Runpod</w:t>
      </w:r>
      <w:proofErr w:type="spellEnd"/>
      <w:r>
        <w:t>.</w:t>
      </w:r>
      <w:r>
        <w:rPr>
          <w:rStyle w:val="apple-converted-space"/>
        </w:rPr>
        <w:t xml:space="preserve">  </w:t>
      </w:r>
    </w:p>
    <w:p w:rsidR="00692B01" w:rsidRDefault="00692B01" w:rsidP="00692B01">
      <w:pPr>
        <w:pStyle w:val="p2"/>
      </w:pPr>
    </w:p>
    <w:p w:rsidR="00692B01" w:rsidRDefault="00692B01" w:rsidP="00692B01">
      <w:pPr>
        <w:pStyle w:val="p3"/>
      </w:pPr>
      <w:r>
        <w:t xml:space="preserve">Why this </w:t>
      </w:r>
      <w:proofErr w:type="gramStart"/>
      <w:r>
        <w:t>split</w:t>
      </w:r>
      <w:proofErr w:type="gramEnd"/>
      <w:r>
        <w:t xml:space="preserve"> works:</w:t>
      </w:r>
    </w:p>
    <w:p w:rsidR="00692B01" w:rsidRDefault="00692B01" w:rsidP="00692B01">
      <w:pPr>
        <w:pStyle w:val="p1"/>
        <w:numPr>
          <w:ilvl w:val="0"/>
          <w:numId w:val="43"/>
        </w:numPr>
      </w:pPr>
      <w:r>
        <w:t>chat traffic is frequent and latency-sensitive</w:t>
      </w:r>
    </w:p>
    <w:p w:rsidR="00692B01" w:rsidRDefault="00692B01" w:rsidP="00692B01">
      <w:pPr>
        <w:pStyle w:val="p1"/>
        <w:numPr>
          <w:ilvl w:val="0"/>
          <w:numId w:val="43"/>
        </w:numPr>
      </w:pPr>
      <w:r>
        <w:t xml:space="preserve">vision jobs are heavier and </w:t>
      </w:r>
      <w:proofErr w:type="spellStart"/>
      <w:r>
        <w:t>bursty</w:t>
      </w:r>
      <w:proofErr w:type="spellEnd"/>
    </w:p>
    <w:p w:rsidR="00692B01" w:rsidRDefault="00692B01" w:rsidP="00692B01">
      <w:pPr>
        <w:pStyle w:val="p1"/>
        <w:numPr>
          <w:ilvl w:val="0"/>
          <w:numId w:val="43"/>
        </w:numPr>
      </w:pPr>
      <w:r>
        <w:t>embedding requests are short but high volume</w:t>
      </w:r>
    </w:p>
    <w:p w:rsidR="00692B01" w:rsidRDefault="00692B01" w:rsidP="00692B01">
      <w:pPr>
        <w:pStyle w:val="p2"/>
      </w:pPr>
    </w:p>
    <w:p w:rsidR="00692B01" w:rsidRDefault="00692B01" w:rsidP="00692B01">
      <w:pPr>
        <w:pStyle w:val="Heading2"/>
      </w:pPr>
      <w:r>
        <w:t xml:space="preserve">Use the right </w:t>
      </w:r>
      <w:proofErr w:type="spellStart"/>
      <w:r>
        <w:t>Runpod</w:t>
      </w:r>
      <w:proofErr w:type="spellEnd"/>
      <w:r>
        <w:t xml:space="preserve"> endpoint type</w:t>
      </w:r>
    </w:p>
    <w:p w:rsidR="00692B01" w:rsidRDefault="00692B01" w:rsidP="00692B01">
      <w:pPr>
        <w:pStyle w:val="p2"/>
      </w:pPr>
    </w:p>
    <w:p w:rsidR="00692B01" w:rsidRDefault="00692B01" w:rsidP="00692B01">
      <w:pPr>
        <w:pStyle w:val="p3"/>
      </w:pPr>
      <w:r>
        <w:t xml:space="preserve">For </w:t>
      </w:r>
      <w:proofErr w:type="spellStart"/>
      <w:r>
        <w:t>Monetchat</w:t>
      </w:r>
      <w:proofErr w:type="spellEnd"/>
      <w:r>
        <w:t>:</w:t>
      </w:r>
    </w:p>
    <w:p w:rsidR="00692B01" w:rsidRDefault="00692B01" w:rsidP="00692B01">
      <w:pPr>
        <w:pStyle w:val="p1"/>
        <w:numPr>
          <w:ilvl w:val="0"/>
          <w:numId w:val="44"/>
        </w:numPr>
      </w:pPr>
      <w:r>
        <w:t xml:space="preserve">Use </w:t>
      </w:r>
      <w:r>
        <w:rPr>
          <w:rStyle w:val="s1"/>
          <w:b/>
          <w:bCs/>
        </w:rPr>
        <w:t>load balancing Serverless endpoints</w:t>
      </w:r>
      <w:r>
        <w:t xml:space="preserve"> for </w:t>
      </w:r>
      <w:r>
        <w:rPr>
          <w:rStyle w:val="s1"/>
          <w:b/>
          <w:bCs/>
        </w:rPr>
        <w:t>chat</w:t>
      </w:r>
      <w:r>
        <w:t xml:space="preserve"> and probably </w:t>
      </w:r>
      <w:r>
        <w:rPr>
          <w:rStyle w:val="s1"/>
          <w:b/>
          <w:bCs/>
        </w:rPr>
        <w:t>embeddings</w:t>
      </w:r>
      <w:r>
        <w:t>, because they route directly to available workers and avoid the queue-oriented flow, which is better for low-latency APIs.</w:t>
      </w:r>
      <w:r>
        <w:rPr>
          <w:rStyle w:val="apple-converted-space"/>
        </w:rPr>
        <w:t xml:space="preserve">  </w:t>
      </w:r>
    </w:p>
    <w:p w:rsidR="00692B01" w:rsidRDefault="00692B01" w:rsidP="00692B01">
      <w:pPr>
        <w:pStyle w:val="p1"/>
        <w:numPr>
          <w:ilvl w:val="0"/>
          <w:numId w:val="44"/>
        </w:numPr>
      </w:pPr>
      <w:r>
        <w:t xml:space="preserve">Use either </w:t>
      </w:r>
      <w:r>
        <w:rPr>
          <w:rStyle w:val="s1"/>
          <w:b/>
          <w:bCs/>
        </w:rPr>
        <w:t>load balancing</w:t>
      </w:r>
      <w:r>
        <w:t xml:space="preserve"> or </w:t>
      </w:r>
      <w:r>
        <w:rPr>
          <w:rStyle w:val="s1"/>
          <w:b/>
          <w:bCs/>
        </w:rPr>
        <w:t>queue-based</w:t>
      </w:r>
      <w:r>
        <w:t xml:space="preserve"> for </w:t>
      </w:r>
      <w:r>
        <w:rPr>
          <w:rStyle w:val="s1"/>
          <w:b/>
          <w:bCs/>
        </w:rPr>
        <w:t>vision</w:t>
      </w:r>
      <w:r>
        <w:t>, depending on whether you want instant responses or are okay with queued analysis for heavier image jobs. Queue-based endpoints are the standard Serverless pattern with handler functions.</w:t>
      </w:r>
      <w:r>
        <w:rPr>
          <w:rStyle w:val="apple-converted-space"/>
        </w:rPr>
        <w:t xml:space="preserve">  </w:t>
      </w:r>
    </w:p>
    <w:p w:rsidR="00692B01" w:rsidRDefault="00692B01" w:rsidP="00692B01">
      <w:pPr>
        <w:pStyle w:val="p2"/>
      </w:pPr>
    </w:p>
    <w:p w:rsidR="00692B01" w:rsidRDefault="00692B01" w:rsidP="00692B01">
      <w:pPr>
        <w:pStyle w:val="Heading2"/>
      </w:pPr>
      <w:r>
        <w:t>Storage strategy</w:t>
      </w:r>
    </w:p>
    <w:p w:rsidR="00692B01" w:rsidRDefault="00692B01" w:rsidP="00692B01">
      <w:pPr>
        <w:pStyle w:val="p2"/>
      </w:pPr>
    </w:p>
    <w:p w:rsidR="00692B01" w:rsidRDefault="00692B01" w:rsidP="00692B01">
      <w:pPr>
        <w:pStyle w:val="p3"/>
      </w:pPr>
      <w:proofErr w:type="spellStart"/>
      <w:r>
        <w:t>Runpod</w:t>
      </w:r>
      <w:proofErr w:type="spellEnd"/>
      <w:r>
        <w:t xml:space="preserve"> gives you:</w:t>
      </w:r>
    </w:p>
    <w:p w:rsidR="00692B01" w:rsidRDefault="00692B01" w:rsidP="00692B01">
      <w:pPr>
        <w:pStyle w:val="p1"/>
        <w:numPr>
          <w:ilvl w:val="0"/>
          <w:numId w:val="45"/>
        </w:numPr>
      </w:pPr>
      <w:r>
        <w:t>Pod volume disk for Pod persistence</w:t>
      </w:r>
    </w:p>
    <w:p w:rsidR="00692B01" w:rsidRDefault="00692B01" w:rsidP="00692B01">
      <w:pPr>
        <w:pStyle w:val="p1"/>
        <w:numPr>
          <w:ilvl w:val="0"/>
          <w:numId w:val="45"/>
        </w:numPr>
      </w:pPr>
      <w:r>
        <w:t>network volumes for persistent storage independent of Pods or Serverless workers</w:t>
      </w:r>
    </w:p>
    <w:p w:rsidR="00692B01" w:rsidRDefault="00692B01" w:rsidP="00692B01">
      <w:pPr>
        <w:pStyle w:val="p1"/>
        <w:numPr>
          <w:ilvl w:val="0"/>
          <w:numId w:val="45"/>
        </w:numPr>
      </w:pPr>
      <w:r>
        <w:t>S3-compatible access to network volumes for file management without launching a Pod.</w:t>
      </w:r>
      <w:r>
        <w:rPr>
          <w:rStyle w:val="apple-converted-space"/>
        </w:rPr>
        <w:t xml:space="preserve">  </w:t>
      </w:r>
    </w:p>
    <w:p w:rsidR="00692B01" w:rsidRDefault="00692B01" w:rsidP="00692B01">
      <w:pPr>
        <w:pStyle w:val="p2"/>
      </w:pPr>
    </w:p>
    <w:p w:rsidR="00692B01" w:rsidRDefault="00692B01" w:rsidP="00692B01">
      <w:pPr>
        <w:pStyle w:val="p3"/>
      </w:pPr>
      <w:r>
        <w:t>For production, I’d use storage like this:</w:t>
      </w:r>
    </w:p>
    <w:p w:rsidR="00692B01" w:rsidRDefault="00692B01" w:rsidP="00692B01">
      <w:pPr>
        <w:pStyle w:val="p2"/>
      </w:pPr>
    </w:p>
    <w:p w:rsidR="00692B01" w:rsidRDefault="00692B01" w:rsidP="00692B01">
      <w:pPr>
        <w:pStyle w:val="Heading3"/>
      </w:pPr>
      <w:r>
        <w:t xml:space="preserve">On </w:t>
      </w:r>
      <w:proofErr w:type="spellStart"/>
      <w:r>
        <w:t>Runpod</w:t>
      </w:r>
      <w:proofErr w:type="spellEnd"/>
    </w:p>
    <w:p w:rsidR="00692B01" w:rsidRDefault="00692B01" w:rsidP="00692B01">
      <w:pPr>
        <w:pStyle w:val="p1"/>
        <w:numPr>
          <w:ilvl w:val="0"/>
          <w:numId w:val="46"/>
        </w:numPr>
      </w:pPr>
      <w:r>
        <w:rPr>
          <w:rStyle w:val="s1"/>
          <w:b/>
          <w:bCs/>
        </w:rPr>
        <w:lastRenderedPageBreak/>
        <w:t>Network volume</w:t>
      </w:r>
      <w:r>
        <w:t xml:space="preserve"> only when you truly need shared persistent model/data storage across workers, or for very large assets. It persists even when workers scale to zero, but adds network latency and restricts you to the volume’s data </w:t>
      </w:r>
      <w:proofErr w:type="spellStart"/>
      <w:r>
        <w:t>center</w:t>
      </w:r>
      <w:proofErr w:type="spellEnd"/>
      <w:r>
        <w:t>.</w:t>
      </w:r>
      <w:r>
        <w:rPr>
          <w:rStyle w:val="apple-converted-space"/>
        </w:rPr>
        <w:t xml:space="preserve">  </w:t>
      </w:r>
    </w:p>
    <w:p w:rsidR="00692B01" w:rsidRDefault="00692B01" w:rsidP="00692B01">
      <w:pPr>
        <w:pStyle w:val="p1"/>
        <w:numPr>
          <w:ilvl w:val="0"/>
          <w:numId w:val="46"/>
        </w:numPr>
      </w:pPr>
      <w:r>
        <w:t xml:space="preserve">Prefer </w:t>
      </w:r>
      <w:r>
        <w:rPr>
          <w:rStyle w:val="s1"/>
          <w:b/>
          <w:bCs/>
        </w:rPr>
        <w:t>cached or baked-in models</w:t>
      </w:r>
      <w:r>
        <w:t xml:space="preserve"> for the hottest </w:t>
      </w:r>
      <w:proofErr w:type="gramStart"/>
      <w:r>
        <w:t>paths</w:t>
      </w:r>
      <w:proofErr w:type="gramEnd"/>
      <w:r>
        <w:t xml:space="preserve"> when possible, because </w:t>
      </w:r>
      <w:proofErr w:type="spellStart"/>
      <w:r>
        <w:t>Runpod</w:t>
      </w:r>
      <w:proofErr w:type="spellEnd"/>
      <w:r>
        <w:t xml:space="preserve"> notes these load faster than pulling from a network volume.</w:t>
      </w:r>
      <w:r>
        <w:rPr>
          <w:rStyle w:val="apple-converted-space"/>
        </w:rPr>
        <w:t xml:space="preserve">  </w:t>
      </w:r>
    </w:p>
    <w:p w:rsidR="00692B01" w:rsidRDefault="00692B01" w:rsidP="00692B01">
      <w:pPr>
        <w:pStyle w:val="p2"/>
      </w:pPr>
    </w:p>
    <w:p w:rsidR="00692B01" w:rsidRDefault="00692B01" w:rsidP="00692B01">
      <w:pPr>
        <w:pStyle w:val="Heading3"/>
      </w:pPr>
      <w:r>
        <w:t xml:space="preserve">Outside </w:t>
      </w:r>
      <w:proofErr w:type="spellStart"/>
      <w:r>
        <w:t>Runpod</w:t>
      </w:r>
      <w:proofErr w:type="spellEnd"/>
    </w:p>
    <w:p w:rsidR="00692B01" w:rsidRDefault="00692B01" w:rsidP="00692B01">
      <w:pPr>
        <w:pStyle w:val="p1"/>
        <w:numPr>
          <w:ilvl w:val="0"/>
          <w:numId w:val="47"/>
        </w:numPr>
      </w:pPr>
      <w:r>
        <w:t>Store user-uploaded images in object storage/CDN</w:t>
      </w:r>
    </w:p>
    <w:p w:rsidR="00692B01" w:rsidRDefault="00692B01" w:rsidP="00692B01">
      <w:pPr>
        <w:pStyle w:val="p1"/>
        <w:numPr>
          <w:ilvl w:val="0"/>
          <w:numId w:val="47"/>
        </w:numPr>
      </w:pPr>
      <w:r>
        <w:t>Store structured app data in Postgres</w:t>
      </w:r>
    </w:p>
    <w:p w:rsidR="00692B01" w:rsidRDefault="00692B01" w:rsidP="00692B01">
      <w:pPr>
        <w:pStyle w:val="p1"/>
        <w:numPr>
          <w:ilvl w:val="0"/>
          <w:numId w:val="47"/>
        </w:numPr>
      </w:pPr>
      <w:r>
        <w:t xml:space="preserve">Store vectors in </w:t>
      </w:r>
      <w:proofErr w:type="spellStart"/>
      <w:r>
        <w:t>Qdrant</w:t>
      </w:r>
      <w:proofErr w:type="spellEnd"/>
    </w:p>
    <w:p w:rsidR="00692B01" w:rsidRDefault="00692B01" w:rsidP="00692B01">
      <w:pPr>
        <w:pStyle w:val="p1"/>
        <w:numPr>
          <w:ilvl w:val="0"/>
          <w:numId w:val="47"/>
        </w:numPr>
      </w:pPr>
      <w:r>
        <w:t>Store sessions/cache/rate-limit counters in Redis</w:t>
      </w:r>
    </w:p>
    <w:p w:rsidR="00692B01" w:rsidRDefault="00692B01" w:rsidP="00692B01">
      <w:pPr>
        <w:pStyle w:val="p2"/>
      </w:pPr>
    </w:p>
    <w:p w:rsidR="00692B01" w:rsidRDefault="00692B01" w:rsidP="00692B01">
      <w:pPr>
        <w:pStyle w:val="Heading2"/>
      </w:pPr>
      <w:r>
        <w:t>Environment split</w:t>
      </w:r>
    </w:p>
    <w:p w:rsidR="00692B01" w:rsidRDefault="00692B01" w:rsidP="00692B01">
      <w:pPr>
        <w:pStyle w:val="p2"/>
      </w:pPr>
    </w:p>
    <w:p w:rsidR="00692B01" w:rsidRDefault="00692B01" w:rsidP="00692B01">
      <w:pPr>
        <w:pStyle w:val="Heading3"/>
      </w:pPr>
      <w:r>
        <w:t>1) Dev / maintenance layer</w:t>
      </w:r>
    </w:p>
    <w:p w:rsidR="00692B01" w:rsidRDefault="00692B01" w:rsidP="00692B01">
      <w:pPr>
        <w:pStyle w:val="p2"/>
      </w:pPr>
    </w:p>
    <w:p w:rsidR="00692B01" w:rsidRDefault="00692B01" w:rsidP="00692B01">
      <w:pPr>
        <w:pStyle w:val="p4"/>
      </w:pPr>
      <w:r>
        <w:rPr>
          <w:rStyle w:val="s4"/>
        </w:rPr>
        <w:t xml:space="preserve">Keep </w:t>
      </w:r>
      <w:r>
        <w:rPr>
          <w:b/>
          <w:bCs/>
        </w:rPr>
        <w:t xml:space="preserve">one </w:t>
      </w:r>
      <w:proofErr w:type="spellStart"/>
      <w:r>
        <w:rPr>
          <w:b/>
          <w:bCs/>
        </w:rPr>
        <w:t>Runpod</w:t>
      </w:r>
      <w:proofErr w:type="spellEnd"/>
      <w:r>
        <w:rPr>
          <w:b/>
          <w:bCs/>
        </w:rPr>
        <w:t xml:space="preserve"> Pod</w:t>
      </w:r>
      <w:r>
        <w:rPr>
          <w:rStyle w:val="s4"/>
        </w:rPr>
        <w:t xml:space="preserve"> for:</w:t>
      </w:r>
    </w:p>
    <w:p w:rsidR="00692B01" w:rsidRDefault="00692B01" w:rsidP="00692B01">
      <w:pPr>
        <w:pStyle w:val="p1"/>
        <w:numPr>
          <w:ilvl w:val="0"/>
          <w:numId w:val="48"/>
        </w:numPr>
      </w:pPr>
      <w:r>
        <w:t>SSH debugging</w:t>
      </w:r>
    </w:p>
    <w:p w:rsidR="00692B01" w:rsidRDefault="00692B01" w:rsidP="00692B01">
      <w:pPr>
        <w:pStyle w:val="p1"/>
        <w:numPr>
          <w:ilvl w:val="0"/>
          <w:numId w:val="48"/>
        </w:numPr>
      </w:pPr>
      <w:r>
        <w:t>validating model updates</w:t>
      </w:r>
    </w:p>
    <w:p w:rsidR="00692B01" w:rsidRDefault="00692B01" w:rsidP="00692B01">
      <w:pPr>
        <w:pStyle w:val="p1"/>
        <w:numPr>
          <w:ilvl w:val="0"/>
          <w:numId w:val="48"/>
        </w:numPr>
      </w:pPr>
      <w:r>
        <w:t>backfilling embeddings</w:t>
      </w:r>
    </w:p>
    <w:p w:rsidR="00692B01" w:rsidRDefault="00692B01" w:rsidP="00692B01">
      <w:pPr>
        <w:pStyle w:val="p1"/>
        <w:numPr>
          <w:ilvl w:val="0"/>
          <w:numId w:val="48"/>
        </w:numPr>
      </w:pPr>
      <w:r>
        <w:t>emergency manual testing</w:t>
      </w:r>
    </w:p>
    <w:p w:rsidR="00692B01" w:rsidRDefault="00692B01" w:rsidP="00692B01">
      <w:pPr>
        <w:pStyle w:val="p2"/>
      </w:pPr>
    </w:p>
    <w:p w:rsidR="00692B01" w:rsidRDefault="00692B01" w:rsidP="00692B01">
      <w:pPr>
        <w:pStyle w:val="p3"/>
      </w:pPr>
      <w:r>
        <w:t xml:space="preserve">Pods support persistent </w:t>
      </w:r>
      <w:r>
        <w:rPr>
          <w:rStyle w:val="s5"/>
        </w:rPr>
        <w:t>/workspace</w:t>
      </w:r>
      <w:r>
        <w:t xml:space="preserve"> volume storage, and optional network volumes if needed.</w:t>
      </w:r>
      <w:r>
        <w:rPr>
          <w:rStyle w:val="apple-converted-space"/>
        </w:rPr>
        <w:t xml:space="preserve">  </w:t>
      </w:r>
    </w:p>
    <w:p w:rsidR="00692B01" w:rsidRDefault="00692B01" w:rsidP="00692B01">
      <w:pPr>
        <w:pStyle w:val="p2"/>
      </w:pPr>
    </w:p>
    <w:p w:rsidR="00692B01" w:rsidRDefault="00692B01" w:rsidP="00692B01">
      <w:pPr>
        <w:pStyle w:val="Heading3"/>
      </w:pPr>
      <w:r>
        <w:t>2) Production inference layer</w:t>
      </w:r>
    </w:p>
    <w:p w:rsidR="00692B01" w:rsidRDefault="00692B01" w:rsidP="00692B01">
      <w:pPr>
        <w:pStyle w:val="p2"/>
      </w:pPr>
    </w:p>
    <w:p w:rsidR="00692B01" w:rsidRDefault="00692B01" w:rsidP="00692B01">
      <w:pPr>
        <w:pStyle w:val="p3"/>
      </w:pPr>
      <w:r>
        <w:t xml:space="preserve">Use </w:t>
      </w:r>
      <w:proofErr w:type="spellStart"/>
      <w:r>
        <w:rPr>
          <w:rStyle w:val="s2"/>
          <w:b/>
          <w:bCs/>
        </w:rPr>
        <w:t>Runpod</w:t>
      </w:r>
      <w:proofErr w:type="spellEnd"/>
      <w:r>
        <w:rPr>
          <w:rStyle w:val="s2"/>
          <w:b/>
          <w:bCs/>
        </w:rPr>
        <w:t xml:space="preserve"> Serverless endpoints</w:t>
      </w:r>
      <w:r>
        <w:t xml:space="preserve"> for all live user inference. Serverless workers start and stop automatically based on demand.</w:t>
      </w:r>
      <w:r>
        <w:rPr>
          <w:rStyle w:val="apple-converted-space"/>
        </w:rPr>
        <w:t xml:space="preserve">  </w:t>
      </w:r>
    </w:p>
    <w:p w:rsidR="00692B01" w:rsidRDefault="00692B01" w:rsidP="00692B01">
      <w:pPr>
        <w:pStyle w:val="p2"/>
      </w:pPr>
    </w:p>
    <w:p w:rsidR="00692B01" w:rsidRDefault="00692B01" w:rsidP="00692B01">
      <w:pPr>
        <w:pStyle w:val="Heading2"/>
      </w:pPr>
      <w:proofErr w:type="spellStart"/>
      <w:r>
        <w:t>Monetchat</w:t>
      </w:r>
      <w:proofErr w:type="spellEnd"/>
      <w:r>
        <w:t xml:space="preserve"> request flow</w:t>
      </w:r>
    </w:p>
    <w:p w:rsidR="00692B01" w:rsidRDefault="00692B01" w:rsidP="00692B01">
      <w:pPr>
        <w:pStyle w:val="p2"/>
      </w:pPr>
    </w:p>
    <w:p w:rsidR="00692B01" w:rsidRDefault="00692B01" w:rsidP="00692B01">
      <w:pPr>
        <w:pStyle w:val="Heading3"/>
      </w:pPr>
      <w:r>
        <w:t>Chat-only</w:t>
      </w:r>
    </w:p>
    <w:p w:rsidR="00692B01" w:rsidRDefault="00692B01" w:rsidP="00692B01">
      <w:pPr>
        <w:pStyle w:val="p1"/>
        <w:numPr>
          <w:ilvl w:val="0"/>
          <w:numId w:val="49"/>
        </w:numPr>
      </w:pPr>
      <w:r>
        <w:t>User sends text</w:t>
      </w:r>
    </w:p>
    <w:p w:rsidR="00692B01" w:rsidRDefault="00692B01" w:rsidP="00692B01">
      <w:pPr>
        <w:pStyle w:val="p1"/>
        <w:numPr>
          <w:ilvl w:val="0"/>
          <w:numId w:val="49"/>
        </w:numPr>
      </w:pPr>
      <w:proofErr w:type="spellStart"/>
      <w:r>
        <w:t>Monetchat</w:t>
      </w:r>
      <w:proofErr w:type="spellEnd"/>
      <w:r>
        <w:t xml:space="preserve"> API authenticates and rate-limits</w:t>
      </w:r>
    </w:p>
    <w:p w:rsidR="00692B01" w:rsidRDefault="00692B01" w:rsidP="00692B01">
      <w:pPr>
        <w:pStyle w:val="p1"/>
        <w:numPr>
          <w:ilvl w:val="0"/>
          <w:numId w:val="49"/>
        </w:numPr>
      </w:pPr>
      <w:r>
        <w:rPr>
          <w:rStyle w:val="s1"/>
        </w:rPr>
        <w:t xml:space="preserve">API calls </w:t>
      </w:r>
      <w:r>
        <w:rPr>
          <w:b/>
          <w:bCs/>
        </w:rPr>
        <w:t>chat endpoint</w:t>
      </w:r>
    </w:p>
    <w:p w:rsidR="00692B01" w:rsidRDefault="00692B01" w:rsidP="00692B01">
      <w:pPr>
        <w:pStyle w:val="p1"/>
        <w:numPr>
          <w:ilvl w:val="0"/>
          <w:numId w:val="49"/>
        </w:numPr>
      </w:pPr>
      <w:r>
        <w:t>Response returned to user</w:t>
      </w:r>
    </w:p>
    <w:p w:rsidR="00692B01" w:rsidRDefault="00692B01" w:rsidP="00692B01">
      <w:pPr>
        <w:pStyle w:val="p1"/>
        <w:numPr>
          <w:ilvl w:val="0"/>
          <w:numId w:val="49"/>
        </w:numPr>
      </w:pPr>
      <w:r>
        <w:t>Conversation metadata saved in Postgres / Redis</w:t>
      </w:r>
    </w:p>
    <w:p w:rsidR="00692B01" w:rsidRDefault="00692B01" w:rsidP="00692B01">
      <w:pPr>
        <w:pStyle w:val="p2"/>
      </w:pPr>
    </w:p>
    <w:p w:rsidR="00692B01" w:rsidRDefault="00692B01" w:rsidP="00692B01">
      <w:pPr>
        <w:pStyle w:val="Heading3"/>
      </w:pPr>
      <w:r>
        <w:t>Image-assisted search</w:t>
      </w:r>
    </w:p>
    <w:p w:rsidR="00692B01" w:rsidRDefault="00692B01" w:rsidP="00692B01">
      <w:pPr>
        <w:pStyle w:val="p1"/>
        <w:numPr>
          <w:ilvl w:val="0"/>
          <w:numId w:val="50"/>
        </w:numPr>
      </w:pPr>
      <w:r>
        <w:t>User uploads image</w:t>
      </w:r>
    </w:p>
    <w:p w:rsidR="00692B01" w:rsidRDefault="00692B01" w:rsidP="00692B01">
      <w:pPr>
        <w:pStyle w:val="p1"/>
        <w:numPr>
          <w:ilvl w:val="0"/>
          <w:numId w:val="50"/>
        </w:numPr>
      </w:pPr>
      <w:r>
        <w:t>Image stored in object storage</w:t>
      </w:r>
    </w:p>
    <w:p w:rsidR="00692B01" w:rsidRDefault="00692B01" w:rsidP="00692B01">
      <w:pPr>
        <w:pStyle w:val="p1"/>
        <w:numPr>
          <w:ilvl w:val="0"/>
          <w:numId w:val="50"/>
        </w:numPr>
      </w:pPr>
      <w:r>
        <w:t xml:space="preserve">API calls </w:t>
      </w:r>
      <w:r>
        <w:rPr>
          <w:rStyle w:val="s1"/>
          <w:b/>
          <w:bCs/>
        </w:rPr>
        <w:t>vision endpoint</w:t>
      </w:r>
      <w:r>
        <w:t xml:space="preserve"> for description/tags</w:t>
      </w:r>
    </w:p>
    <w:p w:rsidR="00692B01" w:rsidRDefault="00692B01" w:rsidP="00692B01">
      <w:pPr>
        <w:pStyle w:val="p1"/>
        <w:numPr>
          <w:ilvl w:val="0"/>
          <w:numId w:val="50"/>
        </w:numPr>
      </w:pPr>
      <w:r>
        <w:t xml:space="preserve">API calls </w:t>
      </w:r>
      <w:r>
        <w:rPr>
          <w:rStyle w:val="s1"/>
          <w:b/>
          <w:bCs/>
        </w:rPr>
        <w:t>embedding endpoint</w:t>
      </w:r>
      <w:r>
        <w:t xml:space="preserve"> on the image-derived description</w:t>
      </w:r>
    </w:p>
    <w:p w:rsidR="00692B01" w:rsidRDefault="00692B01" w:rsidP="00692B01">
      <w:pPr>
        <w:pStyle w:val="p1"/>
        <w:numPr>
          <w:ilvl w:val="0"/>
          <w:numId w:val="50"/>
        </w:numPr>
      </w:pPr>
      <w:r>
        <w:t xml:space="preserve">Query </w:t>
      </w:r>
      <w:proofErr w:type="spellStart"/>
      <w:r>
        <w:t>Qdrant</w:t>
      </w:r>
      <w:proofErr w:type="spellEnd"/>
      <w:r>
        <w:t xml:space="preserve"> for nearest products</w:t>
      </w:r>
    </w:p>
    <w:p w:rsidR="00692B01" w:rsidRDefault="00692B01" w:rsidP="00692B01">
      <w:pPr>
        <w:pStyle w:val="p1"/>
        <w:numPr>
          <w:ilvl w:val="0"/>
          <w:numId w:val="50"/>
        </w:numPr>
      </w:pPr>
      <w:r>
        <w:t xml:space="preserve">API optionally calls </w:t>
      </w:r>
      <w:r>
        <w:rPr>
          <w:rStyle w:val="s1"/>
          <w:b/>
          <w:bCs/>
        </w:rPr>
        <w:t>chat endpoint</w:t>
      </w:r>
      <w:r>
        <w:t xml:space="preserve"> to produce the final conversational answer</w:t>
      </w:r>
    </w:p>
    <w:p w:rsidR="00692B01" w:rsidRDefault="00692B01" w:rsidP="00692B01">
      <w:pPr>
        <w:pStyle w:val="p2"/>
      </w:pPr>
    </w:p>
    <w:p w:rsidR="00692B01" w:rsidRDefault="00692B01" w:rsidP="00692B01">
      <w:pPr>
        <w:pStyle w:val="Heading3"/>
      </w:pPr>
      <w:r>
        <w:t>Seller listing flow</w:t>
      </w:r>
    </w:p>
    <w:p w:rsidR="00692B01" w:rsidRDefault="00692B01" w:rsidP="00692B01">
      <w:pPr>
        <w:pStyle w:val="p1"/>
        <w:numPr>
          <w:ilvl w:val="0"/>
          <w:numId w:val="51"/>
        </w:numPr>
      </w:pPr>
      <w:r>
        <w:t>Seller uploads item image</w:t>
      </w:r>
    </w:p>
    <w:p w:rsidR="00692B01" w:rsidRDefault="00692B01" w:rsidP="00692B01">
      <w:pPr>
        <w:pStyle w:val="p1"/>
        <w:numPr>
          <w:ilvl w:val="0"/>
          <w:numId w:val="51"/>
        </w:numPr>
      </w:pPr>
      <w:r>
        <w:t>Vision endpoint generates structured attributes</w:t>
      </w:r>
    </w:p>
    <w:p w:rsidR="00692B01" w:rsidRDefault="00692B01" w:rsidP="00692B01">
      <w:pPr>
        <w:pStyle w:val="p1"/>
        <w:numPr>
          <w:ilvl w:val="0"/>
          <w:numId w:val="51"/>
        </w:numPr>
      </w:pPr>
      <w:r>
        <w:t>Chat endpoint normalizes title/description</w:t>
      </w:r>
    </w:p>
    <w:p w:rsidR="00692B01" w:rsidRDefault="00692B01" w:rsidP="00692B01">
      <w:pPr>
        <w:pStyle w:val="p1"/>
        <w:numPr>
          <w:ilvl w:val="0"/>
          <w:numId w:val="51"/>
        </w:numPr>
      </w:pPr>
      <w:r>
        <w:t>Embedding endpoint creates vectors</w:t>
      </w:r>
    </w:p>
    <w:p w:rsidR="00692B01" w:rsidRDefault="00692B01" w:rsidP="00692B01">
      <w:pPr>
        <w:pStyle w:val="p1"/>
        <w:numPr>
          <w:ilvl w:val="0"/>
          <w:numId w:val="51"/>
        </w:numPr>
      </w:pPr>
      <w:r>
        <w:t xml:space="preserve">Save listing in Postgres and vectors in </w:t>
      </w:r>
      <w:proofErr w:type="spellStart"/>
      <w:r>
        <w:t>Qdrant</w:t>
      </w:r>
      <w:proofErr w:type="spellEnd"/>
    </w:p>
    <w:p w:rsidR="00692B01" w:rsidRDefault="00692B01" w:rsidP="00692B01">
      <w:pPr>
        <w:pStyle w:val="p2"/>
      </w:pPr>
    </w:p>
    <w:p w:rsidR="00692B01" w:rsidRDefault="00692B01" w:rsidP="00692B01">
      <w:pPr>
        <w:pStyle w:val="Heading2"/>
      </w:pPr>
      <w:r>
        <w:t>Suggested service boundaries</w:t>
      </w:r>
    </w:p>
    <w:p w:rsidR="00692B01" w:rsidRDefault="00692B01" w:rsidP="00692B01">
      <w:pPr>
        <w:pStyle w:val="p2"/>
      </w:pPr>
    </w:p>
    <w:p w:rsidR="00692B01" w:rsidRDefault="00692B01" w:rsidP="00692B01">
      <w:pPr>
        <w:pStyle w:val="Heading3"/>
      </w:pPr>
      <w:proofErr w:type="spellStart"/>
      <w:r>
        <w:t>Monetchat</w:t>
      </w:r>
      <w:proofErr w:type="spellEnd"/>
      <w:r>
        <w:t xml:space="preserve"> App API</w:t>
      </w:r>
    </w:p>
    <w:p w:rsidR="00692B01" w:rsidRDefault="00692B01" w:rsidP="00692B01">
      <w:pPr>
        <w:pStyle w:val="p2"/>
      </w:pPr>
    </w:p>
    <w:p w:rsidR="00692B01" w:rsidRDefault="00692B01" w:rsidP="00692B01">
      <w:pPr>
        <w:pStyle w:val="p3"/>
      </w:pPr>
      <w:r>
        <w:t>Own this in your app:</w:t>
      </w:r>
    </w:p>
    <w:p w:rsidR="00692B01" w:rsidRDefault="00692B01" w:rsidP="00692B01">
      <w:pPr>
        <w:pStyle w:val="p1"/>
        <w:numPr>
          <w:ilvl w:val="0"/>
          <w:numId w:val="52"/>
        </w:numPr>
      </w:pPr>
      <w:r>
        <w:t>users, auth, roles</w:t>
      </w:r>
    </w:p>
    <w:p w:rsidR="00692B01" w:rsidRDefault="00692B01" w:rsidP="00692B01">
      <w:pPr>
        <w:pStyle w:val="p1"/>
        <w:numPr>
          <w:ilvl w:val="0"/>
          <w:numId w:val="52"/>
        </w:numPr>
      </w:pPr>
      <w:r>
        <w:t>product/listing workflows</w:t>
      </w:r>
    </w:p>
    <w:p w:rsidR="00692B01" w:rsidRDefault="00692B01" w:rsidP="00692B01">
      <w:pPr>
        <w:pStyle w:val="p1"/>
        <w:numPr>
          <w:ilvl w:val="0"/>
          <w:numId w:val="52"/>
        </w:numPr>
      </w:pPr>
      <w:r>
        <w:t>payments, moderation, audit logs</w:t>
      </w:r>
    </w:p>
    <w:p w:rsidR="00692B01" w:rsidRDefault="00692B01" w:rsidP="00692B01">
      <w:pPr>
        <w:pStyle w:val="p1"/>
        <w:numPr>
          <w:ilvl w:val="0"/>
          <w:numId w:val="52"/>
        </w:numPr>
      </w:pPr>
      <w:r>
        <w:t xml:space="preserve">orchestration across </w:t>
      </w:r>
      <w:proofErr w:type="spellStart"/>
      <w:r>
        <w:t>Runpod</w:t>
      </w:r>
      <w:proofErr w:type="spellEnd"/>
      <w:r>
        <w:t xml:space="preserve"> endpoints</w:t>
      </w:r>
    </w:p>
    <w:p w:rsidR="00692B01" w:rsidRDefault="00692B01" w:rsidP="00692B01">
      <w:pPr>
        <w:pStyle w:val="p1"/>
        <w:numPr>
          <w:ilvl w:val="0"/>
          <w:numId w:val="52"/>
        </w:numPr>
      </w:pPr>
      <w:r>
        <w:t>retries, fallback logic</w:t>
      </w:r>
    </w:p>
    <w:p w:rsidR="00692B01" w:rsidRDefault="00692B01" w:rsidP="00692B01">
      <w:pPr>
        <w:pStyle w:val="p1"/>
        <w:numPr>
          <w:ilvl w:val="0"/>
          <w:numId w:val="52"/>
        </w:numPr>
      </w:pPr>
      <w:r>
        <w:t>feature flags and analytics</w:t>
      </w:r>
    </w:p>
    <w:p w:rsidR="00692B01" w:rsidRDefault="00692B01" w:rsidP="00692B01">
      <w:pPr>
        <w:pStyle w:val="p2"/>
      </w:pPr>
    </w:p>
    <w:p w:rsidR="00692B01" w:rsidRDefault="00692B01" w:rsidP="00692B01">
      <w:pPr>
        <w:pStyle w:val="Heading3"/>
      </w:pPr>
      <w:proofErr w:type="spellStart"/>
      <w:r>
        <w:t>Runpod</w:t>
      </w:r>
      <w:proofErr w:type="spellEnd"/>
      <w:r>
        <w:t xml:space="preserve"> workers</w:t>
      </w:r>
    </w:p>
    <w:p w:rsidR="00692B01" w:rsidRDefault="00692B01" w:rsidP="00692B01">
      <w:pPr>
        <w:pStyle w:val="p2"/>
      </w:pPr>
    </w:p>
    <w:p w:rsidR="00692B01" w:rsidRDefault="00692B01" w:rsidP="00692B01">
      <w:pPr>
        <w:pStyle w:val="p3"/>
      </w:pPr>
      <w:r>
        <w:t>Keep them narrow:</w:t>
      </w:r>
    </w:p>
    <w:p w:rsidR="00692B01" w:rsidRDefault="00692B01" w:rsidP="00692B01">
      <w:pPr>
        <w:pStyle w:val="p1"/>
        <w:numPr>
          <w:ilvl w:val="0"/>
          <w:numId w:val="53"/>
        </w:numPr>
      </w:pPr>
      <w:r>
        <w:t>load model</w:t>
      </w:r>
    </w:p>
    <w:p w:rsidR="00692B01" w:rsidRDefault="00692B01" w:rsidP="00692B01">
      <w:pPr>
        <w:pStyle w:val="p1"/>
        <w:numPr>
          <w:ilvl w:val="0"/>
          <w:numId w:val="53"/>
        </w:numPr>
      </w:pPr>
      <w:r>
        <w:t>validate input</w:t>
      </w:r>
    </w:p>
    <w:p w:rsidR="00692B01" w:rsidRDefault="00692B01" w:rsidP="00692B01">
      <w:pPr>
        <w:pStyle w:val="p1"/>
        <w:numPr>
          <w:ilvl w:val="0"/>
          <w:numId w:val="53"/>
        </w:numPr>
      </w:pPr>
      <w:r>
        <w:t>run inference</w:t>
      </w:r>
    </w:p>
    <w:p w:rsidR="00692B01" w:rsidRDefault="00692B01" w:rsidP="00692B01">
      <w:pPr>
        <w:pStyle w:val="p1"/>
        <w:numPr>
          <w:ilvl w:val="0"/>
          <w:numId w:val="53"/>
        </w:numPr>
      </w:pPr>
      <w:r>
        <w:t>return minimal structured JSON</w:t>
      </w:r>
    </w:p>
    <w:p w:rsidR="00692B01" w:rsidRDefault="00692B01" w:rsidP="00692B01">
      <w:pPr>
        <w:pStyle w:val="p2"/>
      </w:pPr>
    </w:p>
    <w:p w:rsidR="00692B01" w:rsidRDefault="00692B01" w:rsidP="00692B01">
      <w:pPr>
        <w:pStyle w:val="p3"/>
      </w:pPr>
      <w:r>
        <w:t>That separation makes the AI layer replaceable later.</w:t>
      </w:r>
    </w:p>
    <w:p w:rsidR="00692B01" w:rsidRDefault="00692B01" w:rsidP="00692B01">
      <w:pPr>
        <w:pStyle w:val="p2"/>
      </w:pPr>
    </w:p>
    <w:p w:rsidR="00692B01" w:rsidRDefault="00692B01" w:rsidP="00692B01">
      <w:pPr>
        <w:pStyle w:val="Heading2"/>
      </w:pPr>
      <w:r>
        <w:t>Model-specific deployment advice</w:t>
      </w:r>
    </w:p>
    <w:p w:rsidR="00692B01" w:rsidRDefault="00692B01" w:rsidP="00692B01">
      <w:pPr>
        <w:pStyle w:val="p2"/>
      </w:pPr>
    </w:p>
    <w:p w:rsidR="00692B01" w:rsidRDefault="00692B01" w:rsidP="00692B01">
      <w:pPr>
        <w:pStyle w:val="Heading3"/>
      </w:pPr>
      <w:r>
        <w:t>Chat endpoint</w:t>
      </w:r>
    </w:p>
    <w:p w:rsidR="00692B01" w:rsidRDefault="00692B01" w:rsidP="00692B01">
      <w:pPr>
        <w:pStyle w:val="p1"/>
        <w:numPr>
          <w:ilvl w:val="0"/>
          <w:numId w:val="54"/>
        </w:numPr>
      </w:pPr>
      <w:r>
        <w:t>Dedicated endpoint with autoscaling</w:t>
      </w:r>
    </w:p>
    <w:p w:rsidR="00692B01" w:rsidRDefault="00692B01" w:rsidP="00692B01">
      <w:pPr>
        <w:pStyle w:val="p1"/>
        <w:numPr>
          <w:ilvl w:val="0"/>
          <w:numId w:val="54"/>
        </w:numPr>
      </w:pPr>
      <w:r>
        <w:t>Keep at least one warm worker if latency matters</w:t>
      </w:r>
    </w:p>
    <w:p w:rsidR="00692B01" w:rsidRDefault="00692B01" w:rsidP="00692B01">
      <w:pPr>
        <w:pStyle w:val="p1"/>
        <w:numPr>
          <w:ilvl w:val="0"/>
          <w:numId w:val="54"/>
        </w:numPr>
      </w:pPr>
      <w:r>
        <w:t>Stream tokens from your app only if your chosen worker pattern supports it cleanly</w:t>
      </w:r>
    </w:p>
    <w:p w:rsidR="00692B01" w:rsidRDefault="00692B01" w:rsidP="00692B01">
      <w:pPr>
        <w:pStyle w:val="p2"/>
      </w:pPr>
    </w:p>
    <w:p w:rsidR="00692B01" w:rsidRDefault="00692B01" w:rsidP="00692B01">
      <w:pPr>
        <w:pStyle w:val="Heading3"/>
      </w:pPr>
      <w:r>
        <w:t>Vision endpoint</w:t>
      </w:r>
    </w:p>
    <w:p w:rsidR="00692B01" w:rsidRDefault="00692B01" w:rsidP="00692B01">
      <w:pPr>
        <w:pStyle w:val="p1"/>
        <w:numPr>
          <w:ilvl w:val="0"/>
          <w:numId w:val="55"/>
        </w:numPr>
      </w:pPr>
      <w:r>
        <w:t>Dedicated heavier GPU profile</w:t>
      </w:r>
    </w:p>
    <w:p w:rsidR="00692B01" w:rsidRDefault="00692B01" w:rsidP="00692B01">
      <w:pPr>
        <w:pStyle w:val="p1"/>
        <w:numPr>
          <w:ilvl w:val="0"/>
          <w:numId w:val="55"/>
        </w:numPr>
      </w:pPr>
      <w:r>
        <w:t>Consider queue-based jobs if image analysis becomes expensive</w:t>
      </w:r>
    </w:p>
    <w:p w:rsidR="00692B01" w:rsidRDefault="00692B01" w:rsidP="00692B01">
      <w:pPr>
        <w:pStyle w:val="p1"/>
        <w:numPr>
          <w:ilvl w:val="0"/>
          <w:numId w:val="55"/>
        </w:numPr>
      </w:pPr>
      <w:r>
        <w:t>Return structured JSON, not prose only</w:t>
      </w:r>
    </w:p>
    <w:p w:rsidR="00692B01" w:rsidRDefault="00692B01" w:rsidP="00692B01">
      <w:pPr>
        <w:pStyle w:val="p2"/>
      </w:pPr>
    </w:p>
    <w:p w:rsidR="00692B01" w:rsidRDefault="00692B01" w:rsidP="00692B01">
      <w:pPr>
        <w:pStyle w:val="Heading3"/>
      </w:pPr>
      <w:r>
        <w:t>Embedding endpoint</w:t>
      </w:r>
    </w:p>
    <w:p w:rsidR="00692B01" w:rsidRDefault="00692B01" w:rsidP="00692B01">
      <w:pPr>
        <w:pStyle w:val="p1"/>
        <w:numPr>
          <w:ilvl w:val="0"/>
          <w:numId w:val="56"/>
        </w:numPr>
      </w:pPr>
      <w:r>
        <w:t>Smallest practical GPU/worker config</w:t>
      </w:r>
    </w:p>
    <w:p w:rsidR="00692B01" w:rsidRDefault="00692B01" w:rsidP="00692B01">
      <w:pPr>
        <w:pStyle w:val="p1"/>
        <w:numPr>
          <w:ilvl w:val="0"/>
          <w:numId w:val="56"/>
        </w:numPr>
      </w:pPr>
      <w:r>
        <w:t xml:space="preserve">Batch where possible from the </w:t>
      </w:r>
      <w:proofErr w:type="spellStart"/>
      <w:r>
        <w:t>Monetchat</w:t>
      </w:r>
      <w:proofErr w:type="spellEnd"/>
      <w:r>
        <w:t xml:space="preserve"> API</w:t>
      </w:r>
    </w:p>
    <w:p w:rsidR="00692B01" w:rsidRDefault="00692B01" w:rsidP="00692B01">
      <w:pPr>
        <w:pStyle w:val="p1"/>
        <w:numPr>
          <w:ilvl w:val="0"/>
          <w:numId w:val="56"/>
        </w:numPr>
      </w:pPr>
      <w:r>
        <w:t>This endpoint may become your highest request volume</w:t>
      </w:r>
    </w:p>
    <w:p w:rsidR="00692B01" w:rsidRDefault="00692B01" w:rsidP="00692B01">
      <w:pPr>
        <w:pStyle w:val="p2"/>
      </w:pPr>
    </w:p>
    <w:p w:rsidR="00692B01" w:rsidRDefault="00692B01" w:rsidP="00692B01">
      <w:pPr>
        <w:pStyle w:val="p3"/>
      </w:pPr>
      <w:proofErr w:type="spellStart"/>
      <w:r>
        <w:t>Runpod</w:t>
      </w:r>
      <w:proofErr w:type="spellEnd"/>
      <w:r>
        <w:t xml:space="preserve"> explicitly supports endpoint-specific compute and scaling configuration, so this model-per-endpoint design maps well to the platform.</w:t>
      </w:r>
      <w:r>
        <w:rPr>
          <w:rStyle w:val="apple-converted-space"/>
        </w:rPr>
        <w:t xml:space="preserve">  </w:t>
      </w:r>
    </w:p>
    <w:p w:rsidR="00692B01" w:rsidRDefault="00692B01" w:rsidP="00692B01">
      <w:pPr>
        <w:pStyle w:val="p2"/>
      </w:pPr>
    </w:p>
    <w:p w:rsidR="00692B01" w:rsidRDefault="00692B01" w:rsidP="00692B01">
      <w:pPr>
        <w:pStyle w:val="Heading2"/>
      </w:pPr>
      <w:r>
        <w:t>Networking and security</w:t>
      </w:r>
    </w:p>
    <w:p w:rsidR="00692B01" w:rsidRDefault="00692B01" w:rsidP="00692B01">
      <w:pPr>
        <w:pStyle w:val="p1"/>
        <w:numPr>
          <w:ilvl w:val="0"/>
          <w:numId w:val="57"/>
        </w:numPr>
      </w:pPr>
      <w:r>
        <w:t>Do not expose raw Pod ports publicly for production inference</w:t>
      </w:r>
    </w:p>
    <w:p w:rsidR="00692B01" w:rsidRDefault="00692B01" w:rsidP="00692B01">
      <w:pPr>
        <w:pStyle w:val="p1"/>
        <w:numPr>
          <w:ilvl w:val="0"/>
          <w:numId w:val="57"/>
        </w:numPr>
      </w:pPr>
      <w:r>
        <w:t xml:space="preserve">Put all user traffic through your </w:t>
      </w:r>
      <w:proofErr w:type="spellStart"/>
      <w:r>
        <w:t>Monetchat</w:t>
      </w:r>
      <w:proofErr w:type="spellEnd"/>
      <w:r>
        <w:t xml:space="preserve"> API first</w:t>
      </w:r>
    </w:p>
    <w:p w:rsidR="00692B01" w:rsidRDefault="00692B01" w:rsidP="00692B01">
      <w:pPr>
        <w:pStyle w:val="p1"/>
        <w:numPr>
          <w:ilvl w:val="0"/>
          <w:numId w:val="57"/>
        </w:numPr>
      </w:pPr>
      <w:r>
        <w:t xml:space="preserve">Store </w:t>
      </w:r>
      <w:proofErr w:type="spellStart"/>
      <w:r>
        <w:t>Runpod</w:t>
      </w:r>
      <w:proofErr w:type="spellEnd"/>
      <w:r>
        <w:t xml:space="preserve"> API credentials server-side only</w:t>
      </w:r>
    </w:p>
    <w:p w:rsidR="00692B01" w:rsidRDefault="00692B01" w:rsidP="00692B01">
      <w:pPr>
        <w:pStyle w:val="p1"/>
        <w:numPr>
          <w:ilvl w:val="0"/>
          <w:numId w:val="57"/>
        </w:numPr>
      </w:pPr>
      <w:r>
        <w:t>Use signed upload URLs for images</w:t>
      </w:r>
    </w:p>
    <w:p w:rsidR="00692B01" w:rsidRDefault="00692B01" w:rsidP="00692B01">
      <w:pPr>
        <w:pStyle w:val="p1"/>
        <w:numPr>
          <w:ilvl w:val="0"/>
          <w:numId w:val="57"/>
        </w:numPr>
      </w:pPr>
      <w:r>
        <w:t>Enforce per-user and per-IP throttling in your API</w:t>
      </w:r>
    </w:p>
    <w:p w:rsidR="00692B01" w:rsidRDefault="00692B01" w:rsidP="00692B01">
      <w:pPr>
        <w:pStyle w:val="p1"/>
        <w:numPr>
          <w:ilvl w:val="0"/>
          <w:numId w:val="57"/>
        </w:numPr>
      </w:pPr>
      <w:r>
        <w:t>Keep internal maintenance Pods on private/admin-only access</w:t>
      </w:r>
    </w:p>
    <w:p w:rsidR="00692B01" w:rsidRDefault="00692B01" w:rsidP="00692B01">
      <w:pPr>
        <w:pStyle w:val="p2"/>
      </w:pPr>
    </w:p>
    <w:p w:rsidR="00692B01" w:rsidRDefault="00692B01" w:rsidP="00692B01">
      <w:pPr>
        <w:pStyle w:val="p3"/>
      </w:pPr>
      <w:r>
        <w:t xml:space="preserve">If you keep multiple Pods for admin or data tooling, </w:t>
      </w:r>
      <w:proofErr w:type="spellStart"/>
      <w:r>
        <w:t>Runpod’s</w:t>
      </w:r>
      <w:proofErr w:type="spellEnd"/>
      <w:r>
        <w:t xml:space="preserve"> global networking can privately connect Pods within your account.</w:t>
      </w:r>
      <w:r>
        <w:rPr>
          <w:rStyle w:val="apple-converted-space"/>
        </w:rPr>
        <w:t xml:space="preserve">  </w:t>
      </w:r>
    </w:p>
    <w:p w:rsidR="00692B01" w:rsidRDefault="00692B01" w:rsidP="00692B01">
      <w:pPr>
        <w:pStyle w:val="p2"/>
      </w:pPr>
    </w:p>
    <w:p w:rsidR="00692B01" w:rsidRDefault="00692B01" w:rsidP="00692B01">
      <w:pPr>
        <w:pStyle w:val="Heading2"/>
      </w:pPr>
      <w:r>
        <w:t>Cost-optimized production path</w:t>
      </w:r>
    </w:p>
    <w:p w:rsidR="00692B01" w:rsidRDefault="00692B01" w:rsidP="00692B01">
      <w:pPr>
        <w:pStyle w:val="p2"/>
      </w:pPr>
    </w:p>
    <w:p w:rsidR="00692B01" w:rsidRDefault="00692B01" w:rsidP="00692B01">
      <w:pPr>
        <w:pStyle w:val="p3"/>
      </w:pPr>
      <w:r>
        <w:t>Best balance for your current stage:</w:t>
      </w:r>
    </w:p>
    <w:p w:rsidR="00692B01" w:rsidRDefault="00692B01" w:rsidP="00692B01">
      <w:pPr>
        <w:pStyle w:val="p1"/>
        <w:numPr>
          <w:ilvl w:val="0"/>
          <w:numId w:val="58"/>
        </w:numPr>
      </w:pPr>
      <w:r>
        <w:t>1 small admin/debug Pod</w:t>
      </w:r>
    </w:p>
    <w:p w:rsidR="00692B01" w:rsidRDefault="00692B01" w:rsidP="00692B01">
      <w:pPr>
        <w:pStyle w:val="p1"/>
        <w:numPr>
          <w:ilvl w:val="0"/>
          <w:numId w:val="58"/>
        </w:numPr>
      </w:pPr>
      <w:r>
        <w:t>3 Serverless endpoints: chat, vision, embeddings</w:t>
      </w:r>
    </w:p>
    <w:p w:rsidR="00692B01" w:rsidRDefault="00692B01" w:rsidP="00692B01">
      <w:pPr>
        <w:pStyle w:val="p1"/>
        <w:numPr>
          <w:ilvl w:val="0"/>
          <w:numId w:val="58"/>
        </w:numPr>
      </w:pPr>
      <w:r>
        <w:t>no network volume at first unless model/data size forces it</w:t>
      </w:r>
    </w:p>
    <w:p w:rsidR="00692B01" w:rsidRDefault="00692B01" w:rsidP="00692B01">
      <w:pPr>
        <w:pStyle w:val="p1"/>
        <w:numPr>
          <w:ilvl w:val="0"/>
          <w:numId w:val="58"/>
        </w:numPr>
      </w:pPr>
      <w:r>
        <w:t>use cached/baked models for hot paths</w:t>
      </w:r>
    </w:p>
    <w:p w:rsidR="00692B01" w:rsidRDefault="00692B01" w:rsidP="00692B01">
      <w:pPr>
        <w:pStyle w:val="p1"/>
        <w:numPr>
          <w:ilvl w:val="0"/>
          <w:numId w:val="58"/>
        </w:numPr>
      </w:pPr>
      <w:r>
        <w:t>object storage for uploads</w:t>
      </w:r>
    </w:p>
    <w:p w:rsidR="00692B01" w:rsidRDefault="00692B01" w:rsidP="00692B01">
      <w:pPr>
        <w:pStyle w:val="p1"/>
        <w:numPr>
          <w:ilvl w:val="0"/>
          <w:numId w:val="58"/>
        </w:numPr>
      </w:pPr>
      <w:proofErr w:type="spellStart"/>
      <w:r>
        <w:t>Qdrant</w:t>
      </w:r>
      <w:proofErr w:type="spellEnd"/>
      <w:r>
        <w:t xml:space="preserve"> outside the inference workers</w:t>
      </w:r>
    </w:p>
    <w:p w:rsidR="00692B01" w:rsidRDefault="00692B01" w:rsidP="00692B01">
      <w:pPr>
        <w:pStyle w:val="p2"/>
      </w:pPr>
    </w:p>
    <w:p w:rsidR="00692B01" w:rsidRDefault="00692B01" w:rsidP="00692B01">
      <w:pPr>
        <w:pStyle w:val="p3"/>
      </w:pPr>
      <w:r>
        <w:t>Why:</w:t>
      </w:r>
    </w:p>
    <w:p w:rsidR="00692B01" w:rsidRDefault="00692B01" w:rsidP="00692B01">
      <w:pPr>
        <w:pStyle w:val="p1"/>
        <w:numPr>
          <w:ilvl w:val="0"/>
          <w:numId w:val="59"/>
        </w:numPr>
      </w:pPr>
      <w:r>
        <w:t>Serverless scales workers up and down automatically.</w:t>
      </w:r>
      <w:r>
        <w:rPr>
          <w:rStyle w:val="apple-converted-space"/>
        </w:rPr>
        <w:t xml:space="preserve">  </w:t>
      </w:r>
    </w:p>
    <w:p w:rsidR="00692B01" w:rsidRDefault="00692B01" w:rsidP="00692B01">
      <w:pPr>
        <w:pStyle w:val="p1"/>
        <w:numPr>
          <w:ilvl w:val="0"/>
          <w:numId w:val="59"/>
        </w:numPr>
      </w:pPr>
      <w:r>
        <w:t>Network volumes are persistent, but they constrain endpoint location and add latency, so they should be used selectively.</w:t>
      </w:r>
      <w:r>
        <w:rPr>
          <w:rStyle w:val="apple-converted-space"/>
        </w:rPr>
        <w:t xml:space="preserve">  </w:t>
      </w:r>
    </w:p>
    <w:p w:rsidR="00692B01" w:rsidRDefault="00692B01" w:rsidP="00692B01">
      <w:pPr>
        <w:pStyle w:val="p2"/>
      </w:pPr>
    </w:p>
    <w:p w:rsidR="00692B01" w:rsidRDefault="00692B01" w:rsidP="00692B01">
      <w:pPr>
        <w:pStyle w:val="Heading2"/>
      </w:pPr>
      <w:r>
        <w:t>Phased rollout</w:t>
      </w:r>
    </w:p>
    <w:p w:rsidR="00692B01" w:rsidRDefault="00692B01" w:rsidP="00692B01">
      <w:pPr>
        <w:pStyle w:val="p2"/>
      </w:pPr>
    </w:p>
    <w:p w:rsidR="00692B01" w:rsidRDefault="00692B01" w:rsidP="00692B01">
      <w:pPr>
        <w:pStyle w:val="Heading3"/>
      </w:pPr>
      <w:r>
        <w:t>Phase 1</w:t>
      </w:r>
    </w:p>
    <w:p w:rsidR="00692B01" w:rsidRDefault="00692B01" w:rsidP="00692B01">
      <w:pPr>
        <w:pStyle w:val="p2"/>
      </w:pPr>
    </w:p>
    <w:p w:rsidR="00692B01" w:rsidRDefault="00692B01" w:rsidP="00692B01">
      <w:pPr>
        <w:pStyle w:val="p3"/>
      </w:pPr>
      <w:r>
        <w:lastRenderedPageBreak/>
        <w:t>What you can do now:</w:t>
      </w:r>
    </w:p>
    <w:p w:rsidR="00692B01" w:rsidRDefault="00692B01" w:rsidP="00692B01">
      <w:pPr>
        <w:pStyle w:val="p1"/>
        <w:numPr>
          <w:ilvl w:val="0"/>
          <w:numId w:val="60"/>
        </w:numPr>
      </w:pPr>
      <w:r>
        <w:t>keep current Pod for testing</w:t>
      </w:r>
    </w:p>
    <w:p w:rsidR="00692B01" w:rsidRDefault="00692B01" w:rsidP="00692B01">
      <w:pPr>
        <w:pStyle w:val="p1"/>
        <w:numPr>
          <w:ilvl w:val="0"/>
          <w:numId w:val="60"/>
        </w:numPr>
      </w:pPr>
      <w:r>
        <w:t>build the 3 inference services in your app</w:t>
      </w:r>
    </w:p>
    <w:p w:rsidR="00692B01" w:rsidRDefault="00692B01" w:rsidP="00692B01">
      <w:pPr>
        <w:pStyle w:val="p1"/>
        <w:numPr>
          <w:ilvl w:val="0"/>
          <w:numId w:val="60"/>
        </w:numPr>
      </w:pPr>
      <w:r>
        <w:t>standardize JSON contracts</w:t>
      </w:r>
    </w:p>
    <w:p w:rsidR="00692B01" w:rsidRDefault="00692B01" w:rsidP="00692B01">
      <w:pPr>
        <w:pStyle w:val="p2"/>
      </w:pPr>
    </w:p>
    <w:p w:rsidR="00692B01" w:rsidRDefault="00692B01" w:rsidP="00692B01">
      <w:pPr>
        <w:pStyle w:val="Heading3"/>
      </w:pPr>
      <w:r>
        <w:t>Phase 2</w:t>
      </w:r>
    </w:p>
    <w:p w:rsidR="00692B01" w:rsidRDefault="00692B01" w:rsidP="00692B01">
      <w:pPr>
        <w:pStyle w:val="p1"/>
        <w:numPr>
          <w:ilvl w:val="0"/>
          <w:numId w:val="61"/>
        </w:numPr>
      </w:pPr>
      <w:r>
        <w:t>containerize each worker separately</w:t>
      </w:r>
    </w:p>
    <w:p w:rsidR="00692B01" w:rsidRDefault="00692B01" w:rsidP="00692B01">
      <w:pPr>
        <w:pStyle w:val="p1"/>
        <w:numPr>
          <w:ilvl w:val="0"/>
          <w:numId w:val="61"/>
        </w:numPr>
      </w:pPr>
      <w:r>
        <w:t xml:space="preserve">deploy 3 </w:t>
      </w:r>
      <w:proofErr w:type="spellStart"/>
      <w:r>
        <w:t>Runpod</w:t>
      </w:r>
      <w:proofErr w:type="spellEnd"/>
      <w:r>
        <w:t xml:space="preserve"> Serverless endpoints</w:t>
      </w:r>
    </w:p>
    <w:p w:rsidR="00692B01" w:rsidRDefault="00692B01" w:rsidP="00692B01">
      <w:pPr>
        <w:pStyle w:val="p1"/>
        <w:numPr>
          <w:ilvl w:val="0"/>
          <w:numId w:val="61"/>
        </w:numPr>
      </w:pPr>
      <w:r>
        <w:t>move production traffic to endpoints</w:t>
      </w:r>
    </w:p>
    <w:p w:rsidR="00692B01" w:rsidRDefault="00692B01" w:rsidP="00692B01">
      <w:pPr>
        <w:pStyle w:val="p2"/>
      </w:pPr>
    </w:p>
    <w:p w:rsidR="00692B01" w:rsidRDefault="00692B01" w:rsidP="00692B01">
      <w:pPr>
        <w:pStyle w:val="Heading3"/>
      </w:pPr>
      <w:r>
        <w:t>Phase 3</w:t>
      </w:r>
    </w:p>
    <w:p w:rsidR="00692B01" w:rsidRDefault="00692B01" w:rsidP="00692B01">
      <w:pPr>
        <w:pStyle w:val="p1"/>
        <w:numPr>
          <w:ilvl w:val="0"/>
          <w:numId w:val="62"/>
        </w:numPr>
      </w:pPr>
      <w:r>
        <w:t>add autoscaling tuning</w:t>
      </w:r>
    </w:p>
    <w:p w:rsidR="00692B01" w:rsidRDefault="00692B01" w:rsidP="00692B01">
      <w:pPr>
        <w:pStyle w:val="p1"/>
        <w:numPr>
          <w:ilvl w:val="0"/>
          <w:numId w:val="62"/>
        </w:numPr>
      </w:pPr>
      <w:r>
        <w:t>benchmark cold starts</w:t>
      </w:r>
    </w:p>
    <w:p w:rsidR="00692B01" w:rsidRDefault="00692B01" w:rsidP="00692B01">
      <w:pPr>
        <w:pStyle w:val="p1"/>
        <w:numPr>
          <w:ilvl w:val="0"/>
          <w:numId w:val="62"/>
        </w:numPr>
      </w:pPr>
      <w:r>
        <w:t xml:space="preserve">decide whether any endpoint needs cached </w:t>
      </w:r>
      <w:proofErr w:type="gramStart"/>
      <w:r>
        <w:t>models</w:t>
      </w:r>
      <w:proofErr w:type="gramEnd"/>
      <w:r>
        <w:t xml:space="preserve"> vs network volume</w:t>
      </w:r>
    </w:p>
    <w:p w:rsidR="00692B01" w:rsidRDefault="00692B01" w:rsidP="00692B01">
      <w:pPr>
        <w:pStyle w:val="p1"/>
        <w:numPr>
          <w:ilvl w:val="0"/>
          <w:numId w:val="62"/>
        </w:numPr>
      </w:pPr>
      <w:r>
        <w:t xml:space="preserve">add fallback </w:t>
      </w:r>
      <w:proofErr w:type="spellStart"/>
      <w:r>
        <w:t>behavior</w:t>
      </w:r>
      <w:proofErr w:type="spellEnd"/>
      <w:r>
        <w:t xml:space="preserve"> if one model is degraded</w:t>
      </w:r>
    </w:p>
    <w:p w:rsidR="00692B01" w:rsidRDefault="00692B01" w:rsidP="00692B01">
      <w:pPr>
        <w:pStyle w:val="p2"/>
      </w:pPr>
    </w:p>
    <w:p w:rsidR="00692B01" w:rsidRDefault="00692B01" w:rsidP="00692B01">
      <w:pPr>
        <w:pStyle w:val="p3"/>
      </w:pPr>
      <w:proofErr w:type="spellStart"/>
      <w:r>
        <w:t>Runpod’s</w:t>
      </w:r>
      <w:proofErr w:type="spellEnd"/>
      <w:r>
        <w:t xml:space="preserve"> Serverless development docs recommend local testing, then deploying and optimizing endpoints as a normal workflow.</w:t>
      </w:r>
      <w:r>
        <w:rPr>
          <w:rStyle w:val="apple-converted-space"/>
        </w:rPr>
        <w:t xml:space="preserve">  </w:t>
      </w:r>
    </w:p>
    <w:p w:rsidR="00692B01" w:rsidRDefault="00692B01" w:rsidP="00692B01">
      <w:pPr>
        <w:pStyle w:val="p2"/>
      </w:pPr>
    </w:p>
    <w:p w:rsidR="00692B01" w:rsidRDefault="00692B01" w:rsidP="00692B01">
      <w:pPr>
        <w:pStyle w:val="Heading2"/>
      </w:pPr>
      <w:r>
        <w:t>Final recommendation</w:t>
      </w:r>
    </w:p>
    <w:p w:rsidR="00692B01" w:rsidRDefault="00692B01" w:rsidP="00692B01">
      <w:pPr>
        <w:pStyle w:val="p2"/>
      </w:pPr>
    </w:p>
    <w:p w:rsidR="00692B01" w:rsidRDefault="00692B01" w:rsidP="00692B01">
      <w:pPr>
        <w:pStyle w:val="p3"/>
      </w:pPr>
      <w:r>
        <w:t xml:space="preserve">For </w:t>
      </w:r>
      <w:proofErr w:type="spellStart"/>
      <w:r>
        <w:rPr>
          <w:rStyle w:val="s2"/>
          <w:b/>
          <w:bCs/>
        </w:rPr>
        <w:t>Monetchat</w:t>
      </w:r>
      <w:proofErr w:type="spellEnd"/>
      <w:r>
        <w:t>, I would ship this architecture:</w:t>
      </w:r>
    </w:p>
    <w:p w:rsidR="00692B01" w:rsidRDefault="00692B01" w:rsidP="00692B01">
      <w:pPr>
        <w:pStyle w:val="p1"/>
        <w:numPr>
          <w:ilvl w:val="0"/>
          <w:numId w:val="63"/>
        </w:numPr>
      </w:pPr>
      <w:r>
        <w:rPr>
          <w:rStyle w:val="s1"/>
          <w:b/>
          <w:bCs/>
        </w:rPr>
        <w:t>Next.js/Node app API</w:t>
      </w:r>
      <w:r>
        <w:t xml:space="preserve"> as the single public backend</w:t>
      </w:r>
    </w:p>
    <w:p w:rsidR="00692B01" w:rsidRDefault="00692B01" w:rsidP="00692B01">
      <w:pPr>
        <w:pStyle w:val="p1"/>
        <w:numPr>
          <w:ilvl w:val="0"/>
          <w:numId w:val="63"/>
        </w:numPr>
      </w:pPr>
      <w:proofErr w:type="spellStart"/>
      <w:r>
        <w:rPr>
          <w:b/>
          <w:bCs/>
        </w:rPr>
        <w:t>Runpod</w:t>
      </w:r>
      <w:proofErr w:type="spellEnd"/>
      <w:r>
        <w:rPr>
          <w:b/>
          <w:bCs/>
        </w:rPr>
        <w:t xml:space="preserve"> Serverless chat endpoint</w:t>
      </w:r>
      <w:r>
        <w:rPr>
          <w:rStyle w:val="s1"/>
        </w:rPr>
        <w:t xml:space="preserve"> for </w:t>
      </w:r>
      <w:proofErr w:type="spellStart"/>
      <w:r>
        <w:rPr>
          <w:rStyle w:val="s1"/>
        </w:rPr>
        <w:t>Qwen</w:t>
      </w:r>
      <w:proofErr w:type="spellEnd"/>
    </w:p>
    <w:p w:rsidR="00692B01" w:rsidRDefault="00692B01" w:rsidP="00692B01">
      <w:pPr>
        <w:pStyle w:val="p1"/>
        <w:numPr>
          <w:ilvl w:val="0"/>
          <w:numId w:val="63"/>
        </w:numPr>
      </w:pPr>
      <w:proofErr w:type="spellStart"/>
      <w:r>
        <w:rPr>
          <w:b/>
          <w:bCs/>
        </w:rPr>
        <w:t>Runpod</w:t>
      </w:r>
      <w:proofErr w:type="spellEnd"/>
      <w:r>
        <w:rPr>
          <w:b/>
          <w:bCs/>
        </w:rPr>
        <w:t xml:space="preserve"> Serverless vision endpoint</w:t>
      </w:r>
      <w:r>
        <w:rPr>
          <w:rStyle w:val="s1"/>
        </w:rPr>
        <w:t xml:space="preserve"> for </w:t>
      </w:r>
      <w:proofErr w:type="spellStart"/>
      <w:r>
        <w:rPr>
          <w:rStyle w:val="s1"/>
        </w:rPr>
        <w:t>LLaVA</w:t>
      </w:r>
      <w:proofErr w:type="spellEnd"/>
    </w:p>
    <w:p w:rsidR="00692B01" w:rsidRDefault="00692B01" w:rsidP="00692B01">
      <w:pPr>
        <w:pStyle w:val="p1"/>
        <w:numPr>
          <w:ilvl w:val="0"/>
          <w:numId w:val="63"/>
        </w:numPr>
      </w:pPr>
      <w:proofErr w:type="spellStart"/>
      <w:r>
        <w:rPr>
          <w:b/>
          <w:bCs/>
        </w:rPr>
        <w:t>Runpod</w:t>
      </w:r>
      <w:proofErr w:type="spellEnd"/>
      <w:r>
        <w:rPr>
          <w:b/>
          <w:bCs/>
        </w:rPr>
        <w:t xml:space="preserve"> Serverless embedding endpoint</w:t>
      </w:r>
      <w:r>
        <w:rPr>
          <w:rStyle w:val="s1"/>
        </w:rPr>
        <w:t xml:space="preserve"> for Nomic</w:t>
      </w:r>
    </w:p>
    <w:p w:rsidR="00692B01" w:rsidRDefault="00692B01" w:rsidP="00692B01">
      <w:pPr>
        <w:pStyle w:val="p1"/>
        <w:numPr>
          <w:ilvl w:val="0"/>
          <w:numId w:val="63"/>
        </w:numPr>
      </w:pPr>
      <w:r>
        <w:rPr>
          <w:rStyle w:val="s1"/>
          <w:b/>
          <w:bCs/>
        </w:rPr>
        <w:t xml:space="preserve">1 </w:t>
      </w:r>
      <w:proofErr w:type="spellStart"/>
      <w:r>
        <w:rPr>
          <w:rStyle w:val="s1"/>
          <w:b/>
          <w:bCs/>
        </w:rPr>
        <w:t>Runpod</w:t>
      </w:r>
      <w:proofErr w:type="spellEnd"/>
      <w:r>
        <w:rPr>
          <w:rStyle w:val="s1"/>
          <w:b/>
          <w:bCs/>
        </w:rPr>
        <w:t xml:space="preserve"> Pod</w:t>
      </w:r>
      <w:r>
        <w:t xml:space="preserve"> kept only for admin/debug/model maintenance</w:t>
      </w:r>
    </w:p>
    <w:p w:rsidR="00692B01" w:rsidRDefault="00692B01" w:rsidP="00692B01">
      <w:pPr>
        <w:pStyle w:val="p1"/>
        <w:numPr>
          <w:ilvl w:val="0"/>
          <w:numId w:val="63"/>
        </w:numPr>
      </w:pPr>
      <w:r>
        <w:rPr>
          <w:b/>
          <w:bCs/>
        </w:rPr>
        <w:t xml:space="preserve">Postgres + Redis + </w:t>
      </w:r>
      <w:proofErr w:type="spellStart"/>
      <w:r>
        <w:rPr>
          <w:b/>
          <w:bCs/>
        </w:rPr>
        <w:t>Qdrant</w:t>
      </w:r>
      <w:proofErr w:type="spellEnd"/>
      <w:r>
        <w:rPr>
          <w:b/>
          <w:bCs/>
        </w:rPr>
        <w:t xml:space="preserve"> + object storage</w:t>
      </w:r>
      <w:r>
        <w:rPr>
          <w:rStyle w:val="s1"/>
        </w:rPr>
        <w:t xml:space="preserve"> outside the workers</w:t>
      </w:r>
    </w:p>
    <w:p w:rsidR="00692B01" w:rsidRDefault="00692B01" w:rsidP="00692B01">
      <w:pPr>
        <w:pStyle w:val="p1"/>
        <w:numPr>
          <w:ilvl w:val="0"/>
          <w:numId w:val="63"/>
        </w:numPr>
      </w:pPr>
      <w:r>
        <w:rPr>
          <w:rStyle w:val="s1"/>
          <w:b/>
          <w:bCs/>
        </w:rPr>
        <w:t>No network volume initially</w:t>
      </w:r>
      <w:r>
        <w:t>, unless model packaging or dataset size forces it</w:t>
      </w:r>
    </w:p>
    <w:p w:rsidR="00692B01" w:rsidRDefault="00692B01" w:rsidP="00692B01">
      <w:pPr>
        <w:pStyle w:val="p2"/>
      </w:pPr>
    </w:p>
    <w:p w:rsidR="00692B01" w:rsidRDefault="00692B01" w:rsidP="00692B01">
      <w:pPr>
        <w:pStyle w:val="p3"/>
      </w:pPr>
      <w:r>
        <w:t xml:space="preserve">That gives you better scaling, lower ops burden, and cleaner separation than using one always-on </w:t>
      </w:r>
      <w:proofErr w:type="spellStart"/>
      <w:r>
        <w:t>Ollama</w:t>
      </w:r>
      <w:proofErr w:type="spellEnd"/>
      <w:r>
        <w:t xml:space="preserve"> Pod for everything. It also aligns closely with how </w:t>
      </w:r>
      <w:proofErr w:type="spellStart"/>
      <w:r>
        <w:t>Runpod</w:t>
      </w:r>
      <w:proofErr w:type="spellEnd"/>
      <w:r>
        <w:t xml:space="preserve"> positions Pods, endpoints, workers, storage, and load-balanced inference.</w:t>
      </w:r>
      <w:r>
        <w:rPr>
          <w:rStyle w:val="apple-converted-space"/>
        </w:rPr>
        <w:t xml:space="preserve">  </w:t>
      </w:r>
    </w:p>
    <w:p w:rsidR="00692B01" w:rsidRDefault="00692B01" w:rsidP="00692B01">
      <w:pPr>
        <w:pStyle w:val="p2"/>
      </w:pPr>
    </w:p>
    <w:p w:rsidR="00692B01" w:rsidRDefault="00692B01" w:rsidP="00692B01">
      <w:pPr>
        <w:pStyle w:val="p3"/>
      </w:pPr>
      <w:r>
        <w:t>I can turn this into a concrete deployment blueprint next: endpoint list, worker responsibilities, env vars, and request/response contracts.</w:t>
      </w:r>
    </w:p>
    <w:p w:rsidR="00786E1C" w:rsidRPr="00692B01" w:rsidRDefault="00786E1C" w:rsidP="00692B01"/>
    <w:sectPr w:rsidR="00786E1C" w:rsidRPr="00692B0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7691" w:rsidRDefault="00CF7691" w:rsidP="00786E1C">
      <w:r>
        <w:separator/>
      </w:r>
    </w:p>
  </w:endnote>
  <w:endnote w:type="continuationSeparator" w:id="0">
    <w:p w:rsidR="00CF7691" w:rsidRDefault="00CF7691" w:rsidP="0078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7691" w:rsidRDefault="00CF7691" w:rsidP="00786E1C">
      <w:r>
        <w:separator/>
      </w:r>
    </w:p>
  </w:footnote>
  <w:footnote w:type="continuationSeparator" w:id="0">
    <w:p w:rsidR="00CF7691" w:rsidRDefault="00CF7691" w:rsidP="0078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6E1C" w:rsidRDefault="00786E1C">
    <w:pPr>
      <w:pStyle w:val="Header"/>
    </w:pPr>
    <w:r>
      <w:rPr>
        <w:noProof/>
      </w:rPr>
      <w:drawing>
        <wp:anchor distT="0" distB="0" distL="114300" distR="114300" simplePos="0" relativeHeight="251658240" behindDoc="1" locked="0" layoutInCell="1" allowOverlap="1">
          <wp:simplePos x="0" y="0"/>
          <wp:positionH relativeFrom="column">
            <wp:posOffset>0</wp:posOffset>
          </wp:positionH>
          <wp:positionV relativeFrom="paragraph">
            <wp:posOffset>-2540</wp:posOffset>
          </wp:positionV>
          <wp:extent cx="1483360" cy="445770"/>
          <wp:effectExtent l="0" t="0" r="2540" b="0"/>
          <wp:wrapTight wrapText="bothSides">
            <wp:wrapPolygon edited="0">
              <wp:start x="1295" y="0"/>
              <wp:lineTo x="0" y="6769"/>
              <wp:lineTo x="740" y="10462"/>
              <wp:lineTo x="2219" y="20923"/>
              <wp:lineTo x="4253" y="20923"/>
              <wp:lineTo x="21267" y="17231"/>
              <wp:lineTo x="21452" y="14154"/>
              <wp:lineTo x="20158" y="10462"/>
              <wp:lineTo x="20527" y="4923"/>
              <wp:lineTo x="18678" y="3692"/>
              <wp:lineTo x="3329" y="0"/>
              <wp:lineTo x="1295" y="0"/>
            </wp:wrapPolygon>
          </wp:wrapTight>
          <wp:docPr id="17095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562" name="Picture 1709593562"/>
                  <pic:cNvPicPr/>
                </pic:nvPicPr>
                <pic:blipFill>
                  <a:blip r:embed="rId1">
                    <a:extLst>
                      <a:ext uri="{28A0092B-C50C-407E-A947-70E740481C1C}">
                        <a14:useLocalDpi xmlns:a14="http://schemas.microsoft.com/office/drawing/2010/main" val="0"/>
                      </a:ext>
                    </a:extLst>
                  </a:blip>
                  <a:stretch>
                    <a:fillRect/>
                  </a:stretch>
                </pic:blipFill>
                <pic:spPr>
                  <a:xfrm>
                    <a:off x="0" y="0"/>
                    <a:ext cx="1483360" cy="44577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r>
      <w:t>Upd</w:t>
    </w:r>
    <w:proofErr w:type="spellEnd"/>
    <w:r>
      <w:t>/2</w:t>
    </w:r>
    <w:r w:rsidR="00692B01">
      <w:t>9</w:t>
    </w:r>
    <w:r>
      <w:t>03/</w:t>
    </w:r>
    <w:r w:rsidR="00692B01">
      <w:t>0858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239"/>
    <w:multiLevelType w:val="multilevel"/>
    <w:tmpl w:val="BE1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33A9"/>
    <w:multiLevelType w:val="multilevel"/>
    <w:tmpl w:val="1ACE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06009"/>
    <w:multiLevelType w:val="multilevel"/>
    <w:tmpl w:val="11FA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C603E"/>
    <w:multiLevelType w:val="multilevel"/>
    <w:tmpl w:val="D6E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A0EE3"/>
    <w:multiLevelType w:val="multilevel"/>
    <w:tmpl w:val="A47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424CD"/>
    <w:multiLevelType w:val="multilevel"/>
    <w:tmpl w:val="1F0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4487F"/>
    <w:multiLevelType w:val="multilevel"/>
    <w:tmpl w:val="016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73C75"/>
    <w:multiLevelType w:val="multilevel"/>
    <w:tmpl w:val="4BEA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23622"/>
    <w:multiLevelType w:val="multilevel"/>
    <w:tmpl w:val="EED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D1685"/>
    <w:multiLevelType w:val="multilevel"/>
    <w:tmpl w:val="1E0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A0212"/>
    <w:multiLevelType w:val="multilevel"/>
    <w:tmpl w:val="11B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E0DB4"/>
    <w:multiLevelType w:val="multilevel"/>
    <w:tmpl w:val="BAA4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36B10"/>
    <w:multiLevelType w:val="multilevel"/>
    <w:tmpl w:val="4454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951EA"/>
    <w:multiLevelType w:val="multilevel"/>
    <w:tmpl w:val="ACB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9376C"/>
    <w:multiLevelType w:val="multilevel"/>
    <w:tmpl w:val="C4D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2181E"/>
    <w:multiLevelType w:val="multilevel"/>
    <w:tmpl w:val="D3E2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9241F"/>
    <w:multiLevelType w:val="multilevel"/>
    <w:tmpl w:val="CA2E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F740D6"/>
    <w:multiLevelType w:val="multilevel"/>
    <w:tmpl w:val="1878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35181"/>
    <w:multiLevelType w:val="multilevel"/>
    <w:tmpl w:val="1F2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05A3A"/>
    <w:multiLevelType w:val="multilevel"/>
    <w:tmpl w:val="75E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17E99"/>
    <w:multiLevelType w:val="multilevel"/>
    <w:tmpl w:val="0B5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74A5C"/>
    <w:multiLevelType w:val="multilevel"/>
    <w:tmpl w:val="BCAE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C18E9"/>
    <w:multiLevelType w:val="multilevel"/>
    <w:tmpl w:val="AA3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94852"/>
    <w:multiLevelType w:val="multilevel"/>
    <w:tmpl w:val="4A8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02F57"/>
    <w:multiLevelType w:val="multilevel"/>
    <w:tmpl w:val="A4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93ACE"/>
    <w:multiLevelType w:val="multilevel"/>
    <w:tmpl w:val="3E1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528AB"/>
    <w:multiLevelType w:val="multilevel"/>
    <w:tmpl w:val="AB5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F7980"/>
    <w:multiLevelType w:val="multilevel"/>
    <w:tmpl w:val="104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B3A59"/>
    <w:multiLevelType w:val="multilevel"/>
    <w:tmpl w:val="6BF4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E2F00"/>
    <w:multiLevelType w:val="multilevel"/>
    <w:tmpl w:val="806A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2754D"/>
    <w:multiLevelType w:val="multilevel"/>
    <w:tmpl w:val="CD8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210FF"/>
    <w:multiLevelType w:val="multilevel"/>
    <w:tmpl w:val="8CE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6714D"/>
    <w:multiLevelType w:val="multilevel"/>
    <w:tmpl w:val="C06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42DE9"/>
    <w:multiLevelType w:val="multilevel"/>
    <w:tmpl w:val="E50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2075F"/>
    <w:multiLevelType w:val="multilevel"/>
    <w:tmpl w:val="DEF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25811"/>
    <w:multiLevelType w:val="multilevel"/>
    <w:tmpl w:val="A49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16662"/>
    <w:multiLevelType w:val="multilevel"/>
    <w:tmpl w:val="110A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D0541"/>
    <w:multiLevelType w:val="multilevel"/>
    <w:tmpl w:val="87DC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C8540E"/>
    <w:multiLevelType w:val="multilevel"/>
    <w:tmpl w:val="B4D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D7036"/>
    <w:multiLevelType w:val="multilevel"/>
    <w:tmpl w:val="49768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2486A"/>
    <w:multiLevelType w:val="multilevel"/>
    <w:tmpl w:val="C16E1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91770"/>
    <w:multiLevelType w:val="multilevel"/>
    <w:tmpl w:val="A77A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FF034B"/>
    <w:multiLevelType w:val="multilevel"/>
    <w:tmpl w:val="0B8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878A6"/>
    <w:multiLevelType w:val="multilevel"/>
    <w:tmpl w:val="A94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721A7"/>
    <w:multiLevelType w:val="multilevel"/>
    <w:tmpl w:val="79E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DA5D31"/>
    <w:multiLevelType w:val="multilevel"/>
    <w:tmpl w:val="DC7C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085335"/>
    <w:multiLevelType w:val="multilevel"/>
    <w:tmpl w:val="E46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257DE"/>
    <w:multiLevelType w:val="multilevel"/>
    <w:tmpl w:val="325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D33CF"/>
    <w:multiLevelType w:val="multilevel"/>
    <w:tmpl w:val="B4F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10994"/>
    <w:multiLevelType w:val="multilevel"/>
    <w:tmpl w:val="47C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38715A"/>
    <w:multiLevelType w:val="multilevel"/>
    <w:tmpl w:val="9C8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37160"/>
    <w:multiLevelType w:val="multilevel"/>
    <w:tmpl w:val="648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F55B1E"/>
    <w:multiLevelType w:val="multilevel"/>
    <w:tmpl w:val="90D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D3500"/>
    <w:multiLevelType w:val="multilevel"/>
    <w:tmpl w:val="F54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F60FA5"/>
    <w:multiLevelType w:val="multilevel"/>
    <w:tmpl w:val="9B5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E500B"/>
    <w:multiLevelType w:val="multilevel"/>
    <w:tmpl w:val="EFCA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25A20"/>
    <w:multiLevelType w:val="multilevel"/>
    <w:tmpl w:val="8C9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D5ED9"/>
    <w:multiLevelType w:val="multilevel"/>
    <w:tmpl w:val="DD4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D184E"/>
    <w:multiLevelType w:val="multilevel"/>
    <w:tmpl w:val="618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F32FC"/>
    <w:multiLevelType w:val="multilevel"/>
    <w:tmpl w:val="679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904507"/>
    <w:multiLevelType w:val="multilevel"/>
    <w:tmpl w:val="B102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BF2436"/>
    <w:multiLevelType w:val="multilevel"/>
    <w:tmpl w:val="D93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FC2D62"/>
    <w:multiLevelType w:val="multilevel"/>
    <w:tmpl w:val="835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332490">
    <w:abstractNumId w:val="58"/>
  </w:num>
  <w:num w:numId="2" w16cid:durableId="1185367983">
    <w:abstractNumId w:val="6"/>
  </w:num>
  <w:num w:numId="3" w16cid:durableId="1426881782">
    <w:abstractNumId w:val="43"/>
  </w:num>
  <w:num w:numId="4" w16cid:durableId="352926166">
    <w:abstractNumId w:val="34"/>
  </w:num>
  <w:num w:numId="5" w16cid:durableId="644120201">
    <w:abstractNumId w:val="17"/>
  </w:num>
  <w:num w:numId="6" w16cid:durableId="1089430205">
    <w:abstractNumId w:val="53"/>
  </w:num>
  <w:num w:numId="7" w16cid:durableId="1070275737">
    <w:abstractNumId w:val="16"/>
  </w:num>
  <w:num w:numId="8" w16cid:durableId="157044173">
    <w:abstractNumId w:val="41"/>
  </w:num>
  <w:num w:numId="9" w16cid:durableId="2061316514">
    <w:abstractNumId w:val="3"/>
  </w:num>
  <w:num w:numId="10" w16cid:durableId="932857031">
    <w:abstractNumId w:val="52"/>
  </w:num>
  <w:num w:numId="11" w16cid:durableId="1669940135">
    <w:abstractNumId w:val="2"/>
  </w:num>
  <w:num w:numId="12" w16cid:durableId="55714001">
    <w:abstractNumId w:val="24"/>
  </w:num>
  <w:num w:numId="13" w16cid:durableId="1108702097">
    <w:abstractNumId w:val="20"/>
  </w:num>
  <w:num w:numId="14" w16cid:durableId="1619028210">
    <w:abstractNumId w:val="46"/>
  </w:num>
  <w:num w:numId="15" w16cid:durableId="559748281">
    <w:abstractNumId w:val="47"/>
  </w:num>
  <w:num w:numId="16" w16cid:durableId="1024750478">
    <w:abstractNumId w:val="18"/>
  </w:num>
  <w:num w:numId="17" w16cid:durableId="409081813">
    <w:abstractNumId w:val="54"/>
  </w:num>
  <w:num w:numId="18" w16cid:durableId="2077509915">
    <w:abstractNumId w:val="62"/>
  </w:num>
  <w:num w:numId="19" w16cid:durableId="507792529">
    <w:abstractNumId w:val="37"/>
  </w:num>
  <w:num w:numId="20" w16cid:durableId="96561764">
    <w:abstractNumId w:val="9"/>
  </w:num>
  <w:num w:numId="21" w16cid:durableId="1973443523">
    <w:abstractNumId w:val="44"/>
  </w:num>
  <w:num w:numId="22" w16cid:durableId="255096607">
    <w:abstractNumId w:val="25"/>
  </w:num>
  <w:num w:numId="23" w16cid:durableId="128593947">
    <w:abstractNumId w:val="31"/>
  </w:num>
  <w:num w:numId="24" w16cid:durableId="1943947910">
    <w:abstractNumId w:val="36"/>
  </w:num>
  <w:num w:numId="25" w16cid:durableId="300115523">
    <w:abstractNumId w:val="39"/>
  </w:num>
  <w:num w:numId="26" w16cid:durableId="842163711">
    <w:abstractNumId w:val="48"/>
  </w:num>
  <w:num w:numId="27" w16cid:durableId="1738211401">
    <w:abstractNumId w:val="15"/>
  </w:num>
  <w:num w:numId="28" w16cid:durableId="928274231">
    <w:abstractNumId w:val="12"/>
  </w:num>
  <w:num w:numId="29" w16cid:durableId="981235465">
    <w:abstractNumId w:val="14"/>
  </w:num>
  <w:num w:numId="30" w16cid:durableId="236213501">
    <w:abstractNumId w:val="55"/>
  </w:num>
  <w:num w:numId="31" w16cid:durableId="372854327">
    <w:abstractNumId w:val="27"/>
  </w:num>
  <w:num w:numId="32" w16cid:durableId="320815251">
    <w:abstractNumId w:val="49"/>
  </w:num>
  <w:num w:numId="33" w16cid:durableId="953710594">
    <w:abstractNumId w:val="11"/>
  </w:num>
  <w:num w:numId="34" w16cid:durableId="1415322802">
    <w:abstractNumId w:val="23"/>
  </w:num>
  <w:num w:numId="35" w16cid:durableId="1612082727">
    <w:abstractNumId w:val="0"/>
  </w:num>
  <w:num w:numId="36" w16cid:durableId="1863132728">
    <w:abstractNumId w:val="21"/>
  </w:num>
  <w:num w:numId="37" w16cid:durableId="2100104260">
    <w:abstractNumId w:val="59"/>
  </w:num>
  <w:num w:numId="38" w16cid:durableId="1400439660">
    <w:abstractNumId w:val="30"/>
  </w:num>
  <w:num w:numId="39" w16cid:durableId="2133210215">
    <w:abstractNumId w:val="7"/>
  </w:num>
  <w:num w:numId="40" w16cid:durableId="1940749235">
    <w:abstractNumId w:val="8"/>
  </w:num>
  <w:num w:numId="41" w16cid:durableId="1335718338">
    <w:abstractNumId w:val="40"/>
  </w:num>
  <w:num w:numId="42" w16cid:durableId="229775630">
    <w:abstractNumId w:val="42"/>
  </w:num>
  <w:num w:numId="43" w16cid:durableId="101538356">
    <w:abstractNumId w:val="50"/>
  </w:num>
  <w:num w:numId="44" w16cid:durableId="1622834815">
    <w:abstractNumId w:val="28"/>
  </w:num>
  <w:num w:numId="45" w16cid:durableId="2027099855">
    <w:abstractNumId w:val="19"/>
  </w:num>
  <w:num w:numId="46" w16cid:durableId="281965093">
    <w:abstractNumId w:val="32"/>
  </w:num>
  <w:num w:numId="47" w16cid:durableId="756363988">
    <w:abstractNumId w:val="35"/>
  </w:num>
  <w:num w:numId="48" w16cid:durableId="614675972">
    <w:abstractNumId w:val="29"/>
  </w:num>
  <w:num w:numId="49" w16cid:durableId="2131001074">
    <w:abstractNumId w:val="60"/>
  </w:num>
  <w:num w:numId="50" w16cid:durableId="882449018">
    <w:abstractNumId w:val="45"/>
  </w:num>
  <w:num w:numId="51" w16cid:durableId="984310405">
    <w:abstractNumId w:val="1"/>
  </w:num>
  <w:num w:numId="52" w16cid:durableId="2079283940">
    <w:abstractNumId w:val="51"/>
  </w:num>
  <w:num w:numId="53" w16cid:durableId="865944423">
    <w:abstractNumId w:val="13"/>
  </w:num>
  <w:num w:numId="54" w16cid:durableId="252783396">
    <w:abstractNumId w:val="61"/>
  </w:num>
  <w:num w:numId="55" w16cid:durableId="1651253643">
    <w:abstractNumId w:val="33"/>
  </w:num>
  <w:num w:numId="56" w16cid:durableId="709035824">
    <w:abstractNumId w:val="5"/>
  </w:num>
  <w:num w:numId="57" w16cid:durableId="1152258630">
    <w:abstractNumId w:val="56"/>
  </w:num>
  <w:num w:numId="58" w16cid:durableId="820587012">
    <w:abstractNumId w:val="26"/>
  </w:num>
  <w:num w:numId="59" w16cid:durableId="673265590">
    <w:abstractNumId w:val="10"/>
  </w:num>
  <w:num w:numId="60" w16cid:durableId="1716812997">
    <w:abstractNumId w:val="4"/>
  </w:num>
  <w:num w:numId="61" w16cid:durableId="1736120249">
    <w:abstractNumId w:val="57"/>
  </w:num>
  <w:num w:numId="62" w16cid:durableId="1158423067">
    <w:abstractNumId w:val="38"/>
  </w:num>
  <w:num w:numId="63" w16cid:durableId="18308296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1C"/>
    <w:rsid w:val="00111D66"/>
    <w:rsid w:val="002F6298"/>
    <w:rsid w:val="00437A60"/>
    <w:rsid w:val="0051436A"/>
    <w:rsid w:val="005A03E9"/>
    <w:rsid w:val="005A5134"/>
    <w:rsid w:val="00692B01"/>
    <w:rsid w:val="00786E1C"/>
    <w:rsid w:val="00BA3D3B"/>
    <w:rsid w:val="00C75278"/>
    <w:rsid w:val="00CF7691"/>
    <w:rsid w:val="00EB189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FFC0E"/>
  <w15:chartTrackingRefBased/>
  <w15:docId w15:val="{5AFB4448-92B4-6B42-ACCA-C76ACA01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6E1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86E1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86E1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1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86E1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86E1C"/>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6E1C"/>
    <w:rPr>
      <w:b/>
      <w:bCs/>
    </w:rPr>
  </w:style>
  <w:style w:type="paragraph" w:styleId="HTMLPreformatted">
    <w:name w:val="HTML Preformatted"/>
    <w:basedOn w:val="Normal"/>
    <w:link w:val="HTMLPreformattedChar"/>
    <w:uiPriority w:val="99"/>
    <w:semiHidden/>
    <w:unhideWhenUsed/>
    <w:rsid w:val="0078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86E1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86E1C"/>
    <w:rPr>
      <w:rFonts w:ascii="Courier New" w:eastAsia="Times New Roman" w:hAnsi="Courier New" w:cs="Courier New"/>
      <w:sz w:val="20"/>
      <w:szCs w:val="20"/>
    </w:rPr>
  </w:style>
  <w:style w:type="paragraph" w:styleId="Header">
    <w:name w:val="header"/>
    <w:basedOn w:val="Normal"/>
    <w:link w:val="HeaderChar"/>
    <w:uiPriority w:val="99"/>
    <w:unhideWhenUsed/>
    <w:rsid w:val="00786E1C"/>
    <w:pPr>
      <w:tabs>
        <w:tab w:val="center" w:pos="4513"/>
        <w:tab w:val="right" w:pos="9026"/>
      </w:tabs>
    </w:pPr>
  </w:style>
  <w:style w:type="character" w:customStyle="1" w:styleId="HeaderChar">
    <w:name w:val="Header Char"/>
    <w:basedOn w:val="DefaultParagraphFont"/>
    <w:link w:val="Header"/>
    <w:uiPriority w:val="99"/>
    <w:rsid w:val="00786E1C"/>
  </w:style>
  <w:style w:type="paragraph" w:styleId="Footer">
    <w:name w:val="footer"/>
    <w:basedOn w:val="Normal"/>
    <w:link w:val="FooterChar"/>
    <w:uiPriority w:val="99"/>
    <w:unhideWhenUsed/>
    <w:rsid w:val="00786E1C"/>
    <w:pPr>
      <w:tabs>
        <w:tab w:val="center" w:pos="4513"/>
        <w:tab w:val="right" w:pos="9026"/>
      </w:tabs>
    </w:pPr>
  </w:style>
  <w:style w:type="character" w:customStyle="1" w:styleId="FooterChar">
    <w:name w:val="Footer Char"/>
    <w:basedOn w:val="DefaultParagraphFont"/>
    <w:link w:val="Footer"/>
    <w:uiPriority w:val="99"/>
    <w:rsid w:val="00786E1C"/>
  </w:style>
  <w:style w:type="paragraph" w:customStyle="1" w:styleId="p1">
    <w:name w:val="p1"/>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11D66"/>
  </w:style>
  <w:style w:type="paragraph" w:customStyle="1" w:styleId="p3">
    <w:name w:val="p3"/>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11D66"/>
  </w:style>
  <w:style w:type="paragraph" w:customStyle="1" w:styleId="p5">
    <w:name w:val="p5"/>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111D66"/>
  </w:style>
  <w:style w:type="paragraph" w:customStyle="1" w:styleId="p4">
    <w:name w:val="p4"/>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tk1">
    <w:name w:val="mtk1"/>
    <w:basedOn w:val="DefaultParagraphFont"/>
    <w:rsid w:val="005A03E9"/>
  </w:style>
  <w:style w:type="character" w:customStyle="1" w:styleId="mtk10">
    <w:name w:val="mtk10"/>
    <w:basedOn w:val="DefaultParagraphFont"/>
    <w:rsid w:val="005A03E9"/>
  </w:style>
  <w:style w:type="character" w:customStyle="1" w:styleId="mtk12">
    <w:name w:val="mtk12"/>
    <w:basedOn w:val="DefaultParagraphFont"/>
    <w:rsid w:val="005A03E9"/>
  </w:style>
  <w:style w:type="character" w:customStyle="1" w:styleId="mtk11">
    <w:name w:val="mtk11"/>
    <w:basedOn w:val="DefaultParagraphFont"/>
    <w:rsid w:val="005A03E9"/>
  </w:style>
  <w:style w:type="character" w:customStyle="1" w:styleId="s4">
    <w:name w:val="s4"/>
    <w:basedOn w:val="DefaultParagraphFont"/>
    <w:rsid w:val="002F6298"/>
  </w:style>
  <w:style w:type="character" w:customStyle="1" w:styleId="apple-converted-space">
    <w:name w:val="apple-converted-space"/>
    <w:basedOn w:val="DefaultParagraphFont"/>
    <w:rsid w:val="00692B01"/>
  </w:style>
  <w:style w:type="character" w:customStyle="1" w:styleId="s5">
    <w:name w:val="s5"/>
    <w:basedOn w:val="DefaultParagraphFont"/>
    <w:rsid w:val="00692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82506">
      <w:bodyDiv w:val="1"/>
      <w:marLeft w:val="0"/>
      <w:marRight w:val="0"/>
      <w:marTop w:val="0"/>
      <w:marBottom w:val="0"/>
      <w:divBdr>
        <w:top w:val="none" w:sz="0" w:space="0" w:color="auto"/>
        <w:left w:val="none" w:sz="0" w:space="0" w:color="auto"/>
        <w:bottom w:val="none" w:sz="0" w:space="0" w:color="auto"/>
        <w:right w:val="none" w:sz="0" w:space="0" w:color="auto"/>
      </w:divBdr>
      <w:divsChild>
        <w:div w:id="1344476648">
          <w:blockQuote w:val="1"/>
          <w:marLeft w:val="225"/>
          <w:marRight w:val="0"/>
          <w:marTop w:val="0"/>
          <w:marBottom w:val="0"/>
          <w:divBdr>
            <w:top w:val="none" w:sz="0" w:space="0" w:color="auto"/>
            <w:left w:val="none" w:sz="0" w:space="0" w:color="auto"/>
            <w:bottom w:val="none" w:sz="0" w:space="0" w:color="auto"/>
            <w:right w:val="none" w:sz="0" w:space="0" w:color="auto"/>
          </w:divBdr>
        </w:div>
        <w:div w:id="10190441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9838045">
      <w:bodyDiv w:val="1"/>
      <w:marLeft w:val="0"/>
      <w:marRight w:val="0"/>
      <w:marTop w:val="0"/>
      <w:marBottom w:val="0"/>
      <w:divBdr>
        <w:top w:val="none" w:sz="0" w:space="0" w:color="auto"/>
        <w:left w:val="none" w:sz="0" w:space="0" w:color="auto"/>
        <w:bottom w:val="none" w:sz="0" w:space="0" w:color="auto"/>
        <w:right w:val="none" w:sz="0" w:space="0" w:color="auto"/>
      </w:divBdr>
    </w:div>
    <w:div w:id="1512909795">
      <w:bodyDiv w:val="1"/>
      <w:marLeft w:val="0"/>
      <w:marRight w:val="0"/>
      <w:marTop w:val="0"/>
      <w:marBottom w:val="0"/>
      <w:divBdr>
        <w:top w:val="none" w:sz="0" w:space="0" w:color="auto"/>
        <w:left w:val="none" w:sz="0" w:space="0" w:color="auto"/>
        <w:bottom w:val="none" w:sz="0" w:space="0" w:color="auto"/>
        <w:right w:val="none" w:sz="0" w:space="0" w:color="auto"/>
      </w:divBdr>
    </w:div>
    <w:div w:id="1563252181">
      <w:bodyDiv w:val="1"/>
      <w:marLeft w:val="0"/>
      <w:marRight w:val="0"/>
      <w:marTop w:val="0"/>
      <w:marBottom w:val="0"/>
      <w:divBdr>
        <w:top w:val="none" w:sz="0" w:space="0" w:color="auto"/>
        <w:left w:val="none" w:sz="0" w:space="0" w:color="auto"/>
        <w:bottom w:val="none" w:sz="0" w:space="0" w:color="auto"/>
        <w:right w:val="none" w:sz="0" w:space="0" w:color="auto"/>
      </w:divBdr>
      <w:divsChild>
        <w:div w:id="285895347">
          <w:marLeft w:val="0"/>
          <w:marRight w:val="0"/>
          <w:marTop w:val="0"/>
          <w:marBottom w:val="0"/>
          <w:divBdr>
            <w:top w:val="single" w:sz="6" w:space="0" w:color="auto"/>
            <w:left w:val="single" w:sz="6" w:space="0" w:color="auto"/>
            <w:bottom w:val="single" w:sz="6" w:space="0" w:color="auto"/>
            <w:right w:val="single" w:sz="6" w:space="0" w:color="auto"/>
          </w:divBdr>
          <w:divsChild>
            <w:div w:id="1100177408">
              <w:marLeft w:val="0"/>
              <w:marRight w:val="0"/>
              <w:marTop w:val="0"/>
              <w:marBottom w:val="0"/>
              <w:divBdr>
                <w:top w:val="single" w:sz="2" w:space="0" w:color="auto"/>
                <w:left w:val="single" w:sz="2" w:space="0" w:color="auto"/>
                <w:bottom w:val="single" w:sz="6" w:space="0" w:color="auto"/>
                <w:right w:val="single" w:sz="2" w:space="0" w:color="auto"/>
              </w:divBdr>
              <w:divsChild>
                <w:div w:id="17133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891172">
              <w:marLeft w:val="0"/>
              <w:marRight w:val="0"/>
              <w:marTop w:val="0"/>
              <w:marBottom w:val="0"/>
              <w:divBdr>
                <w:top w:val="single" w:sz="2" w:space="0" w:color="E5E7EB"/>
                <w:left w:val="single" w:sz="2" w:space="0" w:color="E5E7EB"/>
                <w:bottom w:val="single" w:sz="2" w:space="0" w:color="E5E7EB"/>
                <w:right w:val="single" w:sz="2" w:space="0" w:color="E5E7EB"/>
              </w:divBdr>
              <w:divsChild>
                <w:div w:id="734553604">
                  <w:marLeft w:val="0"/>
                  <w:marRight w:val="0"/>
                  <w:marTop w:val="0"/>
                  <w:marBottom w:val="0"/>
                  <w:divBdr>
                    <w:top w:val="single" w:sz="2" w:space="0" w:color="E5E7EB"/>
                    <w:left w:val="single" w:sz="2" w:space="0" w:color="E5E7EB"/>
                    <w:bottom w:val="single" w:sz="2" w:space="0" w:color="E5E7EB"/>
                    <w:right w:val="single" w:sz="2" w:space="0" w:color="E5E7EB"/>
                  </w:divBdr>
                  <w:divsChild>
                    <w:div w:id="162092649">
                      <w:marLeft w:val="0"/>
                      <w:marRight w:val="0"/>
                      <w:marTop w:val="0"/>
                      <w:marBottom w:val="0"/>
                      <w:divBdr>
                        <w:top w:val="single" w:sz="2" w:space="0" w:color="E5E7EB"/>
                        <w:left w:val="single" w:sz="2" w:space="0" w:color="E5E7EB"/>
                        <w:bottom w:val="single" w:sz="2" w:space="0" w:color="E5E7EB"/>
                        <w:right w:val="single" w:sz="2" w:space="0" w:color="E5E7EB"/>
                      </w:divBdr>
                      <w:divsChild>
                        <w:div w:id="993216164">
                          <w:marLeft w:val="0"/>
                          <w:marRight w:val="0"/>
                          <w:marTop w:val="0"/>
                          <w:marBottom w:val="0"/>
                          <w:divBdr>
                            <w:top w:val="single" w:sz="2" w:space="0" w:color="E5E7EB"/>
                            <w:left w:val="single" w:sz="2" w:space="0" w:color="E5E7EB"/>
                            <w:bottom w:val="single" w:sz="2" w:space="0" w:color="E5E7EB"/>
                            <w:right w:val="single" w:sz="2" w:space="0" w:color="E5E7EB"/>
                          </w:divBdr>
                          <w:divsChild>
                            <w:div w:id="2630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469016">
                          <w:marLeft w:val="0"/>
                          <w:marRight w:val="0"/>
                          <w:marTop w:val="0"/>
                          <w:marBottom w:val="0"/>
                          <w:divBdr>
                            <w:top w:val="single" w:sz="2" w:space="0" w:color="E5E7EB"/>
                            <w:left w:val="single" w:sz="2" w:space="0" w:color="E5E7EB"/>
                            <w:bottom w:val="single" w:sz="2" w:space="0" w:color="E5E7EB"/>
                            <w:right w:val="single" w:sz="2" w:space="0" w:color="E5E7EB"/>
                          </w:divBdr>
                          <w:divsChild>
                            <w:div w:id="268052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8298355">
          <w:marLeft w:val="0"/>
          <w:marRight w:val="0"/>
          <w:marTop w:val="0"/>
          <w:marBottom w:val="0"/>
          <w:divBdr>
            <w:top w:val="single" w:sz="6" w:space="0" w:color="auto"/>
            <w:left w:val="single" w:sz="6" w:space="0" w:color="auto"/>
            <w:bottom w:val="single" w:sz="6" w:space="0" w:color="auto"/>
            <w:right w:val="single" w:sz="6" w:space="0" w:color="auto"/>
          </w:divBdr>
          <w:divsChild>
            <w:div w:id="1577859952">
              <w:marLeft w:val="0"/>
              <w:marRight w:val="0"/>
              <w:marTop w:val="0"/>
              <w:marBottom w:val="0"/>
              <w:divBdr>
                <w:top w:val="single" w:sz="2" w:space="0" w:color="auto"/>
                <w:left w:val="single" w:sz="2" w:space="0" w:color="auto"/>
                <w:bottom w:val="single" w:sz="6" w:space="0" w:color="auto"/>
                <w:right w:val="single" w:sz="2" w:space="0" w:color="auto"/>
              </w:divBdr>
              <w:divsChild>
                <w:div w:id="210372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180053">
              <w:marLeft w:val="0"/>
              <w:marRight w:val="0"/>
              <w:marTop w:val="0"/>
              <w:marBottom w:val="0"/>
              <w:divBdr>
                <w:top w:val="single" w:sz="2" w:space="0" w:color="E5E7EB"/>
                <w:left w:val="single" w:sz="2" w:space="0" w:color="E5E7EB"/>
                <w:bottom w:val="single" w:sz="2" w:space="0" w:color="E5E7EB"/>
                <w:right w:val="single" w:sz="2" w:space="0" w:color="E5E7EB"/>
              </w:divBdr>
              <w:divsChild>
                <w:div w:id="346030379">
                  <w:marLeft w:val="0"/>
                  <w:marRight w:val="0"/>
                  <w:marTop w:val="0"/>
                  <w:marBottom w:val="0"/>
                  <w:divBdr>
                    <w:top w:val="single" w:sz="2" w:space="0" w:color="E5E7EB"/>
                    <w:left w:val="single" w:sz="2" w:space="0" w:color="E5E7EB"/>
                    <w:bottom w:val="single" w:sz="2" w:space="0" w:color="E5E7EB"/>
                    <w:right w:val="single" w:sz="2" w:space="0" w:color="E5E7EB"/>
                  </w:divBdr>
                  <w:divsChild>
                    <w:div w:id="2105108481">
                      <w:marLeft w:val="0"/>
                      <w:marRight w:val="0"/>
                      <w:marTop w:val="0"/>
                      <w:marBottom w:val="0"/>
                      <w:divBdr>
                        <w:top w:val="single" w:sz="2" w:space="0" w:color="E5E7EB"/>
                        <w:left w:val="single" w:sz="2" w:space="0" w:color="E5E7EB"/>
                        <w:bottom w:val="single" w:sz="2" w:space="0" w:color="E5E7EB"/>
                        <w:right w:val="single" w:sz="2" w:space="0" w:color="E5E7EB"/>
                      </w:divBdr>
                      <w:divsChild>
                        <w:div w:id="1753434329">
                          <w:marLeft w:val="0"/>
                          <w:marRight w:val="0"/>
                          <w:marTop w:val="0"/>
                          <w:marBottom w:val="0"/>
                          <w:divBdr>
                            <w:top w:val="single" w:sz="2" w:space="0" w:color="E5E7EB"/>
                            <w:left w:val="single" w:sz="2" w:space="0" w:color="E5E7EB"/>
                            <w:bottom w:val="single" w:sz="2" w:space="0" w:color="E5E7EB"/>
                            <w:right w:val="single" w:sz="2" w:space="0" w:color="E5E7EB"/>
                          </w:divBdr>
                          <w:divsChild>
                            <w:div w:id="130701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780473">
                          <w:marLeft w:val="0"/>
                          <w:marRight w:val="0"/>
                          <w:marTop w:val="0"/>
                          <w:marBottom w:val="0"/>
                          <w:divBdr>
                            <w:top w:val="single" w:sz="2" w:space="0" w:color="E5E7EB"/>
                            <w:left w:val="single" w:sz="2" w:space="0" w:color="E5E7EB"/>
                            <w:bottom w:val="single" w:sz="2" w:space="0" w:color="E5E7EB"/>
                            <w:right w:val="single" w:sz="2" w:space="0" w:color="E5E7EB"/>
                          </w:divBdr>
                          <w:divsChild>
                            <w:div w:id="100193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4168625">
                          <w:marLeft w:val="0"/>
                          <w:marRight w:val="0"/>
                          <w:marTop w:val="0"/>
                          <w:marBottom w:val="0"/>
                          <w:divBdr>
                            <w:top w:val="single" w:sz="2" w:space="0" w:color="E5E7EB"/>
                            <w:left w:val="single" w:sz="2" w:space="0" w:color="E5E7EB"/>
                            <w:bottom w:val="single" w:sz="2" w:space="0" w:color="E5E7EB"/>
                            <w:right w:val="single" w:sz="2" w:space="0" w:color="E5E7EB"/>
                          </w:divBdr>
                          <w:divsChild>
                            <w:div w:id="683944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92642">
                          <w:marLeft w:val="0"/>
                          <w:marRight w:val="0"/>
                          <w:marTop w:val="0"/>
                          <w:marBottom w:val="0"/>
                          <w:divBdr>
                            <w:top w:val="single" w:sz="2" w:space="0" w:color="E5E7EB"/>
                            <w:left w:val="single" w:sz="2" w:space="0" w:color="E5E7EB"/>
                            <w:bottom w:val="single" w:sz="2" w:space="0" w:color="E5E7EB"/>
                            <w:right w:val="single" w:sz="2" w:space="0" w:color="E5E7EB"/>
                          </w:divBdr>
                          <w:divsChild>
                            <w:div w:id="274605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2392333">
          <w:marLeft w:val="0"/>
          <w:marRight w:val="0"/>
          <w:marTop w:val="0"/>
          <w:marBottom w:val="0"/>
          <w:divBdr>
            <w:top w:val="single" w:sz="6" w:space="0" w:color="auto"/>
            <w:left w:val="single" w:sz="6" w:space="0" w:color="auto"/>
            <w:bottom w:val="single" w:sz="6" w:space="0" w:color="auto"/>
            <w:right w:val="single" w:sz="6" w:space="0" w:color="auto"/>
          </w:divBdr>
          <w:divsChild>
            <w:div w:id="1734624843">
              <w:marLeft w:val="0"/>
              <w:marRight w:val="0"/>
              <w:marTop w:val="0"/>
              <w:marBottom w:val="0"/>
              <w:divBdr>
                <w:top w:val="single" w:sz="2" w:space="0" w:color="auto"/>
                <w:left w:val="single" w:sz="2" w:space="0" w:color="auto"/>
                <w:bottom w:val="single" w:sz="6" w:space="0" w:color="auto"/>
                <w:right w:val="single" w:sz="2" w:space="0" w:color="auto"/>
              </w:divBdr>
              <w:divsChild>
                <w:div w:id="291250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826952">
              <w:marLeft w:val="0"/>
              <w:marRight w:val="0"/>
              <w:marTop w:val="0"/>
              <w:marBottom w:val="0"/>
              <w:divBdr>
                <w:top w:val="single" w:sz="2" w:space="0" w:color="E5E7EB"/>
                <w:left w:val="single" w:sz="2" w:space="0" w:color="E5E7EB"/>
                <w:bottom w:val="single" w:sz="2" w:space="0" w:color="E5E7EB"/>
                <w:right w:val="single" w:sz="2" w:space="0" w:color="E5E7EB"/>
              </w:divBdr>
              <w:divsChild>
                <w:div w:id="633409009">
                  <w:marLeft w:val="0"/>
                  <w:marRight w:val="0"/>
                  <w:marTop w:val="0"/>
                  <w:marBottom w:val="0"/>
                  <w:divBdr>
                    <w:top w:val="single" w:sz="2" w:space="0" w:color="E5E7EB"/>
                    <w:left w:val="single" w:sz="2" w:space="0" w:color="E5E7EB"/>
                    <w:bottom w:val="single" w:sz="2" w:space="0" w:color="E5E7EB"/>
                    <w:right w:val="single" w:sz="2" w:space="0" w:color="E5E7EB"/>
                  </w:divBdr>
                  <w:divsChild>
                    <w:div w:id="89736401">
                      <w:marLeft w:val="0"/>
                      <w:marRight w:val="0"/>
                      <w:marTop w:val="0"/>
                      <w:marBottom w:val="0"/>
                      <w:divBdr>
                        <w:top w:val="single" w:sz="2" w:space="0" w:color="E5E7EB"/>
                        <w:left w:val="single" w:sz="2" w:space="0" w:color="E5E7EB"/>
                        <w:bottom w:val="single" w:sz="2" w:space="0" w:color="E5E7EB"/>
                        <w:right w:val="single" w:sz="2" w:space="0" w:color="E5E7EB"/>
                      </w:divBdr>
                      <w:divsChild>
                        <w:div w:id="705712405">
                          <w:marLeft w:val="0"/>
                          <w:marRight w:val="0"/>
                          <w:marTop w:val="0"/>
                          <w:marBottom w:val="0"/>
                          <w:divBdr>
                            <w:top w:val="single" w:sz="2" w:space="0" w:color="E5E7EB"/>
                            <w:left w:val="single" w:sz="2" w:space="0" w:color="E5E7EB"/>
                            <w:bottom w:val="single" w:sz="2" w:space="0" w:color="E5E7EB"/>
                            <w:right w:val="single" w:sz="2" w:space="0" w:color="E5E7EB"/>
                          </w:divBdr>
                          <w:divsChild>
                            <w:div w:id="1521239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361058">
                          <w:marLeft w:val="0"/>
                          <w:marRight w:val="0"/>
                          <w:marTop w:val="0"/>
                          <w:marBottom w:val="0"/>
                          <w:divBdr>
                            <w:top w:val="single" w:sz="2" w:space="0" w:color="E5E7EB"/>
                            <w:left w:val="single" w:sz="2" w:space="0" w:color="E5E7EB"/>
                            <w:bottom w:val="single" w:sz="2" w:space="0" w:color="E5E7EB"/>
                            <w:right w:val="single" w:sz="2" w:space="0" w:color="E5E7EB"/>
                          </w:divBdr>
                          <w:divsChild>
                            <w:div w:id="85815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279373">
                          <w:marLeft w:val="0"/>
                          <w:marRight w:val="0"/>
                          <w:marTop w:val="0"/>
                          <w:marBottom w:val="0"/>
                          <w:divBdr>
                            <w:top w:val="single" w:sz="2" w:space="0" w:color="E5E7EB"/>
                            <w:left w:val="single" w:sz="2" w:space="0" w:color="E5E7EB"/>
                            <w:bottom w:val="single" w:sz="2" w:space="0" w:color="E5E7EB"/>
                            <w:right w:val="single" w:sz="2" w:space="0" w:color="E5E7EB"/>
                          </w:divBdr>
                          <w:divsChild>
                            <w:div w:id="868371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05478">
                          <w:marLeft w:val="0"/>
                          <w:marRight w:val="0"/>
                          <w:marTop w:val="0"/>
                          <w:marBottom w:val="0"/>
                          <w:divBdr>
                            <w:top w:val="single" w:sz="2" w:space="0" w:color="E5E7EB"/>
                            <w:left w:val="single" w:sz="2" w:space="0" w:color="E5E7EB"/>
                            <w:bottom w:val="single" w:sz="2" w:space="0" w:color="E5E7EB"/>
                            <w:right w:val="single" w:sz="2" w:space="0" w:color="E5E7EB"/>
                          </w:divBdr>
                          <w:divsChild>
                            <w:div w:id="112369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572277">
                          <w:marLeft w:val="0"/>
                          <w:marRight w:val="0"/>
                          <w:marTop w:val="0"/>
                          <w:marBottom w:val="0"/>
                          <w:divBdr>
                            <w:top w:val="single" w:sz="2" w:space="0" w:color="E5E7EB"/>
                            <w:left w:val="single" w:sz="2" w:space="0" w:color="E5E7EB"/>
                            <w:bottom w:val="single" w:sz="2" w:space="0" w:color="E5E7EB"/>
                            <w:right w:val="single" w:sz="2" w:space="0" w:color="E5E7EB"/>
                          </w:divBdr>
                          <w:divsChild>
                            <w:div w:id="5224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31">
                          <w:marLeft w:val="0"/>
                          <w:marRight w:val="0"/>
                          <w:marTop w:val="0"/>
                          <w:marBottom w:val="0"/>
                          <w:divBdr>
                            <w:top w:val="single" w:sz="2" w:space="0" w:color="E5E7EB"/>
                            <w:left w:val="single" w:sz="2" w:space="0" w:color="E5E7EB"/>
                            <w:bottom w:val="single" w:sz="2" w:space="0" w:color="E5E7EB"/>
                            <w:right w:val="single" w:sz="2" w:space="0" w:color="E5E7EB"/>
                          </w:divBdr>
                          <w:divsChild>
                            <w:div w:id="1004867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59267">
                          <w:marLeft w:val="0"/>
                          <w:marRight w:val="0"/>
                          <w:marTop w:val="0"/>
                          <w:marBottom w:val="0"/>
                          <w:divBdr>
                            <w:top w:val="single" w:sz="2" w:space="0" w:color="E5E7EB"/>
                            <w:left w:val="single" w:sz="2" w:space="0" w:color="E5E7EB"/>
                            <w:bottom w:val="single" w:sz="2" w:space="0" w:color="E5E7EB"/>
                            <w:right w:val="single" w:sz="2" w:space="0" w:color="E5E7EB"/>
                          </w:divBdr>
                          <w:divsChild>
                            <w:div w:id="968894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141711">
                          <w:marLeft w:val="0"/>
                          <w:marRight w:val="0"/>
                          <w:marTop w:val="0"/>
                          <w:marBottom w:val="0"/>
                          <w:divBdr>
                            <w:top w:val="single" w:sz="2" w:space="0" w:color="E5E7EB"/>
                            <w:left w:val="single" w:sz="2" w:space="0" w:color="E5E7EB"/>
                            <w:bottom w:val="single" w:sz="2" w:space="0" w:color="E5E7EB"/>
                            <w:right w:val="single" w:sz="2" w:space="0" w:color="E5E7EB"/>
                          </w:divBdr>
                          <w:divsChild>
                            <w:div w:id="110110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140993">
                          <w:marLeft w:val="0"/>
                          <w:marRight w:val="0"/>
                          <w:marTop w:val="0"/>
                          <w:marBottom w:val="0"/>
                          <w:divBdr>
                            <w:top w:val="single" w:sz="2" w:space="0" w:color="E5E7EB"/>
                            <w:left w:val="single" w:sz="2" w:space="0" w:color="E5E7EB"/>
                            <w:bottom w:val="single" w:sz="2" w:space="0" w:color="E5E7EB"/>
                            <w:right w:val="single" w:sz="2" w:space="0" w:color="E5E7EB"/>
                          </w:divBdr>
                          <w:divsChild>
                            <w:div w:id="678118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401412">
                          <w:marLeft w:val="0"/>
                          <w:marRight w:val="0"/>
                          <w:marTop w:val="0"/>
                          <w:marBottom w:val="0"/>
                          <w:divBdr>
                            <w:top w:val="single" w:sz="2" w:space="0" w:color="E5E7EB"/>
                            <w:left w:val="single" w:sz="2" w:space="0" w:color="E5E7EB"/>
                            <w:bottom w:val="single" w:sz="2" w:space="0" w:color="E5E7EB"/>
                            <w:right w:val="single" w:sz="2" w:space="0" w:color="E5E7EB"/>
                          </w:divBdr>
                          <w:divsChild>
                            <w:div w:id="932708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367707">
                          <w:marLeft w:val="0"/>
                          <w:marRight w:val="0"/>
                          <w:marTop w:val="0"/>
                          <w:marBottom w:val="0"/>
                          <w:divBdr>
                            <w:top w:val="single" w:sz="2" w:space="0" w:color="E5E7EB"/>
                            <w:left w:val="single" w:sz="2" w:space="0" w:color="E5E7EB"/>
                            <w:bottom w:val="single" w:sz="2" w:space="0" w:color="E5E7EB"/>
                            <w:right w:val="single" w:sz="2" w:space="0" w:color="E5E7EB"/>
                          </w:divBdr>
                          <w:divsChild>
                            <w:div w:id="24884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989340">
                          <w:marLeft w:val="0"/>
                          <w:marRight w:val="0"/>
                          <w:marTop w:val="0"/>
                          <w:marBottom w:val="0"/>
                          <w:divBdr>
                            <w:top w:val="single" w:sz="2" w:space="0" w:color="E5E7EB"/>
                            <w:left w:val="single" w:sz="2" w:space="0" w:color="E5E7EB"/>
                            <w:bottom w:val="single" w:sz="2" w:space="0" w:color="E5E7EB"/>
                            <w:right w:val="single" w:sz="2" w:space="0" w:color="E5E7EB"/>
                          </w:divBdr>
                          <w:divsChild>
                            <w:div w:id="25718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513252">
                          <w:marLeft w:val="0"/>
                          <w:marRight w:val="0"/>
                          <w:marTop w:val="0"/>
                          <w:marBottom w:val="0"/>
                          <w:divBdr>
                            <w:top w:val="single" w:sz="2" w:space="0" w:color="E5E7EB"/>
                            <w:left w:val="single" w:sz="2" w:space="0" w:color="E5E7EB"/>
                            <w:bottom w:val="single" w:sz="2" w:space="0" w:color="E5E7EB"/>
                            <w:right w:val="single" w:sz="2" w:space="0" w:color="E5E7EB"/>
                          </w:divBdr>
                          <w:divsChild>
                            <w:div w:id="183988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483138">
                          <w:marLeft w:val="0"/>
                          <w:marRight w:val="0"/>
                          <w:marTop w:val="0"/>
                          <w:marBottom w:val="0"/>
                          <w:divBdr>
                            <w:top w:val="single" w:sz="2" w:space="0" w:color="E5E7EB"/>
                            <w:left w:val="single" w:sz="2" w:space="0" w:color="E5E7EB"/>
                            <w:bottom w:val="single" w:sz="2" w:space="0" w:color="E5E7EB"/>
                            <w:right w:val="single" w:sz="2" w:space="0" w:color="E5E7EB"/>
                          </w:divBdr>
                          <w:divsChild>
                            <w:div w:id="172610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159489">
                          <w:marLeft w:val="0"/>
                          <w:marRight w:val="0"/>
                          <w:marTop w:val="0"/>
                          <w:marBottom w:val="0"/>
                          <w:divBdr>
                            <w:top w:val="single" w:sz="2" w:space="0" w:color="E5E7EB"/>
                            <w:left w:val="single" w:sz="2" w:space="0" w:color="E5E7EB"/>
                            <w:bottom w:val="single" w:sz="2" w:space="0" w:color="E5E7EB"/>
                            <w:right w:val="single" w:sz="2" w:space="0" w:color="E5E7EB"/>
                          </w:divBdr>
                          <w:divsChild>
                            <w:div w:id="62150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857914">
                          <w:marLeft w:val="0"/>
                          <w:marRight w:val="0"/>
                          <w:marTop w:val="0"/>
                          <w:marBottom w:val="0"/>
                          <w:divBdr>
                            <w:top w:val="single" w:sz="2" w:space="0" w:color="E5E7EB"/>
                            <w:left w:val="single" w:sz="2" w:space="0" w:color="E5E7EB"/>
                            <w:bottom w:val="single" w:sz="2" w:space="0" w:color="E5E7EB"/>
                            <w:right w:val="single" w:sz="2" w:space="0" w:color="E5E7EB"/>
                          </w:divBdr>
                          <w:divsChild>
                            <w:div w:id="133025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0395536">
      <w:bodyDiv w:val="1"/>
      <w:marLeft w:val="0"/>
      <w:marRight w:val="0"/>
      <w:marTop w:val="0"/>
      <w:marBottom w:val="0"/>
      <w:divBdr>
        <w:top w:val="none" w:sz="0" w:space="0" w:color="auto"/>
        <w:left w:val="none" w:sz="0" w:space="0" w:color="auto"/>
        <w:bottom w:val="none" w:sz="0" w:space="0" w:color="auto"/>
        <w:right w:val="none" w:sz="0" w:space="0" w:color="auto"/>
      </w:divBdr>
    </w:div>
    <w:div w:id="207692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 EJ</dc:creator>
  <cp:keywords/>
  <dc:description/>
  <cp:lastModifiedBy>Shaz EJ</cp:lastModifiedBy>
  <cp:revision>2</cp:revision>
  <cp:lastPrinted>2026-03-27T00:32:00Z</cp:lastPrinted>
  <dcterms:created xsi:type="dcterms:W3CDTF">2026-03-29T05:59:00Z</dcterms:created>
  <dcterms:modified xsi:type="dcterms:W3CDTF">2026-03-29T05:59:00Z</dcterms:modified>
</cp:coreProperties>
</file>