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EB2" w:rsidRPr="00657EB2" w:rsidRDefault="00657EB2" w:rsidP="00657EB2">
      <w:pPr>
        <w:pStyle w:val="NormalWeb"/>
        <w:spacing w:before="0" w:after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Abstract for the </w:t>
      </w:r>
      <w:r w:rsidR="00A476B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27</w:t>
      </w:r>
      <w:r w:rsidR="00A476BF" w:rsidRPr="00A476BF">
        <w:rPr>
          <w:rFonts w:ascii="Arial" w:hAnsi="Arial" w:cs="Arial"/>
          <w:b/>
          <w:bCs/>
          <w:color w:val="000000"/>
          <w:sz w:val="22"/>
          <w:szCs w:val="22"/>
          <w:u w:val="single"/>
          <w:vertAlign w:val="superscript"/>
        </w:rPr>
        <w:t>th</w:t>
      </w:r>
      <w:r w:rsidR="00A476B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Annual Conference of The International </w:t>
      </w:r>
      <w:proofErr w:type="spellStart"/>
      <w:r w:rsidR="00A476B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Environmentrics</w:t>
      </w:r>
      <w:proofErr w:type="spellEnd"/>
      <w:r w:rsidR="00A476B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Society joint with GRASPA 2017 on Climate and Environment </w:t>
      </w:r>
    </w:p>
    <w:p w:rsidR="00657EB2" w:rsidRDefault="00A476BF" w:rsidP="00657EB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Bergamo, Italy, 24-26</w:t>
      </w:r>
      <w:r w:rsidRPr="00A476BF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="00657EB2">
        <w:rPr>
          <w:rFonts w:ascii="Arial" w:hAnsi="Arial" w:cs="Arial"/>
          <w:color w:val="000000"/>
          <w:sz w:val="22"/>
          <w:szCs w:val="22"/>
        </w:rPr>
        <w:t xml:space="preserve"> July 2017</w:t>
      </w:r>
    </w:p>
    <w:p w:rsidR="00657EB2" w:rsidRDefault="00657EB2" w:rsidP="00657EB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</w:t>
      </w:r>
      <w:r w:rsidR="00A476BF">
        <w:rPr>
          <w:rFonts w:ascii="Arial" w:hAnsi="Arial" w:cs="Arial"/>
          <w:color w:val="000000"/>
          <w:sz w:val="22"/>
          <w:szCs w:val="22"/>
        </w:rPr>
        <w:t>Abstract submission deadline: 30</w:t>
      </w:r>
      <w:r w:rsidR="00A476BF" w:rsidRPr="00A476BF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="00A476BF">
        <w:rPr>
          <w:rFonts w:ascii="Arial" w:hAnsi="Arial" w:cs="Arial"/>
          <w:color w:val="000000"/>
          <w:sz w:val="22"/>
          <w:szCs w:val="22"/>
        </w:rPr>
        <w:t xml:space="preserve"> March, extended to 14</w:t>
      </w:r>
      <w:r w:rsidR="00A476BF" w:rsidRPr="00A476BF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="00A476BF">
        <w:rPr>
          <w:rFonts w:ascii="Arial" w:hAnsi="Arial" w:cs="Arial"/>
          <w:color w:val="000000"/>
          <w:sz w:val="22"/>
          <w:szCs w:val="22"/>
        </w:rPr>
        <w:t xml:space="preserve"> April 2017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A476BF" w:rsidRDefault="00A476BF" w:rsidP="00657EB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(Submit for contributed talk or poster session. No more than 300 words, plain text)</w:t>
      </w:r>
    </w:p>
    <w:p w:rsidR="000978ED" w:rsidRDefault="000978ED" w:rsidP="00657EB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978ED" w:rsidRPr="000978ED" w:rsidRDefault="000978ED" w:rsidP="00657EB2">
      <w:pPr>
        <w:pStyle w:val="NormalWeb"/>
        <w:spacing w:before="0" w:beforeAutospacing="0" w:after="0" w:afterAutospacing="0"/>
        <w:rPr>
          <w:b/>
        </w:rPr>
      </w:pPr>
      <w:r w:rsidRPr="000978ED">
        <w:rPr>
          <w:rFonts w:ascii="Arial" w:hAnsi="Arial" w:cs="Arial"/>
          <w:b/>
          <w:color w:val="000000"/>
          <w:sz w:val="22"/>
          <w:szCs w:val="22"/>
        </w:rPr>
        <w:t>Title:</w:t>
      </w:r>
      <w:r w:rsidR="0014347B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6C033E">
        <w:rPr>
          <w:rFonts w:ascii="Arial" w:hAnsi="Arial" w:cs="Arial"/>
          <w:b/>
          <w:color w:val="000000"/>
          <w:sz w:val="22"/>
          <w:szCs w:val="22"/>
        </w:rPr>
        <w:t>Bayesian estimation of</w:t>
      </w:r>
      <w:r w:rsidR="0014347B">
        <w:rPr>
          <w:rFonts w:ascii="Arial" w:hAnsi="Arial" w:cs="Arial"/>
          <w:b/>
          <w:color w:val="000000"/>
          <w:sz w:val="22"/>
          <w:szCs w:val="22"/>
        </w:rPr>
        <w:t xml:space="preserve"> global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Glacio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-Isostatic Adjustmen</w:t>
      </w:r>
      <w:r w:rsidR="00E66292">
        <w:rPr>
          <w:rFonts w:ascii="Arial" w:hAnsi="Arial" w:cs="Arial"/>
          <w:b/>
          <w:bCs/>
          <w:color w:val="000000"/>
          <w:sz w:val="22"/>
          <w:szCs w:val="22"/>
        </w:rPr>
        <w:t>t</w:t>
      </w:r>
      <w:r w:rsidR="006C033E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DB5656">
        <w:rPr>
          <w:rFonts w:ascii="Arial" w:hAnsi="Arial" w:cs="Arial"/>
          <w:b/>
          <w:bCs/>
          <w:color w:val="000000"/>
          <w:sz w:val="22"/>
          <w:szCs w:val="22"/>
        </w:rPr>
        <w:t xml:space="preserve">for </w:t>
      </w:r>
      <w:r w:rsidR="006C033E">
        <w:rPr>
          <w:rFonts w:ascii="Arial" w:hAnsi="Arial" w:cs="Arial"/>
          <w:b/>
          <w:bCs/>
          <w:color w:val="000000"/>
          <w:sz w:val="22"/>
          <w:szCs w:val="22"/>
        </w:rPr>
        <w:t>sea level rise re-evaluation</w:t>
      </w:r>
    </w:p>
    <w:p w:rsidR="00657EB2" w:rsidRDefault="00657EB2" w:rsidP="00CB308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i/>
          <w:iCs/>
          <w:sz w:val="18"/>
          <w:szCs w:val="18"/>
        </w:rPr>
      </w:pPr>
    </w:p>
    <w:p w:rsidR="004E5F1D" w:rsidRPr="00630790" w:rsidRDefault="000C429B" w:rsidP="004E5F1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proofErr w:type="spellStart"/>
      <w:r>
        <w:rPr>
          <w:rFonts w:ascii="Segoe UI" w:hAnsi="Segoe UI" w:cs="Segoe UI"/>
          <w:sz w:val="18"/>
          <w:szCs w:val="18"/>
        </w:rPr>
        <w:t>Glacio</w:t>
      </w:r>
      <w:proofErr w:type="spellEnd"/>
      <w:r>
        <w:rPr>
          <w:rFonts w:ascii="Segoe UI" w:hAnsi="Segoe UI" w:cs="Segoe UI"/>
          <w:sz w:val="18"/>
          <w:szCs w:val="18"/>
        </w:rPr>
        <w:t xml:space="preserve">-Isostatic Adjustment (GIA) </w:t>
      </w:r>
      <w:r w:rsidR="00D35FB7">
        <w:rPr>
          <w:rFonts w:ascii="Segoe UI" w:hAnsi="Segoe UI" w:cs="Segoe UI"/>
          <w:sz w:val="18"/>
          <w:szCs w:val="18"/>
        </w:rPr>
        <w:t xml:space="preserve">makes </w:t>
      </w:r>
      <w:r w:rsidR="00335CC0">
        <w:rPr>
          <w:rFonts w:ascii="Segoe UI" w:hAnsi="Segoe UI" w:cs="Segoe UI"/>
          <w:sz w:val="18"/>
          <w:szCs w:val="18"/>
        </w:rPr>
        <w:t xml:space="preserve">a </w:t>
      </w:r>
      <w:r w:rsidR="00D35FB7">
        <w:rPr>
          <w:rFonts w:ascii="Segoe UI" w:hAnsi="Segoe UI" w:cs="Segoe UI"/>
          <w:sz w:val="18"/>
          <w:szCs w:val="18"/>
        </w:rPr>
        <w:t xml:space="preserve">crucial contribution to sea </w:t>
      </w:r>
      <w:r w:rsidR="00455C95">
        <w:rPr>
          <w:rFonts w:ascii="Segoe UI" w:hAnsi="Segoe UI" w:cs="Segoe UI"/>
          <w:sz w:val="18"/>
          <w:szCs w:val="18"/>
        </w:rPr>
        <w:t xml:space="preserve">level </w:t>
      </w:r>
      <w:r w:rsidR="00B21979">
        <w:rPr>
          <w:rFonts w:ascii="Segoe UI" w:hAnsi="Segoe UI" w:cs="Segoe UI"/>
          <w:sz w:val="18"/>
          <w:szCs w:val="18"/>
        </w:rPr>
        <w:t>rise evaluation</w:t>
      </w:r>
      <w:r w:rsidR="00D35FB7">
        <w:rPr>
          <w:rFonts w:ascii="Segoe UI" w:hAnsi="Segoe UI" w:cs="Segoe UI"/>
          <w:sz w:val="18"/>
          <w:szCs w:val="18"/>
        </w:rPr>
        <w:t xml:space="preserve">. In general, estimates of the GIA process have been obtained by simulating from physical </w:t>
      </w:r>
      <w:r w:rsidR="00FD11B7">
        <w:rPr>
          <w:rFonts w:ascii="Segoe UI" w:hAnsi="Segoe UI" w:cs="Segoe UI"/>
          <w:sz w:val="18"/>
          <w:szCs w:val="18"/>
        </w:rPr>
        <w:t>models with</w:t>
      </w:r>
      <w:r w:rsidR="00D35FB7">
        <w:rPr>
          <w:rFonts w:ascii="Segoe UI" w:hAnsi="Segoe UI" w:cs="Segoe UI"/>
          <w:sz w:val="18"/>
          <w:szCs w:val="18"/>
        </w:rPr>
        <w:t xml:space="preserve"> assumptions about the Earth st</w:t>
      </w:r>
      <w:r w:rsidR="0059341D">
        <w:rPr>
          <w:rFonts w:ascii="Segoe UI" w:hAnsi="Segoe UI" w:cs="Segoe UI"/>
          <w:sz w:val="18"/>
          <w:szCs w:val="18"/>
        </w:rPr>
        <w:t>ructure or ice loading history</w:t>
      </w:r>
      <w:r w:rsidR="004E5F1D">
        <w:rPr>
          <w:rFonts w:ascii="Segoe UI" w:hAnsi="Segoe UI" w:cs="Segoe UI"/>
          <w:sz w:val="18"/>
          <w:szCs w:val="18"/>
        </w:rPr>
        <w:t>. These models</w:t>
      </w:r>
      <w:r w:rsidR="0059341D">
        <w:rPr>
          <w:rFonts w:ascii="Segoe UI" w:hAnsi="Segoe UI" w:cs="Segoe UI"/>
          <w:sz w:val="18"/>
          <w:szCs w:val="18"/>
        </w:rPr>
        <w:t xml:space="preserve"> </w:t>
      </w:r>
      <w:r w:rsidR="004E5F1D">
        <w:rPr>
          <w:rFonts w:ascii="Segoe UI" w:hAnsi="Segoe UI" w:cs="Segoe UI"/>
          <w:sz w:val="18"/>
          <w:szCs w:val="18"/>
        </w:rPr>
        <w:t>often</w:t>
      </w:r>
      <w:r w:rsidR="0059341D">
        <w:rPr>
          <w:rFonts w:ascii="Segoe UI" w:hAnsi="Segoe UI" w:cs="Segoe UI"/>
          <w:sz w:val="18"/>
          <w:szCs w:val="18"/>
        </w:rPr>
        <w:t xml:space="preserve"> lead</w:t>
      </w:r>
      <w:r w:rsidR="00874EE1">
        <w:rPr>
          <w:rFonts w:ascii="Segoe UI" w:hAnsi="Segoe UI" w:cs="Segoe UI"/>
          <w:sz w:val="18"/>
          <w:szCs w:val="18"/>
        </w:rPr>
        <w:t xml:space="preserve"> to significant regional discrepancies from </w:t>
      </w:r>
      <w:r w:rsidR="004E5F1D">
        <w:rPr>
          <w:rFonts w:ascii="Segoe UI" w:hAnsi="Segoe UI" w:cs="Segoe UI"/>
          <w:sz w:val="18"/>
          <w:szCs w:val="18"/>
        </w:rPr>
        <w:t xml:space="preserve">the observations </w:t>
      </w:r>
      <w:r w:rsidR="00874EE1">
        <w:rPr>
          <w:rFonts w:ascii="Segoe UI" w:hAnsi="Segoe UI" w:cs="Segoe UI"/>
          <w:sz w:val="18"/>
          <w:szCs w:val="18"/>
        </w:rPr>
        <w:t xml:space="preserve">due to the incomplete information of </w:t>
      </w:r>
      <w:r w:rsidR="0059341D">
        <w:rPr>
          <w:rFonts w:ascii="Segoe UI" w:hAnsi="Segoe UI" w:cs="Segoe UI"/>
          <w:sz w:val="18"/>
          <w:szCs w:val="18"/>
        </w:rPr>
        <w:t xml:space="preserve">in lower mantle viscosity and </w:t>
      </w:r>
      <w:r w:rsidR="004E5F1D">
        <w:rPr>
          <w:rFonts w:ascii="Segoe UI" w:hAnsi="Segoe UI" w:cs="Segoe UI"/>
          <w:sz w:val="18"/>
          <w:szCs w:val="18"/>
        </w:rPr>
        <w:t xml:space="preserve">ice loading histories, and </w:t>
      </w:r>
      <w:r w:rsidR="0059341D" w:rsidRPr="009B0D57">
        <w:rPr>
          <w:rFonts w:ascii="Segoe UI" w:hAnsi="Segoe UI" w:cs="Segoe UI"/>
          <w:sz w:val="18"/>
          <w:szCs w:val="18"/>
        </w:rPr>
        <w:t xml:space="preserve">the 3-D structure of the Earth. </w:t>
      </w:r>
      <w:r w:rsidR="004E5F1D">
        <w:rPr>
          <w:rFonts w:ascii="Segoe UI" w:hAnsi="Segoe UI" w:cs="Segoe UI"/>
          <w:sz w:val="18"/>
          <w:szCs w:val="18"/>
        </w:rPr>
        <w:t xml:space="preserve"> In this study, we propose a data-driven approach to provide</w:t>
      </w:r>
      <w:r w:rsidR="004E5F1D">
        <w:rPr>
          <w:rFonts w:ascii="Segoe UI" w:hAnsi="Segoe UI" w:cs="Segoe UI"/>
          <w:sz w:val="18"/>
          <w:szCs w:val="18"/>
        </w:rPr>
        <w:t xml:space="preserve"> GIA estimate</w:t>
      </w:r>
      <w:r w:rsidR="002B0DE4">
        <w:rPr>
          <w:rFonts w:ascii="Segoe UI" w:hAnsi="Segoe UI" w:cs="Segoe UI"/>
          <w:sz w:val="18"/>
          <w:szCs w:val="18"/>
        </w:rPr>
        <w:t xml:space="preserve"> that is</w:t>
      </w:r>
      <w:r w:rsidR="004E5F1D">
        <w:rPr>
          <w:rFonts w:ascii="Segoe UI" w:hAnsi="Segoe UI" w:cs="Segoe UI"/>
          <w:sz w:val="18"/>
          <w:szCs w:val="18"/>
        </w:rPr>
        <w:t xml:space="preserve"> </w:t>
      </w:r>
      <w:r w:rsidR="004E5F1D">
        <w:rPr>
          <w:rFonts w:ascii="Segoe UI" w:hAnsi="Segoe UI" w:cs="Segoe UI"/>
          <w:bCs/>
          <w:iCs/>
          <w:sz w:val="18"/>
          <w:szCs w:val="18"/>
        </w:rPr>
        <w:t xml:space="preserve">consistent </w:t>
      </w:r>
      <w:r w:rsidR="004E5F1D" w:rsidRPr="00630790">
        <w:rPr>
          <w:rFonts w:ascii="Segoe UI" w:hAnsi="Segoe UI" w:cs="Segoe UI"/>
          <w:bCs/>
          <w:iCs/>
          <w:sz w:val="18"/>
          <w:szCs w:val="18"/>
        </w:rPr>
        <w:t>with the full suite of observations and processes</w:t>
      </w:r>
      <w:r w:rsidR="004E5F1D">
        <w:rPr>
          <w:rFonts w:ascii="Segoe UI" w:hAnsi="Segoe UI" w:cs="Segoe UI"/>
          <w:sz w:val="18"/>
          <w:szCs w:val="18"/>
        </w:rPr>
        <w:t xml:space="preserve"> when integrated into a Bayesian hierarchical model (BHM) framework for mass exchange within a complete land-ocean-solid Earth system.</w:t>
      </w:r>
    </w:p>
    <w:p w:rsidR="002B0DE4" w:rsidRDefault="002B0DE4" w:rsidP="00234D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:rsidR="00234DC3" w:rsidRPr="00630790" w:rsidRDefault="00FD11B7" w:rsidP="00234D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Based on a previous study over Antarctica, we </w:t>
      </w:r>
      <w:r w:rsidR="002B0DE4">
        <w:rPr>
          <w:rFonts w:ascii="Segoe UI" w:hAnsi="Segoe UI" w:cs="Segoe UI"/>
          <w:sz w:val="18"/>
          <w:szCs w:val="18"/>
        </w:rPr>
        <w:t xml:space="preserve">use the </w:t>
      </w:r>
      <w:r w:rsidR="00220112">
        <w:rPr>
          <w:rFonts w:ascii="Segoe UI" w:hAnsi="Segoe UI" w:cs="Segoe UI"/>
          <w:sz w:val="18"/>
          <w:szCs w:val="18"/>
        </w:rPr>
        <w:t>vertical land motio</w:t>
      </w:r>
      <w:r w:rsidR="006C66C9">
        <w:rPr>
          <w:rFonts w:ascii="Segoe UI" w:hAnsi="Segoe UI" w:cs="Segoe UI"/>
          <w:sz w:val="18"/>
          <w:szCs w:val="18"/>
        </w:rPr>
        <w:t>n</w:t>
      </w:r>
      <w:r w:rsidR="00220112">
        <w:rPr>
          <w:rFonts w:ascii="Segoe UI" w:hAnsi="Segoe UI" w:cs="Segoe UI"/>
          <w:sz w:val="18"/>
          <w:szCs w:val="18"/>
        </w:rPr>
        <w:t xml:space="preserve"> from a global network of permanent GPS stations </w:t>
      </w:r>
      <w:r w:rsidR="009330E2">
        <w:rPr>
          <w:rFonts w:ascii="Segoe UI" w:hAnsi="Segoe UI" w:cs="Segoe UI"/>
          <w:sz w:val="18"/>
          <w:szCs w:val="18"/>
        </w:rPr>
        <w:t xml:space="preserve">over the epoch 2005-2015 </w:t>
      </w:r>
      <w:r w:rsidR="002B0DE4">
        <w:rPr>
          <w:rFonts w:ascii="Segoe UI" w:hAnsi="Segoe UI" w:cs="Segoe UI"/>
          <w:sz w:val="18"/>
          <w:szCs w:val="18"/>
        </w:rPr>
        <w:t>as observations in estimating</w:t>
      </w:r>
      <w:r w:rsidR="00220112">
        <w:rPr>
          <w:rFonts w:ascii="Segoe UI" w:hAnsi="Segoe UI" w:cs="Segoe UI"/>
          <w:sz w:val="18"/>
          <w:szCs w:val="18"/>
        </w:rPr>
        <w:t xml:space="preserve"> </w:t>
      </w:r>
      <w:r w:rsidR="002B0DE4">
        <w:rPr>
          <w:rFonts w:ascii="Segoe UI" w:hAnsi="Segoe UI" w:cs="Segoe UI"/>
          <w:sz w:val="18"/>
          <w:szCs w:val="18"/>
        </w:rPr>
        <w:t>the latent</w:t>
      </w:r>
      <w:r w:rsidR="00234DC3">
        <w:rPr>
          <w:rFonts w:ascii="Segoe UI" w:hAnsi="Segoe UI" w:cs="Segoe UI"/>
          <w:sz w:val="18"/>
          <w:szCs w:val="18"/>
        </w:rPr>
        <w:t xml:space="preserve"> GIA process. </w:t>
      </w:r>
      <w:r w:rsidR="00612BDA">
        <w:rPr>
          <w:rFonts w:ascii="Segoe UI" w:hAnsi="Segoe UI" w:cs="Segoe UI"/>
          <w:sz w:val="18"/>
          <w:szCs w:val="18"/>
        </w:rPr>
        <w:t xml:space="preserve">GIA </w:t>
      </w:r>
      <w:r w:rsidR="002B0DE4">
        <w:rPr>
          <w:rFonts w:ascii="Segoe UI" w:hAnsi="Segoe UI" w:cs="Segoe UI"/>
          <w:sz w:val="18"/>
          <w:szCs w:val="18"/>
        </w:rPr>
        <w:t xml:space="preserve">is considered </w:t>
      </w:r>
      <w:r w:rsidR="00612BDA">
        <w:rPr>
          <w:rFonts w:ascii="Segoe UI" w:hAnsi="Segoe UI" w:cs="Segoe UI"/>
          <w:sz w:val="18"/>
          <w:szCs w:val="18"/>
        </w:rPr>
        <w:t xml:space="preserve">to be </w:t>
      </w:r>
      <w:r w:rsidR="00897BD8">
        <w:rPr>
          <w:rFonts w:ascii="Segoe UI" w:hAnsi="Segoe UI" w:cs="Segoe UI"/>
          <w:sz w:val="18"/>
          <w:szCs w:val="18"/>
        </w:rPr>
        <w:t>a</w:t>
      </w:r>
      <w:r w:rsidR="009330E2">
        <w:rPr>
          <w:rFonts w:ascii="Segoe UI" w:hAnsi="Segoe UI" w:cs="Segoe UI"/>
          <w:sz w:val="18"/>
          <w:szCs w:val="18"/>
        </w:rPr>
        <w:t xml:space="preserve"> time-invariant</w:t>
      </w:r>
      <w:r w:rsidR="00897BD8">
        <w:rPr>
          <w:rFonts w:ascii="Segoe UI" w:hAnsi="Segoe UI" w:cs="Segoe UI"/>
          <w:sz w:val="18"/>
          <w:szCs w:val="18"/>
        </w:rPr>
        <w:t xml:space="preserve"> Gaussian process </w:t>
      </w:r>
      <w:r w:rsidR="009330E2">
        <w:rPr>
          <w:rFonts w:ascii="Segoe UI" w:hAnsi="Segoe UI" w:cs="Segoe UI"/>
          <w:sz w:val="18"/>
          <w:szCs w:val="18"/>
        </w:rPr>
        <w:t xml:space="preserve">on the sphere </w:t>
      </w:r>
      <w:r w:rsidR="00897BD8">
        <w:rPr>
          <w:rFonts w:ascii="Segoe UI" w:hAnsi="Segoe UI" w:cs="Segoe UI"/>
          <w:sz w:val="18"/>
          <w:szCs w:val="18"/>
        </w:rPr>
        <w:t xml:space="preserve">with </w:t>
      </w:r>
      <w:proofErr w:type="spellStart"/>
      <w:r w:rsidR="00897BD8">
        <w:rPr>
          <w:rFonts w:ascii="Segoe UI" w:hAnsi="Segoe UI" w:cs="Segoe UI"/>
          <w:sz w:val="18"/>
          <w:szCs w:val="18"/>
        </w:rPr>
        <w:t>Matern</w:t>
      </w:r>
      <w:proofErr w:type="spellEnd"/>
      <w:r w:rsidR="00897BD8">
        <w:rPr>
          <w:rFonts w:ascii="Segoe UI" w:hAnsi="Segoe UI" w:cs="Segoe UI"/>
          <w:sz w:val="18"/>
          <w:szCs w:val="18"/>
        </w:rPr>
        <w:t xml:space="preserve"> covariance function.</w:t>
      </w:r>
      <w:r w:rsidR="009330E2">
        <w:rPr>
          <w:rFonts w:ascii="Segoe UI" w:hAnsi="Segoe UI" w:cs="Segoe UI"/>
          <w:sz w:val="18"/>
          <w:szCs w:val="18"/>
        </w:rPr>
        <w:t xml:space="preserve"> </w:t>
      </w:r>
      <w:r w:rsidR="00DA7185">
        <w:rPr>
          <w:rFonts w:ascii="Segoe UI" w:hAnsi="Segoe UI" w:cs="Segoe UI"/>
          <w:sz w:val="18"/>
          <w:szCs w:val="18"/>
        </w:rPr>
        <w:t xml:space="preserve"> </w:t>
      </w:r>
      <w:r w:rsidR="00134C72">
        <w:rPr>
          <w:rFonts w:ascii="Segoe UI" w:hAnsi="Segoe UI" w:cs="Segoe UI"/>
          <w:sz w:val="18"/>
          <w:szCs w:val="18"/>
        </w:rPr>
        <w:t>Following a full Bayesian approach and the</w:t>
      </w:r>
      <w:r w:rsidR="007A0BF1">
        <w:rPr>
          <w:rFonts w:ascii="Segoe UI" w:hAnsi="Segoe UI" w:cs="Segoe UI"/>
          <w:sz w:val="18"/>
          <w:szCs w:val="18"/>
        </w:rPr>
        <w:t xml:space="preserve"> principle of stable inference, </w:t>
      </w:r>
      <w:r w:rsidR="002B0DE4">
        <w:rPr>
          <w:rFonts w:ascii="Segoe UI" w:hAnsi="Segoe UI" w:cs="Segoe UI"/>
          <w:sz w:val="18"/>
          <w:szCs w:val="18"/>
        </w:rPr>
        <w:t xml:space="preserve">we use the GIA estimate </w:t>
      </w:r>
      <w:r w:rsidR="00DA7185">
        <w:rPr>
          <w:rFonts w:ascii="Segoe UI" w:hAnsi="Segoe UI" w:cs="Segoe UI"/>
          <w:sz w:val="18"/>
          <w:szCs w:val="18"/>
        </w:rPr>
        <w:t xml:space="preserve">derived from the </w:t>
      </w:r>
      <w:r w:rsidR="00DA7185" w:rsidRPr="00DA7185">
        <w:rPr>
          <w:rFonts w:ascii="Segoe UI" w:hAnsi="Segoe UI" w:cs="Segoe UI"/>
          <w:sz w:val="18"/>
          <w:szCs w:val="18"/>
        </w:rPr>
        <w:t>ICE-6G</w:t>
      </w:r>
      <w:r w:rsidR="00226610">
        <w:rPr>
          <w:rFonts w:ascii="Segoe UI" w:hAnsi="Segoe UI" w:cs="Segoe UI"/>
          <w:sz w:val="18"/>
          <w:szCs w:val="18"/>
        </w:rPr>
        <w:t xml:space="preserve"> </w:t>
      </w:r>
      <w:r w:rsidR="00DA7185" w:rsidRPr="00DA7185">
        <w:rPr>
          <w:rFonts w:ascii="Segoe UI" w:hAnsi="Segoe UI" w:cs="Segoe UI"/>
          <w:sz w:val="18"/>
          <w:szCs w:val="18"/>
        </w:rPr>
        <w:t>(VM5a) model</w:t>
      </w:r>
      <w:r w:rsidR="002B0DE4">
        <w:rPr>
          <w:rFonts w:ascii="Segoe UI" w:hAnsi="Segoe UI" w:cs="Segoe UI"/>
          <w:sz w:val="18"/>
          <w:szCs w:val="18"/>
        </w:rPr>
        <w:t xml:space="preserve"> as </w:t>
      </w:r>
      <w:r w:rsidR="00DA7185">
        <w:rPr>
          <w:rFonts w:ascii="Segoe UI" w:hAnsi="Segoe UI" w:cs="Segoe UI"/>
          <w:sz w:val="18"/>
          <w:szCs w:val="18"/>
        </w:rPr>
        <w:t xml:space="preserve"> the prior </w:t>
      </w:r>
      <w:r w:rsidR="007A0BF1">
        <w:rPr>
          <w:rFonts w:ascii="Segoe UI" w:hAnsi="Segoe UI" w:cs="Segoe UI"/>
          <w:sz w:val="18"/>
          <w:szCs w:val="18"/>
        </w:rPr>
        <w:t>mean</w:t>
      </w:r>
      <w:r w:rsidR="00226610">
        <w:rPr>
          <w:rFonts w:ascii="Segoe UI" w:hAnsi="Segoe UI" w:cs="Segoe UI"/>
          <w:sz w:val="18"/>
          <w:szCs w:val="18"/>
        </w:rPr>
        <w:t xml:space="preserve"> and t</w:t>
      </w:r>
      <w:r w:rsidR="003605FF">
        <w:rPr>
          <w:rFonts w:ascii="Segoe UI" w:hAnsi="Segoe UI" w:cs="Segoe UI"/>
          <w:sz w:val="18"/>
          <w:szCs w:val="18"/>
        </w:rPr>
        <w:t xml:space="preserve">he </w:t>
      </w:r>
      <w:r w:rsidR="007A0BF1">
        <w:rPr>
          <w:rFonts w:ascii="Segoe UI" w:hAnsi="Segoe UI" w:cs="Segoe UI"/>
          <w:sz w:val="18"/>
          <w:szCs w:val="18"/>
        </w:rPr>
        <w:t xml:space="preserve">parameters in the covariance functions are </w:t>
      </w:r>
      <w:r w:rsidR="003605FF">
        <w:rPr>
          <w:rFonts w:ascii="Segoe UI" w:hAnsi="Segoe UI" w:cs="Segoe UI"/>
          <w:sz w:val="18"/>
          <w:szCs w:val="18"/>
        </w:rPr>
        <w:t>updated by slice samp</w:t>
      </w:r>
      <w:r w:rsidR="00134C72">
        <w:rPr>
          <w:rFonts w:ascii="Segoe UI" w:hAnsi="Segoe UI" w:cs="Segoe UI"/>
          <w:sz w:val="18"/>
          <w:szCs w:val="18"/>
        </w:rPr>
        <w:t>lers within Gibb’s steps.</w:t>
      </w:r>
      <w:r w:rsidR="001A0350">
        <w:rPr>
          <w:rFonts w:ascii="Segoe UI" w:hAnsi="Segoe UI" w:cs="Segoe UI"/>
          <w:sz w:val="18"/>
          <w:szCs w:val="18"/>
        </w:rPr>
        <w:t xml:space="preserve"> </w:t>
      </w:r>
      <w:r w:rsidR="00305C66">
        <w:rPr>
          <w:rFonts w:ascii="Segoe UI" w:hAnsi="Segoe UI" w:cs="Segoe UI"/>
          <w:sz w:val="18"/>
          <w:szCs w:val="18"/>
        </w:rPr>
        <w:t xml:space="preserve"> </w:t>
      </w:r>
      <w:r w:rsidR="002C5A88">
        <w:rPr>
          <w:rFonts w:ascii="Segoe UI" w:hAnsi="Segoe UI" w:cs="Segoe UI"/>
          <w:sz w:val="18"/>
          <w:szCs w:val="18"/>
        </w:rPr>
        <w:t>A</w:t>
      </w:r>
      <w:r w:rsidR="00F023D5">
        <w:rPr>
          <w:rFonts w:ascii="Segoe UI" w:hAnsi="Segoe UI" w:cs="Segoe UI"/>
          <w:sz w:val="18"/>
          <w:szCs w:val="18"/>
        </w:rPr>
        <w:t xml:space="preserve"> single update of the </w:t>
      </w:r>
      <w:r w:rsidR="00134C72">
        <w:rPr>
          <w:rFonts w:ascii="Segoe UI" w:hAnsi="Segoe UI" w:cs="Segoe UI"/>
          <w:sz w:val="18"/>
          <w:szCs w:val="18"/>
        </w:rPr>
        <w:t>GIA estimate</w:t>
      </w:r>
      <w:r w:rsidR="002C5A88">
        <w:rPr>
          <w:rFonts w:ascii="Segoe UI" w:hAnsi="Segoe UI" w:cs="Segoe UI"/>
          <w:sz w:val="18"/>
          <w:szCs w:val="18"/>
        </w:rPr>
        <w:t xml:space="preserve"> at a </w:t>
      </w:r>
      <w:r w:rsidR="00234DC3">
        <w:rPr>
          <w:rFonts w:ascii="Segoe UI" w:hAnsi="Segoe UI" w:cs="Segoe UI"/>
          <w:sz w:val="18"/>
          <w:szCs w:val="18"/>
        </w:rPr>
        <w:t>desired one</w:t>
      </w:r>
      <w:r w:rsidR="00134C72">
        <w:rPr>
          <w:rFonts w:ascii="Segoe UI" w:hAnsi="Segoe UI" w:cs="Segoe UI"/>
          <w:sz w:val="18"/>
          <w:szCs w:val="18"/>
        </w:rPr>
        <w:t xml:space="preserve"> degree resolution</w:t>
      </w:r>
      <w:r w:rsidR="00F023D5">
        <w:rPr>
          <w:rFonts w:ascii="Segoe UI" w:hAnsi="Segoe UI" w:cs="Segoe UI"/>
          <w:sz w:val="18"/>
          <w:szCs w:val="18"/>
        </w:rPr>
        <w:t xml:space="preserve"> over the entire globe requires inverting</w:t>
      </w:r>
      <w:r w:rsidR="00134C72">
        <w:rPr>
          <w:rFonts w:ascii="Segoe UI" w:hAnsi="Segoe UI" w:cs="Segoe UI"/>
          <w:sz w:val="18"/>
          <w:szCs w:val="18"/>
        </w:rPr>
        <w:t xml:space="preserve"> a</w:t>
      </w:r>
      <w:r w:rsidR="00E7103F">
        <w:rPr>
          <w:rFonts w:ascii="Segoe UI" w:hAnsi="Segoe UI" w:cs="Segoe UI"/>
          <w:sz w:val="18"/>
          <w:szCs w:val="18"/>
        </w:rPr>
        <w:t xml:space="preserve"> dense covariance matrix with size about seventy thousands squared.  To ach</w:t>
      </w:r>
      <w:r w:rsidR="00234DC3">
        <w:rPr>
          <w:rFonts w:ascii="Segoe UI" w:hAnsi="Segoe UI" w:cs="Segoe UI"/>
          <w:sz w:val="18"/>
          <w:szCs w:val="18"/>
        </w:rPr>
        <w:t>ieve feasible computational budget</w:t>
      </w:r>
      <w:r w:rsidR="00E7103F">
        <w:rPr>
          <w:rFonts w:ascii="Segoe UI" w:hAnsi="Segoe UI" w:cs="Segoe UI"/>
          <w:sz w:val="18"/>
          <w:szCs w:val="18"/>
        </w:rPr>
        <w:t xml:space="preserve">, </w:t>
      </w:r>
      <w:r w:rsidR="00226610">
        <w:rPr>
          <w:rFonts w:ascii="Segoe UI" w:hAnsi="Segoe UI" w:cs="Segoe UI"/>
          <w:sz w:val="18"/>
          <w:szCs w:val="18"/>
        </w:rPr>
        <w:t xml:space="preserve">we </w:t>
      </w:r>
      <w:r w:rsidR="001A0350">
        <w:rPr>
          <w:rFonts w:ascii="Segoe UI" w:hAnsi="Segoe UI" w:cs="Segoe UI"/>
          <w:sz w:val="18"/>
          <w:szCs w:val="18"/>
        </w:rPr>
        <w:t>use</w:t>
      </w:r>
      <w:r w:rsidR="00226610">
        <w:rPr>
          <w:rFonts w:ascii="Segoe UI" w:hAnsi="Segoe UI" w:cs="Segoe UI"/>
          <w:sz w:val="18"/>
          <w:szCs w:val="18"/>
        </w:rPr>
        <w:t xml:space="preserve"> a sparse </w:t>
      </w:r>
      <w:r w:rsidR="00F22CD7">
        <w:rPr>
          <w:rFonts w:ascii="Segoe UI" w:hAnsi="Segoe UI" w:cs="Segoe UI"/>
          <w:sz w:val="18"/>
          <w:szCs w:val="18"/>
        </w:rPr>
        <w:t xml:space="preserve">matrix </w:t>
      </w:r>
      <w:r w:rsidR="00234DC3">
        <w:rPr>
          <w:rFonts w:ascii="Segoe UI" w:hAnsi="Segoe UI" w:cs="Segoe UI"/>
          <w:sz w:val="18"/>
          <w:szCs w:val="18"/>
        </w:rPr>
        <w:t xml:space="preserve">representation </w:t>
      </w:r>
      <w:r w:rsidR="00226610">
        <w:rPr>
          <w:rFonts w:ascii="Segoe UI" w:hAnsi="Segoe UI" w:cs="Segoe UI"/>
          <w:sz w:val="18"/>
          <w:szCs w:val="18"/>
        </w:rPr>
        <w:t xml:space="preserve">induced by a Gaussian Markov random field </w:t>
      </w:r>
      <w:r w:rsidR="000C3FEE">
        <w:rPr>
          <w:rFonts w:ascii="Segoe UI" w:hAnsi="Segoe UI" w:cs="Segoe UI"/>
          <w:sz w:val="18"/>
          <w:szCs w:val="18"/>
        </w:rPr>
        <w:t xml:space="preserve">(GMRF) </w:t>
      </w:r>
      <w:r w:rsidR="00226610">
        <w:rPr>
          <w:rFonts w:ascii="Segoe UI" w:hAnsi="Segoe UI" w:cs="Segoe UI"/>
          <w:sz w:val="18"/>
          <w:szCs w:val="18"/>
        </w:rPr>
        <w:t xml:space="preserve">approximation and </w:t>
      </w:r>
      <w:r w:rsidR="00234DC3">
        <w:rPr>
          <w:rFonts w:ascii="Segoe UI" w:hAnsi="Segoe UI" w:cs="Segoe UI"/>
          <w:sz w:val="18"/>
          <w:szCs w:val="18"/>
        </w:rPr>
        <w:t xml:space="preserve">then </w:t>
      </w:r>
      <w:r w:rsidR="00226610">
        <w:rPr>
          <w:rFonts w:ascii="Segoe UI" w:hAnsi="Segoe UI" w:cs="Segoe UI"/>
          <w:sz w:val="18"/>
          <w:szCs w:val="18"/>
        </w:rPr>
        <w:t xml:space="preserve">by </w:t>
      </w:r>
      <w:r w:rsidR="000C3FEE">
        <w:rPr>
          <w:rFonts w:ascii="Segoe UI" w:hAnsi="Segoe UI" w:cs="Segoe UI"/>
          <w:sz w:val="18"/>
          <w:szCs w:val="18"/>
        </w:rPr>
        <w:t xml:space="preserve">using the colouring theorem on the GMRF vertices, we manage </w:t>
      </w:r>
      <w:r w:rsidR="00234DC3">
        <w:rPr>
          <w:rFonts w:ascii="Segoe UI" w:hAnsi="Segoe UI" w:cs="Segoe UI"/>
          <w:sz w:val="18"/>
          <w:szCs w:val="18"/>
        </w:rPr>
        <w:t xml:space="preserve">a </w:t>
      </w:r>
      <w:r w:rsidR="001A0350">
        <w:rPr>
          <w:rFonts w:ascii="Segoe UI" w:hAnsi="Segoe UI" w:cs="Segoe UI"/>
          <w:sz w:val="18"/>
          <w:szCs w:val="18"/>
        </w:rPr>
        <w:t xml:space="preserve">parallel </w:t>
      </w:r>
      <w:r w:rsidR="00234DC3">
        <w:rPr>
          <w:rFonts w:ascii="Segoe UI" w:hAnsi="Segoe UI" w:cs="Segoe UI"/>
          <w:sz w:val="18"/>
          <w:szCs w:val="18"/>
        </w:rPr>
        <w:t xml:space="preserve">updating of the GIA process. </w:t>
      </w:r>
    </w:p>
    <w:p w:rsidR="00234DC3" w:rsidRPr="008652B0" w:rsidRDefault="00234DC3" w:rsidP="008652B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sectPr w:rsidR="00234DC3" w:rsidRPr="00865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086"/>
    <w:rsid w:val="000978ED"/>
    <w:rsid w:val="000C3FEE"/>
    <w:rsid w:val="000C429B"/>
    <w:rsid w:val="001163E2"/>
    <w:rsid w:val="00134C72"/>
    <w:rsid w:val="0014347B"/>
    <w:rsid w:val="001A0350"/>
    <w:rsid w:val="00220112"/>
    <w:rsid w:val="00226610"/>
    <w:rsid w:val="00234DC3"/>
    <w:rsid w:val="00281D7C"/>
    <w:rsid w:val="002B0DE4"/>
    <w:rsid w:val="002C5A88"/>
    <w:rsid w:val="00305C66"/>
    <w:rsid w:val="00335CC0"/>
    <w:rsid w:val="003605FF"/>
    <w:rsid w:val="00371A4D"/>
    <w:rsid w:val="00434F84"/>
    <w:rsid w:val="00455C95"/>
    <w:rsid w:val="004E5F1D"/>
    <w:rsid w:val="005033E4"/>
    <w:rsid w:val="00540D99"/>
    <w:rsid w:val="0059341D"/>
    <w:rsid w:val="00612BDA"/>
    <w:rsid w:val="00630790"/>
    <w:rsid w:val="00657EB2"/>
    <w:rsid w:val="006C033E"/>
    <w:rsid w:val="006C66C9"/>
    <w:rsid w:val="006D292E"/>
    <w:rsid w:val="00773F4D"/>
    <w:rsid w:val="007A0BF1"/>
    <w:rsid w:val="0086296D"/>
    <w:rsid w:val="008652B0"/>
    <w:rsid w:val="00874EE1"/>
    <w:rsid w:val="00897BD8"/>
    <w:rsid w:val="009330E2"/>
    <w:rsid w:val="00A14AE2"/>
    <w:rsid w:val="00A476BF"/>
    <w:rsid w:val="00B21979"/>
    <w:rsid w:val="00B23D76"/>
    <w:rsid w:val="00B91C56"/>
    <w:rsid w:val="00BD13B5"/>
    <w:rsid w:val="00CB07B9"/>
    <w:rsid w:val="00CB3086"/>
    <w:rsid w:val="00D35DA2"/>
    <w:rsid w:val="00D35FB7"/>
    <w:rsid w:val="00D552A7"/>
    <w:rsid w:val="00D638F1"/>
    <w:rsid w:val="00DA7185"/>
    <w:rsid w:val="00DB5656"/>
    <w:rsid w:val="00E66292"/>
    <w:rsid w:val="00E7103F"/>
    <w:rsid w:val="00F023D5"/>
    <w:rsid w:val="00F22CD7"/>
    <w:rsid w:val="00FD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89240-1046-422B-AADE-DFCE7B01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08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E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E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5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2165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Sha</dc:creator>
  <cp:keywords/>
  <dc:description/>
  <cp:lastModifiedBy>Zhe Sha</cp:lastModifiedBy>
  <cp:revision>15</cp:revision>
  <dcterms:created xsi:type="dcterms:W3CDTF">2017-03-29T10:49:00Z</dcterms:created>
  <dcterms:modified xsi:type="dcterms:W3CDTF">2017-03-29T17:13:00Z</dcterms:modified>
</cp:coreProperties>
</file>