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2FFBD" w14:textId="77777777" w:rsidR="001C1A21" w:rsidRPr="001C1A21" w:rsidRDefault="001C1A21" w:rsidP="001C1A21">
      <w:pPr>
        <w:rPr>
          <w:rFonts w:ascii="Aptos" w:hAnsi="Aptos"/>
        </w:rPr>
      </w:pPr>
      <w:r w:rsidRPr="001C1A21">
        <w:rPr>
          <w:rFonts w:ascii="Aptos" w:hAnsi="Aptos" w:cs="Times New Roman"/>
          <w:b/>
          <w:bCs/>
          <w:sz w:val="28"/>
          <w:szCs w:val="28"/>
          <w:u w:val="single"/>
        </w:rPr>
        <w:t>Objective:</w:t>
      </w:r>
    </w:p>
    <w:p w14:paraId="7899ECCB" w14:textId="77777777" w:rsidR="001C1A21" w:rsidRPr="001C1A21" w:rsidRDefault="001C1A21" w:rsidP="001C1A21">
      <w:pPr>
        <w:rPr>
          <w:rFonts w:ascii="Aptos" w:hAnsi="Aptos" w:cs="Times New Roman"/>
        </w:rPr>
      </w:pPr>
    </w:p>
    <w:p w14:paraId="441E20C1"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rPr>
        <w:t>To capture and analyze network traffic generated when accessing a website using the QUIC protocol (HTTP/3) in order to understand its key differences from traditional TCP-based HTTP.</w:t>
      </w:r>
    </w:p>
    <w:p w14:paraId="52DB7370"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Executive Summary:</w:t>
      </w:r>
    </w:p>
    <w:p w14:paraId="47E87C09" w14:textId="77777777" w:rsidR="001C1A21" w:rsidRPr="001C1A21" w:rsidRDefault="001C1A21" w:rsidP="001C1A21">
      <w:pPr>
        <w:rPr>
          <w:rFonts w:ascii="Aptos" w:hAnsi="Aptos" w:cs="Times New Roman"/>
        </w:rPr>
      </w:pPr>
      <w:r w:rsidRPr="001C1A21">
        <w:rPr>
          <w:rFonts w:ascii="Aptos" w:hAnsi="Aptos" w:cs="Times New Roman"/>
        </w:rPr>
        <w:t>This report documents the analysis of a QUIC-based connection to `www.youtube.com` using Wireshark. The capture was analyzed to identify key components of the QUIC handshake, the embedded TLS negotiation, and the exchange of application data. The analysis confirms QUIC's core advantages, such as combining the transport and cryptographic handshakes and eliminating head-of-line blocking at the transport layer.</w:t>
      </w:r>
    </w:p>
    <w:p w14:paraId="3CEB31C6" w14:textId="398CD683" w:rsidR="001C1A21" w:rsidRPr="001C1A21" w:rsidRDefault="001C1A21" w:rsidP="001C1A21">
      <w:pPr>
        <w:rPr>
          <w:rFonts w:ascii="Aptos" w:hAnsi="Aptos" w:cs="Times New Roman"/>
        </w:rPr>
      </w:pPr>
    </w:p>
    <w:p w14:paraId="25E13DDE" w14:textId="77777777" w:rsidR="001C1A21" w:rsidRPr="001C1A21" w:rsidRDefault="001C1A21" w:rsidP="001C1A21">
      <w:pPr>
        <w:rPr>
          <w:rFonts w:ascii="Aptos" w:hAnsi="Aptos" w:cs="Times New Roman"/>
        </w:rPr>
      </w:pPr>
      <w:r w:rsidRPr="001C1A21">
        <w:rPr>
          <w:rFonts w:ascii="Aptos" w:hAnsi="Aptos" w:cs="Times New Roman"/>
          <w:b/>
          <w:bCs/>
          <w:sz w:val="28"/>
          <w:szCs w:val="28"/>
          <w:u w:val="single"/>
        </w:rPr>
        <w:t>Task 1:</w:t>
      </w:r>
    </w:p>
    <w:p w14:paraId="4D0F2552" w14:textId="77777777" w:rsidR="001C1A21" w:rsidRPr="001C1A21" w:rsidRDefault="001C1A21" w:rsidP="001C1A21">
      <w:pPr>
        <w:rPr>
          <w:rFonts w:ascii="Aptos" w:hAnsi="Aptos" w:cs="Times New Roman"/>
        </w:rPr>
      </w:pPr>
      <w:r w:rsidRPr="001C1A21">
        <w:rPr>
          <w:rFonts w:ascii="Aptos" w:hAnsi="Aptos" w:cs="Times New Roman"/>
        </w:rPr>
        <w:t>What is the name of the website?</w:t>
      </w:r>
    </w:p>
    <w:p w14:paraId="5917930E" w14:textId="77777777" w:rsidR="001C1A21" w:rsidRPr="001C1A21" w:rsidRDefault="001C1A21" w:rsidP="001C1A21">
      <w:pPr>
        <w:rPr>
          <w:rFonts w:ascii="Aptos" w:hAnsi="Aptos" w:cs="Times New Roman"/>
        </w:rPr>
      </w:pPr>
      <w:r w:rsidRPr="001C1A21">
        <w:rPr>
          <w:rFonts w:ascii="Aptos" w:hAnsi="Aptos" w:cs="Times New Roman"/>
          <w:b/>
          <w:bCs/>
          <w:sz w:val="28"/>
          <w:szCs w:val="28"/>
          <w:u w:val="single"/>
        </w:rPr>
        <w:t>Answer:</w:t>
      </w:r>
    </w:p>
    <w:p w14:paraId="787158DF" w14:textId="77777777" w:rsidR="001C1A21" w:rsidRPr="001C1A21" w:rsidRDefault="001C1A21" w:rsidP="001C1A21">
      <w:pPr>
        <w:rPr>
          <w:rFonts w:ascii="Aptos" w:hAnsi="Aptos" w:cs="Times New Roman"/>
        </w:rPr>
      </w:pPr>
      <w:r w:rsidRPr="001C1A21">
        <w:rPr>
          <w:rFonts w:ascii="Aptos" w:hAnsi="Aptos" w:cs="Times New Roman"/>
        </w:rPr>
        <w:t>The website accessed was `</w:t>
      </w:r>
      <w:r w:rsidRPr="001C1A21">
        <w:rPr>
          <w:rFonts w:ascii="Aptos" w:hAnsi="Aptos" w:cs="Times New Roman"/>
          <w:b/>
          <w:bCs/>
        </w:rPr>
        <w:t>www.youtube.com`</w:t>
      </w:r>
    </w:p>
    <w:p w14:paraId="2F6B6C95"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Explanation:</w:t>
      </w:r>
    </w:p>
    <w:p w14:paraId="4731567D" w14:textId="77777777" w:rsidR="001C1A21" w:rsidRPr="001C1A21" w:rsidRDefault="001C1A21" w:rsidP="001C1A21">
      <w:pPr>
        <w:rPr>
          <w:rFonts w:ascii="Aptos" w:hAnsi="Aptos" w:cs="Times New Roman"/>
        </w:rPr>
      </w:pPr>
      <w:r w:rsidRPr="001C1A21">
        <w:rPr>
          <w:rFonts w:ascii="Aptos" w:hAnsi="Aptos" w:cs="Times New Roman"/>
        </w:rPr>
        <w:t xml:space="preserve">The website name was identified by locating the Server </w:t>
      </w:r>
      <w:r w:rsidRPr="001C1A21">
        <w:rPr>
          <w:rFonts w:ascii="Aptos" w:hAnsi="Aptos" w:cs="Times New Roman"/>
          <w:b/>
          <w:bCs/>
        </w:rPr>
        <w:t>Name Indication (SNI)</w:t>
      </w:r>
      <w:r w:rsidRPr="001C1A21">
        <w:rPr>
          <w:rFonts w:ascii="Aptos" w:hAnsi="Aptos" w:cs="Times New Roman"/>
        </w:rPr>
        <w:t xml:space="preserve"> within the TLS Client Hello message. This message is embedded inside a QUIC CRYPTO frame. The SNI extension explicitly listed the target hostname as </w:t>
      </w:r>
      <w:r w:rsidRPr="001C1A21">
        <w:rPr>
          <w:rFonts w:ascii="Aptos" w:hAnsi="Aptos" w:cs="Times New Roman"/>
          <w:b/>
          <w:bCs/>
        </w:rPr>
        <w:t>`www.youtube.com</w:t>
      </w:r>
      <w:r w:rsidRPr="001C1A21">
        <w:rPr>
          <w:rFonts w:ascii="Aptos" w:hAnsi="Aptos" w:cs="Times New Roman"/>
        </w:rPr>
        <w:t>`.</w:t>
      </w:r>
    </w:p>
    <w:p w14:paraId="4ACFC264" w14:textId="77777777" w:rsidR="001C1A21" w:rsidRPr="001C1A21" w:rsidRDefault="001C1A21" w:rsidP="001C1A21">
      <w:pPr>
        <w:rPr>
          <w:rFonts w:ascii="Aptos" w:hAnsi="Aptos" w:cs="Times New Roman"/>
        </w:rPr>
      </w:pPr>
      <w:r w:rsidRPr="001C1A21">
        <w:rPr>
          <w:rFonts w:ascii="Aptos" w:hAnsi="Aptos"/>
          <w:noProof/>
        </w:rPr>
        <w:drawing>
          <wp:inline distT="0" distB="0" distL="0" distR="0" wp14:anchorId="6867EF3E" wp14:editId="76520C7D">
            <wp:extent cx="5731510" cy="246538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65386"/>
                    </a:xfrm>
                    <a:prstGeom prst="rect">
                      <a:avLst/>
                    </a:prstGeom>
                  </pic:spPr>
                </pic:pic>
              </a:graphicData>
            </a:graphic>
          </wp:inline>
        </w:drawing>
      </w:r>
    </w:p>
    <w:p w14:paraId="1F614D06" w14:textId="77777777" w:rsidR="001C1A21" w:rsidRPr="001C1A21" w:rsidRDefault="001C1A21" w:rsidP="001C1A21">
      <w:pPr>
        <w:rPr>
          <w:rFonts w:ascii="Aptos" w:hAnsi="Aptos" w:cs="Times New Roman"/>
        </w:rPr>
      </w:pPr>
    </w:p>
    <w:p w14:paraId="72D498B9" w14:textId="77777777" w:rsidR="001C1A21" w:rsidRPr="001C1A21" w:rsidRDefault="001C1A21" w:rsidP="001C1A21">
      <w:pPr>
        <w:rPr>
          <w:rFonts w:ascii="Aptos" w:hAnsi="Aptos" w:cs="Times New Roman"/>
        </w:rPr>
      </w:pPr>
    </w:p>
    <w:p w14:paraId="60F3DE3A" w14:textId="77777777" w:rsidR="001C1A21" w:rsidRPr="001C1A21" w:rsidRDefault="001C1A21" w:rsidP="001C1A21">
      <w:pPr>
        <w:rPr>
          <w:rFonts w:ascii="Aptos" w:hAnsi="Aptos" w:cs="Times New Roman"/>
        </w:rPr>
      </w:pPr>
      <w:r w:rsidRPr="001C1A21">
        <w:rPr>
          <w:rFonts w:ascii="Aptos" w:hAnsi="Aptos" w:cs="Times New Roman"/>
          <w:b/>
          <w:bCs/>
          <w:sz w:val="28"/>
          <w:szCs w:val="28"/>
          <w:u w:val="single"/>
        </w:rPr>
        <w:t>Task 2</w:t>
      </w:r>
      <w:r w:rsidRPr="001C1A21">
        <w:rPr>
          <w:rFonts w:ascii="Aptos" w:hAnsi="Aptos" w:cs="Times New Roman"/>
          <w:b/>
          <w:bCs/>
          <w:u w:val="single"/>
        </w:rPr>
        <w:t>:</w:t>
      </w:r>
    </w:p>
    <w:p w14:paraId="06A13C01" w14:textId="77777777" w:rsidR="001C1A21" w:rsidRPr="001C1A21" w:rsidRDefault="001C1A21" w:rsidP="001C1A21">
      <w:pPr>
        <w:rPr>
          <w:rFonts w:ascii="Aptos" w:hAnsi="Aptos" w:cs="Times New Roman"/>
        </w:rPr>
      </w:pPr>
      <w:r w:rsidRPr="001C1A21">
        <w:rPr>
          <w:rFonts w:ascii="Aptos" w:hAnsi="Aptos" w:cs="Times New Roman"/>
        </w:rPr>
        <w:t>Find the packet that contains the Initial QUIC handshake. What information is exchanged here?</w:t>
      </w:r>
    </w:p>
    <w:p w14:paraId="7287992C" w14:textId="77777777" w:rsidR="001C1A21" w:rsidRPr="001C1A21" w:rsidRDefault="001C1A21" w:rsidP="001C1A21">
      <w:pPr>
        <w:rPr>
          <w:rFonts w:ascii="Aptos" w:hAnsi="Aptos" w:cs="Times New Roman"/>
        </w:rPr>
      </w:pPr>
      <w:r w:rsidRPr="001C1A21">
        <w:rPr>
          <w:rFonts w:ascii="Aptos" w:hAnsi="Aptos" w:cs="Times New Roman"/>
          <w:b/>
          <w:bCs/>
          <w:sz w:val="28"/>
          <w:szCs w:val="28"/>
          <w:u w:val="single"/>
        </w:rPr>
        <w:t>Answer:</w:t>
      </w:r>
    </w:p>
    <w:p w14:paraId="570C30A2" w14:textId="77777777" w:rsidR="001C1A21" w:rsidRPr="001C1A21" w:rsidRDefault="001C1A21" w:rsidP="001C1A21">
      <w:pPr>
        <w:rPr>
          <w:rFonts w:ascii="Aptos" w:hAnsi="Aptos" w:cs="Times New Roman"/>
        </w:rPr>
      </w:pPr>
      <w:r w:rsidRPr="001C1A21">
        <w:rPr>
          <w:rFonts w:ascii="Aptos" w:hAnsi="Aptos" w:cs="Times New Roman"/>
        </w:rPr>
        <w:t xml:space="preserve">The Initial QUIC handshake packet was found in </w:t>
      </w:r>
      <w:r w:rsidRPr="001C1A21">
        <w:rPr>
          <w:rFonts w:ascii="Aptos" w:hAnsi="Aptos" w:cs="Times New Roman"/>
          <w:b/>
          <w:bCs/>
        </w:rPr>
        <w:t>Frame 188</w:t>
      </w:r>
      <w:r w:rsidRPr="001C1A21">
        <w:rPr>
          <w:rFonts w:ascii="Aptos" w:hAnsi="Aptos" w:cs="Times New Roman"/>
        </w:rPr>
        <w:t>. The information exchanged includes connection identifiers and the beginning of the TLS cryptographic handshake.</w:t>
      </w:r>
    </w:p>
    <w:p w14:paraId="09B2963D"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Explanation:</w:t>
      </w:r>
    </w:p>
    <w:p w14:paraId="233A5E68" w14:textId="77777777" w:rsidR="001C1A21" w:rsidRPr="001C1A21" w:rsidRDefault="001C1A21" w:rsidP="001C1A21">
      <w:pPr>
        <w:rPr>
          <w:rFonts w:ascii="Aptos" w:hAnsi="Aptos" w:cs="Times New Roman"/>
        </w:rPr>
      </w:pPr>
      <w:r w:rsidRPr="001C1A21">
        <w:rPr>
          <w:rFonts w:ascii="Aptos" w:hAnsi="Aptos" w:cs="Times New Roman"/>
        </w:rPr>
        <w:t>The Initial packet (identified by the Long Header with Packet Type: Initial (0)) contains:</w:t>
      </w:r>
    </w:p>
    <w:p w14:paraId="114470C2" w14:textId="77777777" w:rsidR="001C1A21" w:rsidRPr="001C1A21" w:rsidRDefault="001C1A21" w:rsidP="001C1A21">
      <w:pPr>
        <w:rPr>
          <w:rFonts w:ascii="Aptos" w:hAnsi="Aptos" w:cs="Times New Roman"/>
        </w:rPr>
      </w:pPr>
      <w:r w:rsidRPr="001C1A21">
        <w:rPr>
          <w:rFonts w:ascii="Aptos" w:hAnsi="Aptos" w:cs="Times New Roman"/>
        </w:rPr>
        <w:t xml:space="preserve">-   </w:t>
      </w:r>
      <w:r w:rsidRPr="001C1A21">
        <w:rPr>
          <w:rFonts w:ascii="Aptos" w:hAnsi="Aptos" w:cs="Times New Roman"/>
          <w:b/>
          <w:bCs/>
        </w:rPr>
        <w:t>Version Negotiation:</w:t>
      </w:r>
      <w:r w:rsidRPr="001C1A21">
        <w:rPr>
          <w:rFonts w:ascii="Aptos" w:hAnsi="Aptos" w:cs="Times New Roman"/>
        </w:rPr>
        <w:t xml:space="preserve"> QUIC Version 1 (`0x00000001`).</w:t>
      </w:r>
    </w:p>
    <w:p w14:paraId="09A68611" w14:textId="77777777" w:rsidR="001C1A21" w:rsidRPr="001C1A21" w:rsidRDefault="001C1A21" w:rsidP="001C1A21">
      <w:pPr>
        <w:rPr>
          <w:rFonts w:ascii="Aptos" w:hAnsi="Aptos" w:cs="Times New Roman"/>
        </w:rPr>
      </w:pPr>
      <w:r w:rsidRPr="001C1A21">
        <w:rPr>
          <w:rFonts w:ascii="Aptos" w:hAnsi="Aptos" w:cs="Times New Roman"/>
        </w:rPr>
        <w:t xml:space="preserve">-   </w:t>
      </w:r>
      <w:r w:rsidRPr="001C1A21">
        <w:rPr>
          <w:rFonts w:ascii="Aptos" w:hAnsi="Aptos" w:cs="Times New Roman"/>
          <w:b/>
          <w:bCs/>
        </w:rPr>
        <w:t xml:space="preserve">Connection IDs: </w:t>
      </w:r>
      <w:r w:rsidRPr="001C1A21">
        <w:rPr>
          <w:rFonts w:ascii="Aptos" w:hAnsi="Aptos" w:cs="Times New Roman"/>
        </w:rPr>
        <w:t>A Destination Connection ID (`c299f54d6949d86e`) for connection identification.</w:t>
      </w:r>
    </w:p>
    <w:p w14:paraId="5471E782" w14:textId="77777777" w:rsidR="001C1A21" w:rsidRPr="001C1A21" w:rsidRDefault="001C1A21" w:rsidP="001C1A21">
      <w:pPr>
        <w:rPr>
          <w:rFonts w:ascii="Aptos" w:hAnsi="Aptos" w:cs="Times New Roman"/>
        </w:rPr>
      </w:pPr>
      <w:r w:rsidRPr="001C1A21">
        <w:rPr>
          <w:rFonts w:ascii="Aptos" w:hAnsi="Aptos" w:cs="Times New Roman"/>
        </w:rPr>
        <w:t xml:space="preserve">-   </w:t>
      </w:r>
      <w:r w:rsidRPr="001C1A21">
        <w:rPr>
          <w:rFonts w:ascii="Aptos" w:hAnsi="Aptos" w:cs="Times New Roman"/>
          <w:b/>
          <w:bCs/>
        </w:rPr>
        <w:t>TLS Handshake Initiation:</w:t>
      </w:r>
      <w:r w:rsidRPr="001C1A21">
        <w:rPr>
          <w:rFonts w:ascii="Aptos" w:hAnsi="Aptos" w:cs="Times New Roman"/>
        </w:rPr>
        <w:t xml:space="preserve"> A CRYPTO frame carrying the initial portion of the TLS 1.3 Client Hello message, which starts the secure session negotiation.</w:t>
      </w:r>
    </w:p>
    <w:p w14:paraId="30CB3BF2" w14:textId="77777777" w:rsidR="001C1A21" w:rsidRPr="001C1A21" w:rsidRDefault="001C1A21" w:rsidP="001C1A21">
      <w:pPr>
        <w:rPr>
          <w:rFonts w:ascii="Aptos" w:hAnsi="Aptos" w:cs="Times New Roman"/>
        </w:rPr>
      </w:pPr>
    </w:p>
    <w:p w14:paraId="7FC784F5" w14:textId="77777777" w:rsidR="001C1A21" w:rsidRPr="001C1A21" w:rsidRDefault="001C1A21" w:rsidP="001C1A21">
      <w:pPr>
        <w:rPr>
          <w:rFonts w:ascii="Aptos" w:hAnsi="Aptos" w:cs="Times New Roman"/>
        </w:rPr>
      </w:pPr>
      <w:r w:rsidRPr="001C1A21">
        <w:rPr>
          <w:rFonts w:ascii="Aptos" w:hAnsi="Aptos"/>
          <w:noProof/>
        </w:rPr>
        <w:drawing>
          <wp:inline distT="0" distB="0" distL="0" distR="0" wp14:anchorId="44B617FD" wp14:editId="18C31310">
            <wp:extent cx="5731510" cy="2394993"/>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94993"/>
                    </a:xfrm>
                    <a:prstGeom prst="rect">
                      <a:avLst/>
                    </a:prstGeom>
                  </pic:spPr>
                </pic:pic>
              </a:graphicData>
            </a:graphic>
          </wp:inline>
        </w:drawing>
      </w:r>
    </w:p>
    <w:p w14:paraId="2444A73D" w14:textId="77777777" w:rsidR="001C1A21" w:rsidRPr="001C1A21" w:rsidRDefault="001C1A21" w:rsidP="001C1A21">
      <w:pPr>
        <w:rPr>
          <w:rFonts w:ascii="Aptos" w:hAnsi="Aptos" w:cs="Times New Roman"/>
        </w:rPr>
      </w:pPr>
    </w:p>
    <w:p w14:paraId="78D088ED" w14:textId="77777777" w:rsidR="001C1A21" w:rsidRPr="001C1A21" w:rsidRDefault="001C1A21" w:rsidP="001C1A21">
      <w:pPr>
        <w:rPr>
          <w:rFonts w:ascii="Aptos" w:hAnsi="Aptos" w:cs="Times New Roman"/>
        </w:rPr>
      </w:pPr>
    </w:p>
    <w:p w14:paraId="7321EE05" w14:textId="77777777" w:rsidR="001C1A21" w:rsidRPr="001C1A21" w:rsidRDefault="001C1A21" w:rsidP="001C1A21">
      <w:pPr>
        <w:rPr>
          <w:rFonts w:ascii="Aptos" w:hAnsi="Aptos" w:cs="Times New Roman"/>
        </w:rPr>
      </w:pPr>
      <w:r w:rsidRPr="001C1A21">
        <w:rPr>
          <w:rFonts w:ascii="Aptos" w:hAnsi="Aptos" w:cs="Times New Roman"/>
          <w:b/>
          <w:bCs/>
          <w:sz w:val="28"/>
          <w:szCs w:val="28"/>
          <w:u w:val="single"/>
        </w:rPr>
        <w:t>Task 3:</w:t>
      </w:r>
    </w:p>
    <w:p w14:paraId="77B534D1" w14:textId="77777777" w:rsidR="001C1A21" w:rsidRPr="001C1A21" w:rsidRDefault="001C1A21" w:rsidP="001C1A21">
      <w:pPr>
        <w:rPr>
          <w:rFonts w:ascii="Aptos" w:hAnsi="Aptos" w:cs="Times New Roman"/>
        </w:rPr>
      </w:pPr>
      <w:r w:rsidRPr="001C1A21">
        <w:rPr>
          <w:rFonts w:ascii="Aptos" w:hAnsi="Aptos" w:cs="Times New Roman"/>
        </w:rPr>
        <w:t>Identify the QUIC packet that contains the TLS ClientHello.</w:t>
      </w:r>
    </w:p>
    <w:p w14:paraId="7DB831A1"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Answer:</w:t>
      </w:r>
    </w:p>
    <w:p w14:paraId="1E54E97F" w14:textId="77777777" w:rsidR="001C1A21" w:rsidRPr="001C1A21" w:rsidRDefault="001C1A21" w:rsidP="001C1A21">
      <w:pPr>
        <w:rPr>
          <w:rFonts w:ascii="Aptos" w:hAnsi="Aptos" w:cs="Times New Roman"/>
        </w:rPr>
      </w:pPr>
      <w:r w:rsidRPr="001C1A21">
        <w:rPr>
          <w:rFonts w:ascii="Aptos" w:hAnsi="Aptos" w:cs="Times New Roman"/>
        </w:rPr>
        <w:lastRenderedPageBreak/>
        <w:t xml:space="preserve">The TLS ClientHello is contained within the same </w:t>
      </w:r>
      <w:r w:rsidRPr="001C1A21">
        <w:rPr>
          <w:rFonts w:ascii="Aptos" w:hAnsi="Aptos" w:cs="Times New Roman"/>
          <w:b/>
          <w:bCs/>
          <w:u w:val="single"/>
        </w:rPr>
        <w:t>Initial QUIC handshake packet (Frame 188)</w:t>
      </w:r>
      <w:r w:rsidRPr="001C1A21">
        <w:rPr>
          <w:rFonts w:ascii="Aptos" w:hAnsi="Aptos" w:cs="Times New Roman"/>
        </w:rPr>
        <w:t xml:space="preserve"> identified in Question 2.</w:t>
      </w:r>
    </w:p>
    <w:p w14:paraId="3A8E784A"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Explanation:</w:t>
      </w:r>
    </w:p>
    <w:p w14:paraId="06A98FD8" w14:textId="77777777" w:rsidR="001C1A21" w:rsidRPr="001C1A21" w:rsidRDefault="001C1A21" w:rsidP="001C1A21">
      <w:pPr>
        <w:rPr>
          <w:rFonts w:ascii="Aptos" w:hAnsi="Aptos" w:cs="Times New Roman"/>
        </w:rPr>
      </w:pPr>
      <w:r w:rsidRPr="001C1A21">
        <w:rPr>
          <w:rFonts w:ascii="Aptos" w:hAnsi="Aptos" w:cs="Times New Roman"/>
        </w:rPr>
        <w:t>QUIC encapsulates the TLS handshake within its own protocol frames. The CRYPTO frame payload in the Initial packet was reassembled by Wireshark to reveal the complete TLSv1.3 Client Hello record. This demonstrates that QUIC integrates the cryptographic handshake directly into the transport layer connection setup.</w:t>
      </w:r>
    </w:p>
    <w:p w14:paraId="32000698" w14:textId="77777777" w:rsidR="001C1A21" w:rsidRPr="001C1A21" w:rsidRDefault="001C1A21" w:rsidP="001C1A21">
      <w:pPr>
        <w:rPr>
          <w:rFonts w:ascii="Aptos" w:hAnsi="Aptos" w:cs="Times New Roman"/>
        </w:rPr>
      </w:pPr>
    </w:p>
    <w:p w14:paraId="4609C6BE" w14:textId="77777777" w:rsidR="001C1A21" w:rsidRPr="001C1A21" w:rsidRDefault="001C1A21" w:rsidP="001C1A21">
      <w:pPr>
        <w:rPr>
          <w:rFonts w:ascii="Aptos" w:hAnsi="Aptos" w:cs="Times New Roman"/>
        </w:rPr>
      </w:pPr>
      <w:r w:rsidRPr="001C1A21">
        <w:rPr>
          <w:rFonts w:ascii="Aptos" w:hAnsi="Aptos"/>
          <w:noProof/>
        </w:rPr>
        <w:drawing>
          <wp:inline distT="0" distB="0" distL="0" distR="0" wp14:anchorId="0EBF119A" wp14:editId="5312EAAE">
            <wp:extent cx="5731510" cy="301886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8864"/>
                    </a:xfrm>
                    <a:prstGeom prst="rect">
                      <a:avLst/>
                    </a:prstGeom>
                  </pic:spPr>
                </pic:pic>
              </a:graphicData>
            </a:graphic>
          </wp:inline>
        </w:drawing>
      </w:r>
    </w:p>
    <w:p w14:paraId="001A327B" w14:textId="77777777" w:rsidR="001C1A21" w:rsidRPr="001C1A21" w:rsidRDefault="001C1A21" w:rsidP="001C1A21">
      <w:pPr>
        <w:rPr>
          <w:rFonts w:ascii="Aptos" w:hAnsi="Aptos" w:cs="Times New Roman"/>
        </w:rPr>
      </w:pPr>
    </w:p>
    <w:p w14:paraId="080F48CB" w14:textId="77777777" w:rsidR="001C1A21" w:rsidRPr="001C1A21" w:rsidRDefault="001C1A21" w:rsidP="001C1A21">
      <w:pPr>
        <w:rPr>
          <w:rFonts w:ascii="Aptos" w:hAnsi="Aptos" w:cs="Times New Roman"/>
        </w:rPr>
      </w:pPr>
      <w:r w:rsidRPr="001C1A21">
        <w:rPr>
          <w:rFonts w:ascii="Aptos" w:hAnsi="Aptos" w:cs="Times New Roman"/>
          <w:b/>
          <w:bCs/>
          <w:sz w:val="28"/>
          <w:szCs w:val="28"/>
          <w:u w:val="single"/>
        </w:rPr>
        <w:t>Task 4.</w:t>
      </w:r>
      <w:r w:rsidRPr="001C1A21">
        <w:rPr>
          <w:rFonts w:ascii="Aptos" w:hAnsi="Aptos" w:cs="Times New Roman"/>
        </w:rPr>
        <w:t xml:space="preserve"> </w:t>
      </w:r>
    </w:p>
    <w:p w14:paraId="4D683863" w14:textId="77777777" w:rsidR="001C1A21" w:rsidRPr="001C1A21" w:rsidRDefault="001C1A21" w:rsidP="001C1A21">
      <w:pPr>
        <w:rPr>
          <w:rFonts w:ascii="Aptos" w:hAnsi="Aptos" w:cs="Times New Roman"/>
        </w:rPr>
      </w:pPr>
      <w:r w:rsidRPr="001C1A21">
        <w:rPr>
          <w:rFonts w:ascii="Aptos" w:hAnsi="Aptos" w:cs="Times New Roman"/>
        </w:rPr>
        <w:t>Which QUIC version is used in your trace?</w:t>
      </w:r>
    </w:p>
    <w:p w14:paraId="32480F5D" w14:textId="77777777" w:rsidR="001C1A21" w:rsidRPr="001C1A21" w:rsidRDefault="001C1A21" w:rsidP="001C1A21">
      <w:pPr>
        <w:rPr>
          <w:rFonts w:ascii="Aptos" w:hAnsi="Aptos" w:cs="Times New Roman"/>
        </w:rPr>
      </w:pPr>
      <w:r w:rsidRPr="001C1A21">
        <w:rPr>
          <w:rFonts w:ascii="Aptos" w:hAnsi="Aptos" w:cs="Times New Roman"/>
          <w:b/>
          <w:bCs/>
          <w:sz w:val="28"/>
          <w:szCs w:val="28"/>
          <w:u w:val="single"/>
        </w:rPr>
        <w:t>Answer:</w:t>
      </w:r>
    </w:p>
    <w:p w14:paraId="11823270" w14:textId="77777777" w:rsidR="001C1A21" w:rsidRPr="001C1A21" w:rsidRDefault="001C1A21" w:rsidP="001C1A21">
      <w:pPr>
        <w:rPr>
          <w:rFonts w:ascii="Aptos" w:hAnsi="Aptos" w:cs="Times New Roman"/>
        </w:rPr>
      </w:pPr>
      <w:r w:rsidRPr="001C1A21">
        <w:rPr>
          <w:rFonts w:ascii="Aptos" w:hAnsi="Aptos" w:cs="Times New Roman"/>
        </w:rPr>
        <w:t xml:space="preserve">The QUIC version used is </w:t>
      </w:r>
      <w:r w:rsidRPr="001C1A21">
        <w:rPr>
          <w:rFonts w:ascii="Aptos" w:hAnsi="Aptos" w:cs="Times New Roman"/>
          <w:b/>
          <w:bCs/>
        </w:rPr>
        <w:t>IETF QUIC Version 1 (`0x00000001`).</w:t>
      </w:r>
    </w:p>
    <w:p w14:paraId="4AD5A963"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Explanation:</w:t>
      </w:r>
    </w:p>
    <w:p w14:paraId="01D0055F" w14:textId="77777777" w:rsidR="001C1A21" w:rsidRPr="001C1A21" w:rsidRDefault="001C1A21" w:rsidP="001C1A21">
      <w:pPr>
        <w:rPr>
          <w:rFonts w:ascii="Aptos" w:hAnsi="Aptos" w:cs="Times New Roman"/>
        </w:rPr>
      </w:pPr>
      <w:r w:rsidRPr="001C1A21">
        <w:rPr>
          <w:rFonts w:ascii="Aptos" w:hAnsi="Aptos" w:cs="Times New Roman"/>
        </w:rPr>
        <w:t>The version field in the Long Header of the Initial packet (Frame 188) clearly specifies the standardized version number `0x00000001`, indicating the use of the final IETF-standardized QUIC protocol.</w:t>
      </w:r>
    </w:p>
    <w:p w14:paraId="246ACF27" w14:textId="77777777" w:rsidR="001C1A21" w:rsidRPr="001C1A21" w:rsidRDefault="001C1A21" w:rsidP="001C1A21">
      <w:pPr>
        <w:rPr>
          <w:rFonts w:ascii="Aptos" w:hAnsi="Aptos" w:cs="Times New Roman"/>
        </w:rPr>
      </w:pPr>
    </w:p>
    <w:p w14:paraId="3099C325" w14:textId="77777777" w:rsidR="001C1A21" w:rsidRPr="001C1A21" w:rsidRDefault="001C1A21" w:rsidP="001C1A21">
      <w:pPr>
        <w:rPr>
          <w:rFonts w:ascii="Aptos" w:hAnsi="Aptos" w:cs="Times New Roman"/>
        </w:rPr>
      </w:pPr>
      <w:r w:rsidRPr="001C1A21">
        <w:rPr>
          <w:rFonts w:ascii="Aptos" w:hAnsi="Aptos"/>
          <w:noProof/>
        </w:rPr>
        <w:lastRenderedPageBreak/>
        <w:drawing>
          <wp:inline distT="0" distB="0" distL="0" distR="0" wp14:anchorId="17C1F5B9" wp14:editId="06FC6BE3">
            <wp:extent cx="5731510" cy="3027286"/>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27286"/>
                    </a:xfrm>
                    <a:prstGeom prst="rect">
                      <a:avLst/>
                    </a:prstGeom>
                    <a:noFill/>
                    <a:ln>
                      <a:noFill/>
                    </a:ln>
                  </pic:spPr>
                </pic:pic>
              </a:graphicData>
            </a:graphic>
          </wp:inline>
        </w:drawing>
      </w:r>
    </w:p>
    <w:p w14:paraId="15E020DC" w14:textId="77777777" w:rsidR="001C1A21" w:rsidRPr="001C1A21" w:rsidRDefault="001C1A21" w:rsidP="001C1A21">
      <w:pPr>
        <w:rPr>
          <w:rFonts w:ascii="Aptos" w:hAnsi="Aptos" w:cs="Times New Roman"/>
        </w:rPr>
      </w:pPr>
    </w:p>
    <w:p w14:paraId="52595729"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Task 5:</w:t>
      </w:r>
    </w:p>
    <w:p w14:paraId="4871A56C" w14:textId="77777777" w:rsidR="001C1A21" w:rsidRPr="001C1A21" w:rsidRDefault="001C1A21" w:rsidP="001C1A21">
      <w:pPr>
        <w:rPr>
          <w:rFonts w:ascii="Aptos" w:hAnsi="Aptos" w:cs="Times New Roman"/>
        </w:rPr>
      </w:pPr>
      <w:r w:rsidRPr="001C1A21">
        <w:rPr>
          <w:rFonts w:ascii="Aptos" w:hAnsi="Aptos" w:cs="Times New Roman"/>
        </w:rPr>
        <w:t>Locate the packet where 0-RTT or 1-RTT keys are first used.</w:t>
      </w:r>
    </w:p>
    <w:p w14:paraId="4AE3FECB"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Answer:</w:t>
      </w:r>
    </w:p>
    <w:p w14:paraId="27B2946E" w14:textId="77777777" w:rsidR="001C1A21" w:rsidRPr="001C1A21" w:rsidRDefault="001C1A21" w:rsidP="001C1A21">
      <w:pPr>
        <w:rPr>
          <w:rFonts w:ascii="Aptos" w:hAnsi="Aptos" w:cs="Times New Roman"/>
          <w:b/>
          <w:bCs/>
        </w:rPr>
      </w:pPr>
      <w:r w:rsidRPr="001C1A21">
        <w:rPr>
          <w:rFonts w:ascii="Aptos" w:hAnsi="Aptos" w:cs="Times New Roman"/>
        </w:rPr>
        <w:t xml:space="preserve">The </w:t>
      </w:r>
      <w:r w:rsidRPr="001C1A21">
        <w:rPr>
          <w:rFonts w:ascii="Aptos" w:hAnsi="Aptos" w:cs="Times New Roman"/>
          <w:b/>
          <w:bCs/>
        </w:rPr>
        <w:t>1-RTT keys are first used in Frame 227.</w:t>
      </w:r>
    </w:p>
    <w:p w14:paraId="08F4FBE8"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Explanation:</w:t>
      </w:r>
    </w:p>
    <w:p w14:paraId="3970B2BF" w14:textId="77777777" w:rsidR="001C1A21" w:rsidRPr="001C1A21" w:rsidRDefault="001C1A21" w:rsidP="001C1A21">
      <w:pPr>
        <w:rPr>
          <w:rFonts w:ascii="Aptos" w:hAnsi="Aptos" w:cs="Times New Roman"/>
        </w:rPr>
      </w:pPr>
      <w:r w:rsidRPr="001C1A21">
        <w:rPr>
          <w:rFonts w:ascii="Aptos" w:hAnsi="Aptos" w:cs="Times New Roman"/>
        </w:rPr>
        <w:t xml:space="preserve">This packet is identified by its </w:t>
      </w:r>
      <w:r w:rsidRPr="001C1A21">
        <w:rPr>
          <w:rFonts w:ascii="Aptos" w:hAnsi="Aptos" w:cs="Times New Roman"/>
          <w:b/>
          <w:bCs/>
        </w:rPr>
        <w:t>Short Header</w:t>
      </w:r>
      <w:r w:rsidRPr="001C1A21">
        <w:rPr>
          <w:rFonts w:ascii="Aptos" w:hAnsi="Aptos" w:cs="Times New Roman"/>
        </w:rPr>
        <w:t xml:space="preserve"> (`Header Form: Short Header (0)`), which is used exclusively for packets protected with the final, forward-secure 1-RTT keys. This packet is sent by the client immediately after the cryptographic handshake is completed and contains the encrypted application data (HTTP/3 frames).</w:t>
      </w:r>
    </w:p>
    <w:p w14:paraId="33861D75" w14:textId="77777777" w:rsidR="001C1A21" w:rsidRPr="001C1A21" w:rsidRDefault="001C1A21" w:rsidP="001C1A21">
      <w:pPr>
        <w:rPr>
          <w:rFonts w:ascii="Aptos" w:hAnsi="Aptos" w:cs="Times New Roman"/>
        </w:rPr>
      </w:pPr>
      <w:r w:rsidRPr="001C1A21">
        <w:rPr>
          <w:rFonts w:ascii="Aptos" w:hAnsi="Aptos"/>
          <w:noProof/>
        </w:rPr>
        <w:lastRenderedPageBreak/>
        <w:drawing>
          <wp:inline distT="0" distB="0" distL="0" distR="0" wp14:anchorId="1CC3A75A" wp14:editId="18F7F0E7">
            <wp:extent cx="5731510" cy="301465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14653"/>
                    </a:xfrm>
                    <a:prstGeom prst="rect">
                      <a:avLst/>
                    </a:prstGeom>
                  </pic:spPr>
                </pic:pic>
              </a:graphicData>
            </a:graphic>
          </wp:inline>
        </w:drawing>
      </w:r>
    </w:p>
    <w:p w14:paraId="3B24E3B3" w14:textId="77777777" w:rsidR="001C1A21" w:rsidRPr="001C1A21" w:rsidRDefault="001C1A21" w:rsidP="001C1A21">
      <w:pPr>
        <w:rPr>
          <w:rFonts w:ascii="Aptos" w:hAnsi="Aptos" w:cs="Times New Roman"/>
        </w:rPr>
      </w:pPr>
    </w:p>
    <w:p w14:paraId="11402DD6"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Task 6</w:t>
      </w:r>
    </w:p>
    <w:p w14:paraId="662B1C1E" w14:textId="77777777" w:rsidR="001C1A21" w:rsidRPr="001C1A21" w:rsidRDefault="001C1A21" w:rsidP="001C1A21">
      <w:pPr>
        <w:rPr>
          <w:rFonts w:ascii="Aptos" w:hAnsi="Aptos" w:cs="Times New Roman"/>
        </w:rPr>
      </w:pPr>
      <w:r w:rsidRPr="001C1A21">
        <w:rPr>
          <w:rFonts w:ascii="Aptos" w:hAnsi="Aptos" w:cs="Times New Roman"/>
        </w:rPr>
        <w:t xml:space="preserve"> Find the first packet that carries application data (HTTP/3). How does this differ from HTTP over TCP?</w:t>
      </w:r>
    </w:p>
    <w:p w14:paraId="1EE29FA4"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Answer:</w:t>
      </w:r>
    </w:p>
    <w:p w14:paraId="771309E7" w14:textId="77777777" w:rsidR="001C1A21" w:rsidRPr="001C1A21" w:rsidRDefault="001C1A21" w:rsidP="001C1A21">
      <w:pPr>
        <w:rPr>
          <w:rFonts w:ascii="Aptos" w:hAnsi="Aptos" w:cs="Times New Roman"/>
        </w:rPr>
      </w:pPr>
      <w:r w:rsidRPr="001C1A21">
        <w:rPr>
          <w:rFonts w:ascii="Aptos" w:hAnsi="Aptos" w:cs="Times New Roman"/>
        </w:rPr>
        <w:t xml:space="preserve">The first packet carrying HTTP/3 application data is </w:t>
      </w:r>
      <w:r w:rsidRPr="001C1A21">
        <w:rPr>
          <w:rFonts w:ascii="Aptos" w:hAnsi="Aptos" w:cs="Times New Roman"/>
          <w:b/>
          <w:bCs/>
        </w:rPr>
        <w:t>Frame 227</w:t>
      </w:r>
      <w:r w:rsidRPr="001C1A21">
        <w:rPr>
          <w:rFonts w:ascii="Aptos" w:hAnsi="Aptos" w:cs="Times New Roman"/>
        </w:rPr>
        <w:t>. The differences from HTTP over TCP are significant and fundamental to QUIC's design.</w:t>
      </w:r>
    </w:p>
    <w:p w14:paraId="306FCD05"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Explanation:</w:t>
      </w:r>
    </w:p>
    <w:p w14:paraId="4C18F416" w14:textId="77777777" w:rsidR="001C1A21" w:rsidRPr="001C1A21" w:rsidRDefault="001C1A21" w:rsidP="001C1A21">
      <w:pPr>
        <w:rPr>
          <w:rFonts w:ascii="Aptos" w:hAnsi="Aptos" w:cs="Times New Roman"/>
        </w:rPr>
      </w:pPr>
      <w:r w:rsidRPr="001C1A21">
        <w:rPr>
          <w:rFonts w:ascii="Aptos" w:hAnsi="Aptos" w:cs="Times New Roman"/>
        </w:rPr>
        <w:t xml:space="preserve">-   </w:t>
      </w:r>
      <w:r w:rsidRPr="001C1A21">
        <w:rPr>
          <w:rFonts w:ascii="Aptos" w:hAnsi="Aptos" w:cs="Times New Roman"/>
          <w:b/>
          <w:bCs/>
        </w:rPr>
        <w:t>First Data Packet:</w:t>
      </w:r>
      <w:r w:rsidRPr="001C1A21">
        <w:rPr>
          <w:rFonts w:ascii="Aptos" w:hAnsi="Aptos" w:cs="Times New Roman"/>
        </w:rPr>
        <w:t xml:space="preserve"> The application data is contained within the encrypted payload of the 1-RTT packet (Frame 227).</w:t>
      </w:r>
    </w:p>
    <w:p w14:paraId="7458BD77" w14:textId="77777777" w:rsidR="001C1A21" w:rsidRPr="001C1A21" w:rsidRDefault="001C1A21" w:rsidP="001C1A21">
      <w:pPr>
        <w:rPr>
          <w:rFonts w:ascii="Aptos" w:hAnsi="Aptos" w:cs="Times New Roman"/>
        </w:rPr>
      </w:pPr>
    </w:p>
    <w:p w14:paraId="0B697765" w14:textId="77777777" w:rsidR="001C1A21" w:rsidRPr="001C1A21" w:rsidRDefault="001C1A21" w:rsidP="001C1A21">
      <w:pPr>
        <w:rPr>
          <w:rFonts w:ascii="Aptos" w:hAnsi="Aptos" w:cs="Times New Roman"/>
          <w:b/>
          <w:bCs/>
          <w:sz w:val="26"/>
          <w:szCs w:val="26"/>
          <w:u w:val="single"/>
        </w:rPr>
      </w:pPr>
      <w:r w:rsidRPr="001C1A21">
        <w:rPr>
          <w:rFonts w:ascii="Aptos" w:hAnsi="Aptos" w:cs="Times New Roman"/>
          <w:b/>
          <w:bCs/>
          <w:sz w:val="26"/>
          <w:szCs w:val="26"/>
          <w:u w:val="single"/>
        </w:rPr>
        <w:t>-   Key Differences from HTTP over TCP:</w:t>
      </w:r>
    </w:p>
    <w:p w14:paraId="6816063A" w14:textId="77777777" w:rsidR="001C1A21" w:rsidRPr="001C1A21" w:rsidRDefault="001C1A21" w:rsidP="001C1A21">
      <w:pPr>
        <w:rPr>
          <w:rFonts w:ascii="Aptos" w:hAnsi="Aptos" w:cs="Times New Roman"/>
        </w:rPr>
      </w:pPr>
      <w:r w:rsidRPr="001C1A21">
        <w:rPr>
          <w:rFonts w:ascii="Aptos" w:hAnsi="Aptos" w:cs="Times New Roman"/>
        </w:rPr>
        <w:t xml:space="preserve">    1</w:t>
      </w:r>
      <w:r w:rsidRPr="001C1A21">
        <w:rPr>
          <w:rFonts w:ascii="Aptos" w:hAnsi="Aptos" w:cs="Times New Roman"/>
          <w:b/>
          <w:bCs/>
        </w:rPr>
        <w:t>.  Integrated Handshake:</w:t>
      </w:r>
      <w:r w:rsidRPr="001C1A21">
        <w:rPr>
          <w:rFonts w:ascii="Aptos" w:hAnsi="Aptos" w:cs="Times New Roman"/>
        </w:rPr>
        <w:t xml:space="preserve"> QUIC combines the transport and cryptographic handshakes, reducing connection establishment latency (often to 1-RTT or even 0-RTT). In contrast, TCP requires a separate 3-way handshake followed by a TLS handshake.</w:t>
      </w:r>
    </w:p>
    <w:p w14:paraId="2FF9C32D" w14:textId="77777777" w:rsidR="001C1A21" w:rsidRPr="001C1A21" w:rsidRDefault="001C1A21" w:rsidP="001C1A21">
      <w:pPr>
        <w:rPr>
          <w:rFonts w:ascii="Aptos" w:hAnsi="Aptos" w:cs="Times New Roman"/>
        </w:rPr>
      </w:pPr>
      <w:r w:rsidRPr="001C1A21">
        <w:rPr>
          <w:rFonts w:ascii="Aptos" w:hAnsi="Aptos" w:cs="Times New Roman"/>
        </w:rPr>
        <w:t xml:space="preserve">    2.  </w:t>
      </w:r>
      <w:r w:rsidRPr="001C1A21">
        <w:rPr>
          <w:rFonts w:ascii="Aptos" w:hAnsi="Aptos" w:cs="Times New Roman"/>
          <w:b/>
          <w:bCs/>
        </w:rPr>
        <w:t>Transport Protocol:</w:t>
      </w:r>
      <w:r w:rsidRPr="001C1A21">
        <w:rPr>
          <w:rFonts w:ascii="Aptos" w:hAnsi="Aptos" w:cs="Times New Roman"/>
        </w:rPr>
        <w:t xml:space="preserve"> QUIC is built on UDP, making it more flexible and faster to deploy than TCP, which is a more complex, kernel-space protocol.</w:t>
      </w:r>
    </w:p>
    <w:p w14:paraId="1BC1629A" w14:textId="77777777" w:rsidR="001C1A21" w:rsidRPr="001C1A21" w:rsidRDefault="001C1A21" w:rsidP="001C1A21">
      <w:pPr>
        <w:rPr>
          <w:rFonts w:ascii="Aptos" w:hAnsi="Aptos" w:cs="Times New Roman"/>
        </w:rPr>
      </w:pPr>
      <w:r w:rsidRPr="001C1A21">
        <w:rPr>
          <w:rFonts w:ascii="Aptos" w:hAnsi="Aptos" w:cs="Times New Roman"/>
        </w:rPr>
        <w:t xml:space="preserve">    3.  </w:t>
      </w:r>
      <w:r w:rsidRPr="001C1A21">
        <w:rPr>
          <w:rFonts w:ascii="Aptos" w:hAnsi="Aptos" w:cs="Times New Roman"/>
          <w:b/>
          <w:bCs/>
        </w:rPr>
        <w:t>Elimination of Head-of-Line (HOL) Blocking:</w:t>
      </w:r>
      <w:r w:rsidRPr="001C1A21">
        <w:rPr>
          <w:rFonts w:ascii="Aptos" w:hAnsi="Aptos" w:cs="Times New Roman"/>
        </w:rPr>
        <w:t xml:space="preserve"> QUIC provides per-stream reliability. A lost packet only affects the specific stream it belongs to, not the entire connection. In TCP, a single lost packet blocks all multiplexed HTTP/2 streams until it is recovered.</w:t>
      </w:r>
    </w:p>
    <w:p w14:paraId="64F06BD6" w14:textId="77777777" w:rsidR="001C1A21" w:rsidRPr="001C1A21" w:rsidRDefault="001C1A21" w:rsidP="001C1A21">
      <w:pPr>
        <w:rPr>
          <w:rFonts w:ascii="Aptos" w:hAnsi="Aptos" w:cs="Times New Roman"/>
        </w:rPr>
      </w:pPr>
      <w:r w:rsidRPr="001C1A21">
        <w:rPr>
          <w:rFonts w:ascii="Aptos" w:hAnsi="Aptos" w:cs="Times New Roman"/>
        </w:rPr>
        <w:lastRenderedPageBreak/>
        <w:t xml:space="preserve">    4.  </w:t>
      </w:r>
      <w:r w:rsidRPr="001C1A21">
        <w:rPr>
          <w:rFonts w:ascii="Aptos" w:hAnsi="Aptos" w:cs="Times New Roman"/>
          <w:b/>
          <w:bCs/>
        </w:rPr>
        <w:t>Improved Connection Migration:</w:t>
      </w:r>
      <w:r w:rsidRPr="001C1A21">
        <w:rPr>
          <w:rFonts w:ascii="Aptos" w:hAnsi="Aptos" w:cs="Times New Roman"/>
        </w:rPr>
        <w:t xml:space="preserve"> QUIC connections are identified by a Connection ID, allowing them to survive network changes (e.g., switching from Wi-Fi to mobile data), which breaks TCP connections.</w:t>
      </w:r>
    </w:p>
    <w:p w14:paraId="7665CBED" w14:textId="77777777" w:rsidR="001C1A21" w:rsidRPr="001C1A21" w:rsidRDefault="001C1A21" w:rsidP="001C1A21">
      <w:pPr>
        <w:rPr>
          <w:rFonts w:ascii="Aptos" w:hAnsi="Aptos" w:cs="Times New Roman"/>
        </w:rPr>
      </w:pPr>
      <w:r w:rsidRPr="001C1A21">
        <w:rPr>
          <w:rFonts w:ascii="Aptos" w:hAnsi="Aptos" w:cs="Times New Roman"/>
        </w:rPr>
        <w:t xml:space="preserve">    5.  </w:t>
      </w:r>
      <w:r w:rsidRPr="001C1A21">
        <w:rPr>
          <w:rFonts w:ascii="Aptos" w:hAnsi="Aptos" w:cs="Times New Roman"/>
          <w:b/>
          <w:bCs/>
        </w:rPr>
        <w:t xml:space="preserve">Enhanced Security: </w:t>
      </w:r>
      <w:r w:rsidRPr="001C1A21">
        <w:rPr>
          <w:rFonts w:ascii="Aptos" w:hAnsi="Aptos" w:cs="Times New Roman"/>
        </w:rPr>
        <w:t>QUIC encrypts most of its header fields by default, providing better privacy and protection against interference than TCP, where headers are sent in clear text.</w:t>
      </w:r>
    </w:p>
    <w:p w14:paraId="3A4D4579" w14:textId="77777777" w:rsidR="001C1A21" w:rsidRPr="001C1A21" w:rsidRDefault="001C1A21" w:rsidP="001C1A21">
      <w:pPr>
        <w:rPr>
          <w:rFonts w:ascii="Aptos" w:hAnsi="Aptos" w:cs="Times New Roman"/>
        </w:rPr>
      </w:pPr>
      <w:r w:rsidRPr="001C1A21">
        <w:rPr>
          <w:rFonts w:ascii="Aptos" w:hAnsi="Aptos"/>
          <w:noProof/>
        </w:rPr>
        <w:drawing>
          <wp:inline distT="0" distB="0" distL="0" distR="0" wp14:anchorId="7AE19326" wp14:editId="3AD712B7">
            <wp:extent cx="5731510" cy="253757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7578"/>
                    </a:xfrm>
                    <a:prstGeom prst="rect">
                      <a:avLst/>
                    </a:prstGeom>
                  </pic:spPr>
                </pic:pic>
              </a:graphicData>
            </a:graphic>
          </wp:inline>
        </w:drawing>
      </w:r>
    </w:p>
    <w:p w14:paraId="416F0EE5" w14:textId="77777777" w:rsidR="001C1A21" w:rsidRPr="001C1A21" w:rsidRDefault="001C1A21" w:rsidP="001C1A21">
      <w:pPr>
        <w:rPr>
          <w:rFonts w:ascii="Aptos" w:hAnsi="Aptos" w:cs="Times New Roman"/>
        </w:rPr>
      </w:pPr>
    </w:p>
    <w:p w14:paraId="5C9B3C29" w14:textId="77777777" w:rsidR="001C1A21" w:rsidRPr="001C1A21" w:rsidRDefault="001C1A21" w:rsidP="001C1A21">
      <w:pPr>
        <w:rPr>
          <w:rFonts w:ascii="Aptos" w:hAnsi="Aptos" w:cs="Times New Roman"/>
          <w:b/>
          <w:bCs/>
          <w:sz w:val="28"/>
          <w:szCs w:val="28"/>
          <w:u w:val="single"/>
        </w:rPr>
      </w:pPr>
      <w:r w:rsidRPr="001C1A21">
        <w:rPr>
          <w:rFonts w:ascii="Aptos" w:hAnsi="Aptos" w:cs="Times New Roman"/>
          <w:b/>
          <w:bCs/>
          <w:sz w:val="28"/>
          <w:szCs w:val="28"/>
          <w:u w:val="single"/>
        </w:rPr>
        <w:t>Conclusion:</w:t>
      </w:r>
    </w:p>
    <w:p w14:paraId="4A5FC9FC" w14:textId="77777777" w:rsidR="001C1A21" w:rsidRPr="001C1A21" w:rsidRDefault="001C1A21" w:rsidP="001C1A21">
      <w:pPr>
        <w:ind w:firstLine="720"/>
        <w:rPr>
          <w:rFonts w:ascii="Aptos" w:hAnsi="Aptos" w:cs="Times New Roman"/>
        </w:rPr>
      </w:pPr>
      <w:r w:rsidRPr="001C1A21">
        <w:rPr>
          <w:rFonts w:ascii="Aptos" w:hAnsi="Aptos" w:cs="Times New Roman"/>
        </w:rPr>
        <w:t xml:space="preserve">            This practical analysis successfully captured and dissected a QUIC connection. The findings confirm the protocol's core architectural advancements: the integration of TLS for reduced latency, the use of streams to eliminate HOL blocking, and the overall efficiency gained by building a modern transport protocol on UDP. The transition from the initial handshake to secured application data in a single, streamlined process highlights the significant performance improvements QUIC offers over traditional TCP-based HTTP.</w:t>
      </w:r>
    </w:p>
    <w:p w14:paraId="57D4A143" w14:textId="77777777" w:rsidR="001C1A21" w:rsidRPr="001C1A21" w:rsidRDefault="001C1A21" w:rsidP="001C1A21">
      <w:pPr>
        <w:rPr>
          <w:rFonts w:ascii="Aptos" w:hAnsi="Aptos" w:cs="Times New Roman"/>
        </w:rPr>
      </w:pPr>
    </w:p>
    <w:p w14:paraId="133B6394" w14:textId="77777777" w:rsidR="001C1A21" w:rsidRPr="001C1A21" w:rsidRDefault="001C1A21" w:rsidP="001C1A21">
      <w:pPr>
        <w:rPr>
          <w:rFonts w:ascii="Aptos" w:hAnsi="Aptos" w:cs="Times New Roman"/>
        </w:rPr>
      </w:pPr>
    </w:p>
    <w:p w14:paraId="15B58F55" w14:textId="77777777" w:rsidR="00044B1D" w:rsidRPr="001C1A21" w:rsidRDefault="00044B1D">
      <w:pPr>
        <w:rPr>
          <w:rFonts w:ascii="Aptos" w:hAnsi="Aptos"/>
        </w:rPr>
      </w:pPr>
    </w:p>
    <w:sectPr w:rsidR="00044B1D" w:rsidRPr="001C1A21" w:rsidSect="001C1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21"/>
    <w:rsid w:val="00011F62"/>
    <w:rsid w:val="00044B1D"/>
    <w:rsid w:val="001C1A21"/>
    <w:rsid w:val="00EA3C93"/>
    <w:rsid w:val="00EF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DC32"/>
  <w15:chartTrackingRefBased/>
  <w15:docId w15:val="{5140890E-2F46-4EB8-AD17-A1A432E6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A21"/>
    <w:rPr>
      <w:lang/>
    </w:rPr>
  </w:style>
  <w:style w:type="paragraph" w:styleId="Heading1">
    <w:name w:val="heading 1"/>
    <w:basedOn w:val="Normal"/>
    <w:next w:val="Normal"/>
    <w:link w:val="Heading1Char"/>
    <w:uiPriority w:val="9"/>
    <w:qFormat/>
    <w:rsid w:val="001C1A21"/>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1C1A21"/>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1C1A21"/>
    <w:pPr>
      <w:keepNext/>
      <w:keepLines/>
      <w:spacing w:before="160" w:after="80"/>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1C1A21"/>
    <w:pPr>
      <w:keepNext/>
      <w:keepLines/>
      <w:spacing w:before="80" w:after="40"/>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1C1A21"/>
    <w:pPr>
      <w:keepNext/>
      <w:keepLines/>
      <w:spacing w:before="80" w:after="40"/>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1C1A21"/>
    <w:pPr>
      <w:keepNext/>
      <w:keepLines/>
      <w:spacing w:before="40" w:after="0"/>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1C1A21"/>
    <w:pPr>
      <w:keepNext/>
      <w:keepLines/>
      <w:spacing w:before="40" w:after="0"/>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1C1A21"/>
    <w:pPr>
      <w:keepNext/>
      <w:keepLines/>
      <w:spacing w:after="0"/>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1C1A21"/>
    <w:pPr>
      <w:keepNext/>
      <w:keepLines/>
      <w:spacing w:after="0"/>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A21"/>
    <w:rPr>
      <w:rFonts w:eastAsiaTheme="majorEastAsia" w:cstheme="majorBidi"/>
      <w:color w:val="272727" w:themeColor="text1" w:themeTint="D8"/>
    </w:rPr>
  </w:style>
  <w:style w:type="paragraph" w:styleId="Title">
    <w:name w:val="Title"/>
    <w:basedOn w:val="Normal"/>
    <w:next w:val="Normal"/>
    <w:link w:val="TitleChar"/>
    <w:uiPriority w:val="10"/>
    <w:qFormat/>
    <w:rsid w:val="001C1A21"/>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C1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A21"/>
    <w:pPr>
      <w:numPr>
        <w:ilvl w:val="1"/>
      </w:numPr>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1C1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A21"/>
    <w:pPr>
      <w:spacing w:before="160"/>
      <w:jc w:val="center"/>
    </w:pPr>
    <w:rPr>
      <w:i/>
      <w:iCs/>
      <w:color w:val="404040" w:themeColor="text1" w:themeTint="BF"/>
      <w:lang w:val="en-US"/>
    </w:rPr>
  </w:style>
  <w:style w:type="character" w:customStyle="1" w:styleId="QuoteChar">
    <w:name w:val="Quote Char"/>
    <w:basedOn w:val="DefaultParagraphFont"/>
    <w:link w:val="Quote"/>
    <w:uiPriority w:val="29"/>
    <w:rsid w:val="001C1A21"/>
    <w:rPr>
      <w:i/>
      <w:iCs/>
      <w:color w:val="404040" w:themeColor="text1" w:themeTint="BF"/>
    </w:rPr>
  </w:style>
  <w:style w:type="paragraph" w:styleId="ListParagraph">
    <w:name w:val="List Paragraph"/>
    <w:basedOn w:val="Normal"/>
    <w:uiPriority w:val="34"/>
    <w:qFormat/>
    <w:rsid w:val="001C1A21"/>
    <w:pPr>
      <w:ind w:left="720"/>
      <w:contextualSpacing/>
    </w:pPr>
    <w:rPr>
      <w:lang w:val="en-US"/>
    </w:rPr>
  </w:style>
  <w:style w:type="character" w:styleId="IntenseEmphasis">
    <w:name w:val="Intense Emphasis"/>
    <w:basedOn w:val="DefaultParagraphFont"/>
    <w:uiPriority w:val="21"/>
    <w:qFormat/>
    <w:rsid w:val="001C1A21"/>
    <w:rPr>
      <w:i/>
      <w:iCs/>
      <w:color w:val="0F4761" w:themeColor="accent1" w:themeShade="BF"/>
    </w:rPr>
  </w:style>
  <w:style w:type="paragraph" w:styleId="IntenseQuote">
    <w:name w:val="Intense Quote"/>
    <w:basedOn w:val="Normal"/>
    <w:next w:val="Normal"/>
    <w:link w:val="IntenseQuoteChar"/>
    <w:uiPriority w:val="30"/>
    <w:qFormat/>
    <w:rsid w:val="001C1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1C1A21"/>
    <w:rPr>
      <w:i/>
      <w:iCs/>
      <w:color w:val="0F4761" w:themeColor="accent1" w:themeShade="BF"/>
    </w:rPr>
  </w:style>
  <w:style w:type="character" w:styleId="IntenseReference">
    <w:name w:val="Intense Reference"/>
    <w:basedOn w:val="DefaultParagraphFont"/>
    <w:uiPriority w:val="32"/>
    <w:qFormat/>
    <w:rsid w:val="001C1A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747</Words>
  <Characters>4311</Characters>
  <Application>Microsoft Office Word</Application>
  <DocSecurity>0</DocSecurity>
  <Lines>116</Lines>
  <Paragraphs>60</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  Ahmed Hassan</dc:creator>
  <cp:keywords/>
  <dc:description/>
  <cp:lastModifiedBy>Qazi  Ahmed Hassan</cp:lastModifiedBy>
  <cp:revision>1</cp:revision>
  <dcterms:created xsi:type="dcterms:W3CDTF">2025-09-28T14:18:00Z</dcterms:created>
  <dcterms:modified xsi:type="dcterms:W3CDTF">2025-09-28T14:21:00Z</dcterms:modified>
</cp:coreProperties>
</file>