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e6ifnkx7uei" w:id="0"/>
      <w:bookmarkEnd w:id="0"/>
      <w:r w:rsidDel="00000000" w:rsidR="00000000" w:rsidRPr="00000000">
        <w:rPr>
          <w:b w:val="1"/>
          <w:bCs w:val="1"/>
          <w:sz w:val="34"/>
          <w:szCs w:val="34"/>
          <w:rtl w:val="0"/>
        </w:rPr>
        <w:t xml:space="preserve">Real Vessel Data Challenge – Code of Conduct</w:t>
      </w:r>
    </w:p>
    <w:p w:rsidR="00000000" w:rsidDel="00000000" w:rsidP="00000000" w:rsidRDefault="00000000" w:rsidRPr="00000000" w14:paraId="00000002">
      <w:pPr>
        <w:spacing w:after="240" w:before="240" w:lineRule="auto"/>
        <w:rPr/>
      </w:pPr>
      <w:r w:rsidDel="00000000" w:rsidR="00000000" w:rsidRPr="00000000">
        <w:rPr>
          <w:rtl w:val="0"/>
        </w:rPr>
        <w:t xml:space="preserve">This Code of Conduct ensures fairness, openness, and responsible data use throughout the Real Vessel Data Challenge. By participating, all individuals and teams agree to abide by the following principles: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s4145s51vnqv" w:id="1"/>
      <w:bookmarkEnd w:id="1"/>
      <w:r w:rsidDel="00000000" w:rsidR="00000000" w:rsidRPr="00000000">
        <w:rPr>
          <w:b w:val="1"/>
          <w:bCs w:val="1"/>
          <w:color w:val="000000"/>
          <w:sz w:val="26"/>
          <w:szCs w:val="26"/>
          <w:rtl w:val="0"/>
        </w:rPr>
        <w:t xml:space="preserve"> 1. Data Confidentiality &amp; Ethical Use</w:t>
      </w:r>
    </w:p>
    <w:p w:rsidR="00000000" w:rsidDel="00000000" w:rsidP="00000000" w:rsidRDefault="00000000" w:rsidRPr="00000000" w14:paraId="00000005">
      <w:pPr>
        <w:spacing w:after="240" w:before="240" w:lineRule="auto"/>
        <w:ind w:left="720" w:firstLine="0"/>
        <w:rPr/>
      </w:pPr>
      <w:r w:rsidDel="00000000" w:rsidR="00000000" w:rsidRPr="00000000">
        <w:rPr>
          <w:b w:val="1"/>
          <w:bCs w:val="1"/>
          <w:rtl w:val="0"/>
        </w:rPr>
        <w:t xml:space="preserve">R</w:t>
      </w:r>
      <w:r w:rsidDel="00000000" w:rsidR="00000000" w:rsidRPr="00000000">
        <w:rPr>
          <w:b w:val="1"/>
          <w:bCs w:val="1"/>
          <w:rtl w:val="0"/>
        </w:rPr>
        <w:t xml:space="preserve">espect the Data Source</w:t>
      </w:r>
      <w:r w:rsidDel="00000000" w:rsidR="00000000" w:rsidRPr="00000000">
        <w:rPr>
          <w:rtl w:val="0"/>
        </w:rPr>
        <w:t xml:space="preserve">: The dataset is provided by a real shipowner. Participants must not attempt to reverse-engineer or disclose the identity of the donor vessel.</w:t>
        <w:br w:type="textWrapping"/>
      </w:r>
      <w:r w:rsidDel="00000000" w:rsidR="00000000" w:rsidRPr="00000000">
        <w:rPr>
          <w:b w:val="1"/>
          <w:bCs w:val="1"/>
          <w:rtl w:val="0"/>
        </w:rPr>
        <w:t xml:space="preserve">Open Results with Proper Attribution</w:t>
      </w:r>
      <w:r w:rsidDel="00000000" w:rsidR="00000000" w:rsidRPr="00000000">
        <w:rPr>
          <w:rtl w:val="0"/>
        </w:rPr>
        <w:t xml:space="preserve">: Participants are encouraged to publish their findings, provided:</w:t>
      </w:r>
    </w:p>
    <w:p w:rsidR="00000000" w:rsidDel="00000000" w:rsidP="00000000" w:rsidRDefault="00000000" w:rsidRPr="00000000" w14:paraId="00000006">
      <w:pPr>
        <w:numPr>
          <w:ilvl w:val="1"/>
          <w:numId w:val="1"/>
        </w:numPr>
        <w:spacing w:after="0" w:afterAutospacing="0" w:before="240" w:lineRule="auto"/>
        <w:ind w:left="1440" w:hanging="360"/>
      </w:pPr>
      <w:r w:rsidDel="00000000" w:rsidR="00000000" w:rsidRPr="00000000">
        <w:rPr>
          <w:rtl w:val="0"/>
        </w:rPr>
        <w:t xml:space="preserve">All results remain publicly accessible.</w:t>
      </w:r>
    </w:p>
    <w:p w:rsidR="00000000" w:rsidDel="00000000" w:rsidP="00000000" w:rsidRDefault="00000000" w:rsidRPr="00000000" w14:paraId="00000007">
      <w:pPr>
        <w:numPr>
          <w:ilvl w:val="1"/>
          <w:numId w:val="1"/>
        </w:numPr>
        <w:spacing w:after="240" w:before="0" w:beforeAutospacing="0" w:lineRule="auto"/>
        <w:ind w:left="1440" w:hanging="360"/>
      </w:pPr>
      <w:r w:rsidDel="00000000" w:rsidR="00000000" w:rsidRPr="00000000">
        <w:rPr>
          <w:rtl w:val="0"/>
        </w:rPr>
        <w:t xml:space="preserve">The source of the data is properly cited as part of the </w:t>
      </w:r>
      <w:r w:rsidDel="00000000" w:rsidR="00000000" w:rsidRPr="00000000">
        <w:rPr>
          <w:i w:val="1"/>
          <w:iCs w:val="1"/>
          <w:rtl w:val="0"/>
        </w:rPr>
        <w:t xml:space="preserve">Real Vessel Data Challenge</w:t>
      </w:r>
      <w:r w:rsidDel="00000000" w:rsidR="00000000" w:rsidRPr="00000000">
        <w:rPr>
          <w:rtl w:val="0"/>
        </w:rPr>
        <w:t xml:space="preserve">.</w:t>
      </w:r>
    </w:p>
    <w:p w:rsidR="00000000" w:rsidDel="00000000" w:rsidP="00000000" w:rsidRDefault="00000000" w:rsidRPr="00000000" w14:paraId="00000008">
      <w:pPr>
        <w:spacing w:after="240" w:before="240" w:lineRule="auto"/>
        <w:ind w:left="720" w:firstLine="0"/>
        <w:rPr/>
      </w:pPr>
      <w:r w:rsidDel="00000000" w:rsidR="00000000" w:rsidRPr="00000000">
        <w:rPr>
          <w:b w:val="1"/>
          <w:bCs w:val="1"/>
          <w:rtl w:val="0"/>
        </w:rPr>
        <w:t xml:space="preserve">Controlled Sharing</w:t>
      </w:r>
      <w:r w:rsidDel="00000000" w:rsidR="00000000" w:rsidRPr="00000000">
        <w:rPr>
          <w:rtl w:val="0"/>
        </w:rPr>
        <w:t xml:space="preserve">: The dataset may be shared with external collaborators, only if they also agree to comply with all terms of this Code.</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qhceax8b0nn9" w:id="2"/>
      <w:bookmarkEnd w:id="2"/>
      <w:r w:rsidDel="00000000" w:rsidR="00000000" w:rsidRPr="00000000">
        <w:rPr>
          <w:b w:val="1"/>
          <w:bCs w:val="1"/>
          <w:color w:val="000000"/>
          <w:sz w:val="26"/>
          <w:szCs w:val="26"/>
          <w:rtl w:val="0"/>
        </w:rPr>
        <w:t xml:space="preserve"> 2. Fair Play and Teaming</w:t>
      </w:r>
    </w:p>
    <w:p w:rsidR="00000000" w:rsidDel="00000000" w:rsidP="00000000" w:rsidRDefault="00000000" w:rsidRPr="00000000" w14:paraId="0000000B">
      <w:pPr>
        <w:spacing w:after="240" w:before="240" w:lineRule="auto"/>
        <w:ind w:left="720" w:firstLine="0"/>
        <w:rPr/>
      </w:pPr>
      <w:r w:rsidDel="00000000" w:rsidR="00000000" w:rsidRPr="00000000">
        <w:rPr>
          <w:b w:val="1"/>
          <w:bCs w:val="1"/>
          <w:rtl w:val="0"/>
        </w:rPr>
        <w:t xml:space="preserve">Transparent Collaboration</w:t>
      </w:r>
      <w:r w:rsidDel="00000000" w:rsidR="00000000" w:rsidRPr="00000000">
        <w:rPr>
          <w:rtl w:val="0"/>
        </w:rPr>
        <w:t xml:space="preserve">: Teams of any composition are allowed, including inter-institutional or cross-industry teams. However, all collaborations must be transparently declared to the organizers and fellow participants.</w:t>
        <w:br w:type="textWrapping"/>
      </w:r>
      <w:r w:rsidDel="00000000" w:rsidR="00000000" w:rsidRPr="00000000">
        <w:rPr>
          <w:b w:val="1"/>
          <w:bCs w:val="1"/>
          <w:rtl w:val="0"/>
        </w:rPr>
        <w:t xml:space="preserve">Tool and Method Disclosure</w:t>
      </w:r>
      <w:r w:rsidDel="00000000" w:rsidR="00000000" w:rsidRPr="00000000">
        <w:rPr>
          <w:rtl w:val="0"/>
        </w:rPr>
        <w:t xml:space="preserve">: Participants must declare the tools, models, or proprietary methods used. A standardized questionnaire will be provided to collect this information.</w:t>
        <w:br w:type="textWrapping"/>
      </w:r>
      <w:r w:rsidDel="00000000" w:rsidR="00000000" w:rsidRPr="00000000">
        <w:rPr>
          <w:b w:val="1"/>
          <w:bCs w:val="1"/>
          <w:rtl w:val="0"/>
        </w:rPr>
        <w:t xml:space="preserve">Submission Limits</w:t>
      </w:r>
      <w:r w:rsidDel="00000000" w:rsidR="00000000" w:rsidRPr="00000000">
        <w:rPr>
          <w:rtl w:val="0"/>
        </w:rPr>
        <w:t xml:space="preserve">: Each team may submit up to 5 distinct model entries. Additional entries are allowed only upon discussion with organizers and must be publicly justified.</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umasxsnwld1" w:id="3"/>
      <w:bookmarkEnd w:id="3"/>
      <w:r w:rsidDel="00000000" w:rsidR="00000000" w:rsidRPr="00000000">
        <w:rPr>
          <w:b w:val="1"/>
          <w:bCs w:val="1"/>
          <w:color w:val="000000"/>
          <w:sz w:val="26"/>
          <w:szCs w:val="26"/>
          <w:rtl w:val="0"/>
        </w:rPr>
        <w:t xml:space="preserve"> 3. Integrity, Community, and Reporting</w:t>
      </w:r>
    </w:p>
    <w:p w:rsidR="00000000" w:rsidDel="00000000" w:rsidP="00000000" w:rsidRDefault="00000000" w:rsidRPr="00000000" w14:paraId="0000000E">
      <w:pPr>
        <w:spacing w:after="240" w:before="240" w:lineRule="auto"/>
        <w:ind w:left="720" w:firstLine="0"/>
        <w:rPr/>
      </w:pPr>
      <w:r w:rsidDel="00000000" w:rsidR="00000000" w:rsidRPr="00000000">
        <w:rPr>
          <w:b w:val="1"/>
          <w:bCs w:val="1"/>
          <w:rtl w:val="0"/>
        </w:rPr>
        <w:t xml:space="preserve">No Unfair Advantage</w:t>
      </w:r>
      <w:r w:rsidDel="00000000" w:rsidR="00000000" w:rsidRPr="00000000">
        <w:rPr>
          <w:rtl w:val="0"/>
        </w:rPr>
        <w:t xml:space="preserve">: If any participant uncovers an issue (e.g., data bug, loophole, or insider advantage) that could lead to unfair results, they must report it to the organizers. Such findings should be openly discussed with the community.</w:t>
        <w:br w:type="textWrapping"/>
      </w:r>
      <w:r w:rsidDel="00000000" w:rsidR="00000000" w:rsidRPr="00000000">
        <w:rPr>
          <w:b w:val="1"/>
          <w:bCs w:val="1"/>
          <w:rtl w:val="0"/>
        </w:rPr>
        <w:t xml:space="preserve">Respect Others</w:t>
      </w:r>
      <w:r w:rsidDel="00000000" w:rsidR="00000000" w:rsidRPr="00000000">
        <w:rPr>
          <w:rtl w:val="0"/>
        </w:rPr>
        <w:t xml:space="preserve">: Professional behavior is expected. Disrespectful or exclusionary conduct towards other participants will not be tolerated.</w:t>
        <w:br w:type="textWrapping"/>
      </w:r>
      <w:r w:rsidDel="00000000" w:rsidR="00000000" w:rsidRPr="00000000">
        <w:rPr>
          <w:b w:val="1"/>
          <w:bCs w:val="1"/>
          <w:rtl w:val="0"/>
        </w:rPr>
        <w:t xml:space="preserve">Reporting Violations</w:t>
      </w:r>
      <w:r w:rsidDel="00000000" w:rsidR="00000000" w:rsidRPr="00000000">
        <w:rPr>
          <w:rtl w:val="0"/>
        </w:rPr>
        <w:t xml:space="preserve">: Any suspected misconduct must be reported confidentially to the organizing team for review.</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gj3o5zgtbrhd" w:id="4"/>
      <w:bookmarkEnd w:id="4"/>
      <w:r w:rsidDel="00000000" w:rsidR="00000000" w:rsidRPr="00000000">
        <w:rPr>
          <w:b w:val="1"/>
          <w:bCs w:val="1"/>
          <w:color w:val="000000"/>
          <w:sz w:val="26"/>
          <w:szCs w:val="26"/>
          <w:rtl w:val="0"/>
        </w:rPr>
        <w:t xml:space="preserve"> 4. Breaches and Consequences</w:t>
      </w:r>
    </w:p>
    <w:p w:rsidR="00000000" w:rsidDel="00000000" w:rsidP="00000000" w:rsidRDefault="00000000" w:rsidRPr="00000000" w14:paraId="00000011">
      <w:pPr>
        <w:spacing w:after="240" w:before="240" w:lineRule="auto"/>
        <w:rPr/>
      </w:pPr>
      <w:r w:rsidDel="00000000" w:rsidR="00000000" w:rsidRPr="00000000">
        <w:rPr>
          <w:rtl w:val="0"/>
        </w:rPr>
        <w:t xml:space="preserve">Violations of this Code may result in:</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A </w:t>
      </w:r>
      <w:r w:rsidDel="00000000" w:rsidR="00000000" w:rsidRPr="00000000">
        <w:rPr>
          <w:b w:val="1"/>
          <w:bCs w:val="1"/>
          <w:rtl w:val="0"/>
        </w:rPr>
        <w:t xml:space="preserve">public notice</w:t>
      </w:r>
      <w:r w:rsidDel="00000000" w:rsidR="00000000" w:rsidRPr="00000000">
        <w:rPr>
          <w:rtl w:val="0"/>
        </w:rPr>
        <w:t xml:space="preserve"> within the challenge community.</w:t>
        <w:br w:type="textWrapping"/>
      </w:r>
      <w:r w:rsidDel="00000000" w:rsidR="00000000" w:rsidRPr="00000000">
        <w:rPr>
          <w:b w:val="1"/>
          <w:bCs w:val="1"/>
          <w:rtl w:val="0"/>
        </w:rPr>
        <w:t xml:space="preserve">Disqualification</w:t>
      </w:r>
      <w:r w:rsidDel="00000000" w:rsidR="00000000" w:rsidRPr="00000000">
        <w:rPr>
          <w:rtl w:val="0"/>
        </w:rPr>
        <w:t xml:space="preserve"> of entries.</w:t>
        <w:br w:type="textWrapping"/>
      </w:r>
      <w:r w:rsidDel="00000000" w:rsidR="00000000" w:rsidRPr="00000000">
        <w:rPr>
          <w:b w:val="1"/>
          <w:bCs w:val="1"/>
          <w:rtl w:val="0"/>
        </w:rPr>
        <w:t xml:space="preserve">Exclusion from future challenges</w:t>
      </w:r>
      <w:r w:rsidDel="00000000" w:rsidR="00000000" w:rsidRPr="00000000">
        <w:rPr>
          <w:rtl w:val="0"/>
        </w:rPr>
        <w:t xml:space="preserve">, including “public shaming” at future events such as HullPIC.</w:t>
      </w:r>
    </w:p>
    <w:p w:rsidR="00000000" w:rsidDel="00000000" w:rsidP="00000000" w:rsidRDefault="00000000" w:rsidRPr="00000000" w14:paraId="00000013">
      <w:pPr>
        <w:spacing w:after="240" w:before="240" w:lineRule="auto"/>
        <w:rPr/>
      </w:pPr>
      <w:r w:rsidDel="00000000" w:rsidR="00000000" w:rsidRPr="00000000">
        <w:rPr>
          <w:rtl w:val="0"/>
        </w:rPr>
        <w:t xml:space="preserve">All final decisions on breaches and sanctions rest with the organizing committee.</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