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B86F" w14:textId="77777777" w:rsidR="00D8237C" w:rsidRDefault="00D8237C" w:rsidP="00D8237C">
      <w:pPr>
        <w:pStyle w:val="Heading1"/>
      </w:pPr>
      <w:r>
        <w:rPr>
          <w:rStyle w:val="Strong"/>
          <w:b/>
          <w:bCs/>
        </w:rPr>
        <w:t>Analysis of Product Ratings: Trends and Insights</w:t>
      </w:r>
    </w:p>
    <w:p w14:paraId="71C756A2" w14:textId="77777777" w:rsidR="00D8237C" w:rsidRDefault="00D8237C" w:rsidP="00D8237C">
      <w:pPr>
        <w:pStyle w:val="Heading3"/>
      </w:pPr>
      <w:r>
        <w:rPr>
          <w:rStyle w:val="Strong"/>
          <w:b/>
          <w:bCs/>
        </w:rPr>
        <w:t>1. Introduction</w:t>
      </w:r>
    </w:p>
    <w:p w14:paraId="07537CAA" w14:textId="77777777" w:rsidR="00D8237C" w:rsidRDefault="00D8237C" w:rsidP="00D8237C">
      <w:pPr>
        <w:pStyle w:val="Heading4"/>
      </w:pPr>
      <w:r>
        <w:rPr>
          <w:rStyle w:val="Strong"/>
          <w:b/>
          <w:bCs/>
        </w:rPr>
        <w:t>Project Overview</w:t>
      </w:r>
    </w:p>
    <w:p w14:paraId="28E24A52" w14:textId="77777777" w:rsidR="00D8237C" w:rsidRDefault="00D8237C" w:rsidP="00D8237C">
      <w:pPr>
        <w:pStyle w:val="NormalWeb"/>
      </w:pPr>
      <w:r>
        <w:t>In this project, I conducted an in-depth analysis of product ratings to uncover key trends and insights. The primary objective was to analyze user ratings over time, identify patterns in user behavior, and explore seasonal trends. This project was executed as a portfolio piece, demonstrating my ability to work with large datasets, perform advanced SQL queries, and create insightful visualizations in R.</w:t>
      </w:r>
    </w:p>
    <w:p w14:paraId="0C49E6FC" w14:textId="77777777" w:rsidR="00D8237C" w:rsidRDefault="00D8237C" w:rsidP="00D8237C">
      <w:pPr>
        <w:pStyle w:val="Heading4"/>
      </w:pPr>
      <w:r>
        <w:rPr>
          <w:rStyle w:val="Strong"/>
          <w:b/>
          <w:bCs/>
        </w:rPr>
        <w:t>Dataset Description</w:t>
      </w:r>
    </w:p>
    <w:p w14:paraId="0A2F180F" w14:textId="77777777" w:rsidR="00D8237C" w:rsidRDefault="00D8237C" w:rsidP="00D8237C">
      <w:pPr>
        <w:pStyle w:val="NormalWeb"/>
      </w:pPr>
      <w:r>
        <w:t>The dataset used in this analysis consists of 4.2 million records with four key fields:</w:t>
      </w:r>
    </w:p>
    <w:p w14:paraId="4BBAA801" w14:textId="77777777" w:rsidR="00D8237C" w:rsidRDefault="00D8237C" w:rsidP="00D8237C">
      <w:pPr>
        <w:numPr>
          <w:ilvl w:val="0"/>
          <w:numId w:val="14"/>
        </w:numPr>
        <w:spacing w:before="100" w:beforeAutospacing="1" w:after="100" w:afterAutospacing="1" w:line="240" w:lineRule="auto"/>
      </w:pPr>
      <w:proofErr w:type="spellStart"/>
      <w:r>
        <w:rPr>
          <w:rStyle w:val="Strong"/>
        </w:rPr>
        <w:t>userId</w:t>
      </w:r>
      <w:proofErr w:type="spellEnd"/>
      <w:r>
        <w:rPr>
          <w:rStyle w:val="Strong"/>
        </w:rPr>
        <w:t>:</w:t>
      </w:r>
      <w:r>
        <w:t xml:space="preserve"> Unique identifier for each user.</w:t>
      </w:r>
    </w:p>
    <w:p w14:paraId="52CBFCD0" w14:textId="77777777" w:rsidR="00D8237C" w:rsidRDefault="00D8237C" w:rsidP="00D8237C">
      <w:pPr>
        <w:numPr>
          <w:ilvl w:val="0"/>
          <w:numId w:val="14"/>
        </w:numPr>
        <w:spacing w:before="100" w:beforeAutospacing="1" w:after="100" w:afterAutospacing="1" w:line="240" w:lineRule="auto"/>
      </w:pPr>
      <w:proofErr w:type="spellStart"/>
      <w:r>
        <w:rPr>
          <w:rStyle w:val="Strong"/>
        </w:rPr>
        <w:t>productId</w:t>
      </w:r>
      <w:proofErr w:type="spellEnd"/>
      <w:r>
        <w:rPr>
          <w:rStyle w:val="Strong"/>
        </w:rPr>
        <w:t>:</w:t>
      </w:r>
      <w:r>
        <w:t xml:space="preserve"> Unique identifier for each product.</w:t>
      </w:r>
    </w:p>
    <w:p w14:paraId="76AE9838" w14:textId="77777777" w:rsidR="00D8237C" w:rsidRDefault="00D8237C" w:rsidP="00D8237C">
      <w:pPr>
        <w:numPr>
          <w:ilvl w:val="0"/>
          <w:numId w:val="14"/>
        </w:numPr>
        <w:spacing w:before="100" w:beforeAutospacing="1" w:after="100" w:afterAutospacing="1" w:line="240" w:lineRule="auto"/>
      </w:pPr>
      <w:r>
        <w:rPr>
          <w:rStyle w:val="Strong"/>
        </w:rPr>
        <w:t>Rating:</w:t>
      </w:r>
      <w:r>
        <w:t xml:space="preserve"> Numeric rating provided by the user.</w:t>
      </w:r>
    </w:p>
    <w:p w14:paraId="23128253" w14:textId="77777777" w:rsidR="00D8237C" w:rsidRDefault="00D8237C" w:rsidP="00D8237C">
      <w:pPr>
        <w:numPr>
          <w:ilvl w:val="0"/>
          <w:numId w:val="14"/>
        </w:numPr>
        <w:spacing w:before="100" w:beforeAutospacing="1" w:after="100" w:afterAutospacing="1" w:line="240" w:lineRule="auto"/>
      </w:pPr>
      <w:r>
        <w:rPr>
          <w:rStyle w:val="Strong"/>
        </w:rPr>
        <w:t>timestamp:</w:t>
      </w:r>
      <w:r>
        <w:t xml:space="preserve"> Unix timestamp representing when the rating was given.</w:t>
      </w:r>
    </w:p>
    <w:p w14:paraId="181E65DF" w14:textId="77777777" w:rsidR="00D8237C" w:rsidRDefault="00D8237C" w:rsidP="00D8237C">
      <w:pPr>
        <w:pStyle w:val="Heading3"/>
      </w:pPr>
      <w:r>
        <w:rPr>
          <w:rStyle w:val="Strong"/>
          <w:b/>
          <w:bCs/>
        </w:rPr>
        <w:t>2. Data Preparation</w:t>
      </w:r>
    </w:p>
    <w:p w14:paraId="6136ECEF" w14:textId="77777777" w:rsidR="00D8237C" w:rsidRDefault="00D8237C" w:rsidP="00D8237C">
      <w:pPr>
        <w:pStyle w:val="Heading4"/>
      </w:pPr>
      <w:r>
        <w:rPr>
          <w:rStyle w:val="Strong"/>
          <w:b/>
          <w:bCs/>
        </w:rPr>
        <w:t>Data Cleaning</w:t>
      </w:r>
    </w:p>
    <w:p w14:paraId="132C6D43" w14:textId="77777777" w:rsidR="00D8237C" w:rsidRDefault="00D8237C" w:rsidP="00D8237C">
      <w:pPr>
        <w:pStyle w:val="NormalWeb"/>
      </w:pPr>
      <w:r>
        <w:t>Before diving into the analysis, I ensured the data was clean and ready for processing. Key steps included:</w:t>
      </w:r>
    </w:p>
    <w:p w14:paraId="2A684E0D" w14:textId="77777777" w:rsidR="00D8237C" w:rsidRDefault="00D8237C" w:rsidP="00D8237C">
      <w:pPr>
        <w:numPr>
          <w:ilvl w:val="0"/>
          <w:numId w:val="15"/>
        </w:numPr>
        <w:spacing w:before="100" w:beforeAutospacing="1" w:after="100" w:afterAutospacing="1" w:line="240" w:lineRule="auto"/>
      </w:pPr>
      <w:r>
        <w:rPr>
          <w:rStyle w:val="Strong"/>
        </w:rPr>
        <w:t>Handling Missing Values:</w:t>
      </w:r>
      <w:r>
        <w:t xml:space="preserve"> Checked for and addressed any missing data in the dataset.</w:t>
      </w:r>
    </w:p>
    <w:p w14:paraId="7E8710BA" w14:textId="77777777" w:rsidR="00D8237C" w:rsidRDefault="00D8237C" w:rsidP="00D8237C">
      <w:pPr>
        <w:numPr>
          <w:ilvl w:val="0"/>
          <w:numId w:val="15"/>
        </w:numPr>
        <w:spacing w:before="100" w:beforeAutospacing="1" w:after="100" w:afterAutospacing="1" w:line="240" w:lineRule="auto"/>
      </w:pPr>
      <w:r>
        <w:rPr>
          <w:rStyle w:val="Strong"/>
        </w:rPr>
        <w:t>Timestamp Conversion:</w:t>
      </w:r>
      <w:r>
        <w:t xml:space="preserve"> Converted Unix timestamps to readable date formats to facilitate time-based analysis.</w:t>
      </w:r>
    </w:p>
    <w:p w14:paraId="1E999EC4" w14:textId="77777777" w:rsidR="00D8237C" w:rsidRDefault="00D8237C" w:rsidP="00D8237C">
      <w:pPr>
        <w:numPr>
          <w:ilvl w:val="0"/>
          <w:numId w:val="15"/>
        </w:numPr>
        <w:spacing w:before="100" w:beforeAutospacing="1" w:after="100" w:afterAutospacing="1" w:line="240" w:lineRule="auto"/>
      </w:pPr>
      <w:r>
        <w:rPr>
          <w:rStyle w:val="Strong"/>
        </w:rPr>
        <w:t>Filtering Data:</w:t>
      </w:r>
      <w:r>
        <w:t xml:space="preserve"> Removed any outliers or irrelevant records to ensure the integrity of the analysis.</w:t>
      </w:r>
    </w:p>
    <w:p w14:paraId="066C8DF6" w14:textId="77777777" w:rsidR="00D8237C" w:rsidRDefault="00D8237C" w:rsidP="00D8237C">
      <w:pPr>
        <w:pStyle w:val="Heading4"/>
      </w:pPr>
      <w:r>
        <w:rPr>
          <w:rStyle w:val="Strong"/>
          <w:b/>
          <w:bCs/>
        </w:rPr>
        <w:t>Data Transformation</w:t>
      </w:r>
    </w:p>
    <w:p w14:paraId="0D8ED828" w14:textId="77777777" w:rsidR="00D8237C" w:rsidRDefault="00D8237C" w:rsidP="00D8237C">
      <w:pPr>
        <w:pStyle w:val="NormalWeb"/>
      </w:pPr>
      <w:r>
        <w:t>To enhance the analysis, I performed several data transformations:</w:t>
      </w:r>
    </w:p>
    <w:p w14:paraId="3C073C71" w14:textId="357C25F6" w:rsidR="00D8237C" w:rsidRDefault="00D8237C" w:rsidP="00D8237C">
      <w:pPr>
        <w:numPr>
          <w:ilvl w:val="0"/>
          <w:numId w:val="16"/>
        </w:numPr>
        <w:spacing w:before="100" w:beforeAutospacing="1" w:after="100" w:afterAutospacing="1" w:line="240" w:lineRule="auto"/>
      </w:pPr>
      <w:r>
        <w:rPr>
          <w:rStyle w:val="Strong"/>
        </w:rPr>
        <w:t>Feature Engineering:</w:t>
      </w:r>
      <w:r>
        <w:t xml:space="preserve"> Created new features such as the number of ratings per product and the time interval between ratings.</w:t>
      </w:r>
    </w:p>
    <w:p w14:paraId="76C91EE9" w14:textId="1CB3DAF7" w:rsidR="00FB39D1" w:rsidRDefault="00FB39D1" w:rsidP="00FB39D1">
      <w:pPr>
        <w:spacing w:before="100" w:beforeAutospacing="1" w:after="100" w:afterAutospacing="1" w:line="240" w:lineRule="auto"/>
        <w:ind w:left="720"/>
        <w:rPr>
          <w:rStyle w:val="Strong"/>
        </w:rPr>
      </w:pPr>
    </w:p>
    <w:p w14:paraId="3AE3F532" w14:textId="77777777" w:rsidR="00FB39D1" w:rsidRDefault="00FB39D1" w:rsidP="00FB39D1">
      <w:pPr>
        <w:spacing w:before="100" w:beforeAutospacing="1" w:after="100" w:afterAutospacing="1" w:line="240" w:lineRule="auto"/>
        <w:ind w:left="720"/>
      </w:pPr>
    </w:p>
    <w:p w14:paraId="1A9FC38D" w14:textId="77777777" w:rsidR="00D8237C" w:rsidRDefault="00D8237C" w:rsidP="00D8237C">
      <w:pPr>
        <w:pStyle w:val="Heading3"/>
      </w:pPr>
      <w:r>
        <w:rPr>
          <w:rStyle w:val="Strong"/>
          <w:b/>
          <w:bCs/>
        </w:rPr>
        <w:lastRenderedPageBreak/>
        <w:t>3. Exploratory Data Analysis (EDA)</w:t>
      </w:r>
    </w:p>
    <w:p w14:paraId="7E1DAF97" w14:textId="77777777" w:rsidR="00D8237C" w:rsidRDefault="00D8237C" w:rsidP="00D8237C">
      <w:pPr>
        <w:pStyle w:val="Heading4"/>
      </w:pPr>
      <w:r>
        <w:rPr>
          <w:rStyle w:val="Strong"/>
          <w:b/>
          <w:bCs/>
        </w:rPr>
        <w:t>Descriptive Statistics</w:t>
      </w:r>
    </w:p>
    <w:p w14:paraId="53E63CF9" w14:textId="77777777" w:rsidR="00D8237C" w:rsidRDefault="00D8237C" w:rsidP="00D8237C">
      <w:pPr>
        <w:numPr>
          <w:ilvl w:val="0"/>
          <w:numId w:val="17"/>
        </w:numPr>
        <w:spacing w:before="100" w:beforeAutospacing="1" w:after="100" w:afterAutospacing="1" w:line="240" w:lineRule="auto"/>
      </w:pPr>
      <w:r>
        <w:rPr>
          <w:rStyle w:val="Strong"/>
        </w:rPr>
        <w:t>Average Rating:</w:t>
      </w:r>
      <w:r>
        <w:t xml:space="preserve"> The overall average rating across all products is 4.012.</w:t>
      </w:r>
    </w:p>
    <w:p w14:paraId="42BE05E2" w14:textId="77777777" w:rsidR="00D8237C" w:rsidRDefault="00D8237C" w:rsidP="00D8237C">
      <w:pPr>
        <w:numPr>
          <w:ilvl w:val="0"/>
          <w:numId w:val="17"/>
        </w:numPr>
        <w:spacing w:before="100" w:beforeAutospacing="1" w:after="100" w:afterAutospacing="1" w:line="240" w:lineRule="auto"/>
      </w:pPr>
      <w:r>
        <w:rPr>
          <w:rStyle w:val="Strong"/>
        </w:rPr>
        <w:t>Highest and Lowest Average Ratings:</w:t>
      </w:r>
    </w:p>
    <w:p w14:paraId="0EF47862" w14:textId="77777777" w:rsidR="00D8237C" w:rsidRDefault="00D8237C" w:rsidP="00D8237C">
      <w:pPr>
        <w:numPr>
          <w:ilvl w:val="1"/>
          <w:numId w:val="17"/>
        </w:numPr>
        <w:spacing w:before="100" w:beforeAutospacing="1" w:after="100" w:afterAutospacing="1" w:line="240" w:lineRule="auto"/>
      </w:pPr>
      <w:r>
        <w:t>Highest: 5.00</w:t>
      </w:r>
    </w:p>
    <w:p w14:paraId="53BB13CE" w14:textId="77777777" w:rsidR="00D8237C" w:rsidRDefault="00D8237C" w:rsidP="00D8237C">
      <w:pPr>
        <w:numPr>
          <w:ilvl w:val="1"/>
          <w:numId w:val="17"/>
        </w:numPr>
        <w:spacing w:before="100" w:beforeAutospacing="1" w:after="100" w:afterAutospacing="1" w:line="240" w:lineRule="auto"/>
      </w:pPr>
      <w:r>
        <w:t>Lowest: 1.00</w:t>
      </w:r>
    </w:p>
    <w:p w14:paraId="4AF39542" w14:textId="77777777" w:rsidR="00D8237C" w:rsidRDefault="00D8237C" w:rsidP="00D8237C">
      <w:pPr>
        <w:numPr>
          <w:ilvl w:val="0"/>
          <w:numId w:val="17"/>
        </w:numPr>
        <w:spacing w:before="100" w:beforeAutospacing="1" w:after="100" w:afterAutospacing="1" w:line="240" w:lineRule="auto"/>
      </w:pPr>
      <w:r>
        <w:rPr>
          <w:rStyle w:val="Strong"/>
        </w:rPr>
        <w:t>Ratings per Product:</w:t>
      </w:r>
      <w:r>
        <w:t xml:space="preserve"> The dataset includes products with as few as 1 rating to those with over 18,244 ratings.</w:t>
      </w:r>
    </w:p>
    <w:p w14:paraId="7DB1F37E" w14:textId="77777777" w:rsidR="00D8237C" w:rsidRDefault="00D8237C" w:rsidP="00D8237C">
      <w:pPr>
        <w:pStyle w:val="Heading4"/>
      </w:pPr>
      <w:r>
        <w:rPr>
          <w:rStyle w:val="Strong"/>
          <w:b/>
          <w:bCs/>
        </w:rPr>
        <w:t>Visualization</w:t>
      </w:r>
    </w:p>
    <w:p w14:paraId="2ED725E8" w14:textId="2CFCD211" w:rsidR="00D8237C" w:rsidRPr="00D8237C" w:rsidRDefault="00D8237C" w:rsidP="00D8237C">
      <w:pPr>
        <w:numPr>
          <w:ilvl w:val="0"/>
          <w:numId w:val="18"/>
        </w:numPr>
        <w:spacing w:before="100" w:beforeAutospacing="1" w:after="100" w:afterAutospacing="1" w:line="240" w:lineRule="auto"/>
        <w:rPr>
          <w:rStyle w:val="Strong"/>
          <w:b w:val="0"/>
          <w:bCs w:val="0"/>
        </w:rPr>
      </w:pPr>
      <w:r>
        <w:rPr>
          <w:rStyle w:val="Strong"/>
        </w:rPr>
        <w:t>Histogram of Ratings:</w:t>
      </w:r>
    </w:p>
    <w:p w14:paraId="7A13976F" w14:textId="3441AC69" w:rsidR="00D8237C" w:rsidRDefault="00D8237C" w:rsidP="00D8237C">
      <w:pPr>
        <w:spacing w:before="100" w:beforeAutospacing="1" w:after="100" w:afterAutospacing="1" w:line="240" w:lineRule="auto"/>
        <w:ind w:left="360"/>
      </w:pPr>
      <w:r>
        <w:rPr>
          <w:noProof/>
        </w:rPr>
        <w:drawing>
          <wp:inline distT="0" distB="0" distL="0" distR="0" wp14:anchorId="56800552" wp14:editId="490DA971">
            <wp:extent cx="4108450" cy="245848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7203" cy="2475692"/>
                    </a:xfrm>
                    <a:prstGeom prst="rect">
                      <a:avLst/>
                    </a:prstGeom>
                  </pic:spPr>
                </pic:pic>
              </a:graphicData>
            </a:graphic>
          </wp:inline>
        </w:drawing>
      </w:r>
    </w:p>
    <w:p w14:paraId="41491563" w14:textId="68E7801C" w:rsidR="00D8237C" w:rsidRPr="00D8237C" w:rsidRDefault="00D8237C" w:rsidP="00D8237C">
      <w:pPr>
        <w:numPr>
          <w:ilvl w:val="0"/>
          <w:numId w:val="18"/>
        </w:numPr>
        <w:spacing w:before="100" w:beforeAutospacing="1" w:after="100" w:afterAutospacing="1" w:line="240" w:lineRule="auto"/>
        <w:rPr>
          <w:rStyle w:val="Strong"/>
          <w:b w:val="0"/>
          <w:bCs w:val="0"/>
        </w:rPr>
      </w:pPr>
      <w:r>
        <w:rPr>
          <w:rStyle w:val="Strong"/>
        </w:rPr>
        <w:t>Density Plot:</w:t>
      </w:r>
    </w:p>
    <w:p w14:paraId="142AAFC1" w14:textId="130B0014" w:rsidR="00D8237C" w:rsidRDefault="00D8237C" w:rsidP="00D8237C">
      <w:pPr>
        <w:spacing w:before="100" w:beforeAutospacing="1" w:after="100" w:afterAutospacing="1" w:line="240" w:lineRule="auto"/>
        <w:ind w:left="360"/>
      </w:pPr>
      <w:r>
        <w:rPr>
          <w:noProof/>
        </w:rPr>
        <w:drawing>
          <wp:inline distT="0" distB="0" distL="0" distR="0" wp14:anchorId="280EC061" wp14:editId="23962D7C">
            <wp:extent cx="4311650" cy="2580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7387" cy="2589497"/>
                    </a:xfrm>
                    <a:prstGeom prst="rect">
                      <a:avLst/>
                    </a:prstGeom>
                  </pic:spPr>
                </pic:pic>
              </a:graphicData>
            </a:graphic>
          </wp:inline>
        </w:drawing>
      </w:r>
    </w:p>
    <w:p w14:paraId="728F7B13" w14:textId="721287DF" w:rsidR="00D8237C" w:rsidRPr="00D8237C" w:rsidRDefault="00D8237C" w:rsidP="00D8237C">
      <w:pPr>
        <w:numPr>
          <w:ilvl w:val="0"/>
          <w:numId w:val="18"/>
        </w:numPr>
        <w:spacing w:before="100" w:beforeAutospacing="1" w:after="100" w:afterAutospacing="1" w:line="240" w:lineRule="auto"/>
        <w:rPr>
          <w:rStyle w:val="Strong"/>
          <w:b w:val="0"/>
          <w:bCs w:val="0"/>
        </w:rPr>
      </w:pPr>
      <w:r>
        <w:rPr>
          <w:rStyle w:val="Strong"/>
        </w:rPr>
        <w:lastRenderedPageBreak/>
        <w:t>Bar Chart of Top-Rated Products:</w:t>
      </w:r>
    </w:p>
    <w:p w14:paraId="4BF378E9" w14:textId="7E35BCFD" w:rsidR="00D8237C" w:rsidRDefault="00D8237C" w:rsidP="00D8237C">
      <w:pPr>
        <w:spacing w:before="100" w:beforeAutospacing="1" w:after="100" w:afterAutospacing="1" w:line="240" w:lineRule="auto"/>
        <w:ind w:left="360"/>
      </w:pPr>
      <w:r>
        <w:rPr>
          <w:noProof/>
        </w:rPr>
        <w:drawing>
          <wp:inline distT="0" distB="0" distL="0" distR="0" wp14:anchorId="6EA033DD" wp14:editId="2FFED63B">
            <wp:extent cx="4889500" cy="292586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02238" cy="2933486"/>
                    </a:xfrm>
                    <a:prstGeom prst="rect">
                      <a:avLst/>
                    </a:prstGeom>
                  </pic:spPr>
                </pic:pic>
              </a:graphicData>
            </a:graphic>
          </wp:inline>
        </w:drawing>
      </w:r>
    </w:p>
    <w:p w14:paraId="6C7CE836" w14:textId="77777777" w:rsidR="00D8237C" w:rsidRDefault="00D8237C" w:rsidP="00D8237C">
      <w:pPr>
        <w:pStyle w:val="Heading3"/>
      </w:pPr>
      <w:r>
        <w:rPr>
          <w:rStyle w:val="Strong"/>
          <w:b/>
          <w:bCs/>
        </w:rPr>
        <w:t>4. Advanced Data Analysis</w:t>
      </w:r>
    </w:p>
    <w:p w14:paraId="0EE55E40" w14:textId="77777777" w:rsidR="00D8237C" w:rsidRDefault="00D8237C" w:rsidP="00D8237C">
      <w:pPr>
        <w:pStyle w:val="Heading4"/>
      </w:pPr>
      <w:r>
        <w:rPr>
          <w:rStyle w:val="Strong"/>
          <w:b/>
          <w:bCs/>
        </w:rPr>
        <w:t>Trend Analysis</w:t>
      </w:r>
    </w:p>
    <w:p w14:paraId="105D6FD4" w14:textId="2F81C923" w:rsidR="00D8237C" w:rsidRPr="00117ABE" w:rsidRDefault="00D8237C" w:rsidP="00D8237C">
      <w:pPr>
        <w:pStyle w:val="NormalWeb"/>
        <w:numPr>
          <w:ilvl w:val="0"/>
          <w:numId w:val="19"/>
        </w:numPr>
        <w:rPr>
          <w:rStyle w:val="Strong"/>
          <w:b w:val="0"/>
          <w:bCs w:val="0"/>
        </w:rPr>
      </w:pPr>
      <w:r>
        <w:rPr>
          <w:rStyle w:val="Strong"/>
        </w:rPr>
        <w:t>Average Ratings Over Time for Products:</w:t>
      </w:r>
    </w:p>
    <w:p w14:paraId="210E1F5B" w14:textId="5F4784BE" w:rsidR="00117ABE" w:rsidRDefault="00117ABE" w:rsidP="00117ABE">
      <w:pPr>
        <w:pStyle w:val="NormalWeb"/>
        <w:ind w:left="360"/>
      </w:pPr>
      <w:r>
        <w:rPr>
          <w:noProof/>
        </w:rPr>
        <w:drawing>
          <wp:inline distT="0" distB="0" distL="0" distR="0" wp14:anchorId="55BC443D" wp14:editId="79AFA235">
            <wp:extent cx="5943600" cy="3556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14:paraId="309C623A" w14:textId="7DB3B37E" w:rsidR="00D8237C" w:rsidRDefault="00D8237C" w:rsidP="00117ABE">
      <w:pPr>
        <w:pStyle w:val="NormalWeb"/>
        <w:numPr>
          <w:ilvl w:val="0"/>
          <w:numId w:val="19"/>
        </w:numPr>
      </w:pPr>
      <w:r>
        <w:rPr>
          <w:rStyle w:val="Strong"/>
        </w:rPr>
        <w:lastRenderedPageBreak/>
        <w:t>Seasonal Analysis</w:t>
      </w:r>
    </w:p>
    <w:p w14:paraId="7A710CB4" w14:textId="14422F75" w:rsidR="00D8237C" w:rsidRDefault="00117ABE" w:rsidP="00117ABE">
      <w:pPr>
        <w:spacing w:before="100" w:beforeAutospacing="1" w:after="100" w:afterAutospacing="1" w:line="240" w:lineRule="auto"/>
      </w:pPr>
      <w:r>
        <w:rPr>
          <w:noProof/>
        </w:rPr>
        <w:drawing>
          <wp:inline distT="0" distB="0" distL="0" distR="0" wp14:anchorId="4A2357E6" wp14:editId="4A1711C6">
            <wp:extent cx="5943600" cy="3556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14:paraId="5E015A16" w14:textId="77777777" w:rsidR="00D8237C" w:rsidRDefault="00D8237C" w:rsidP="00D8237C">
      <w:pPr>
        <w:pStyle w:val="Heading4"/>
      </w:pPr>
      <w:r>
        <w:rPr>
          <w:rStyle w:val="Strong"/>
          <w:b/>
          <w:bCs/>
        </w:rPr>
        <w:t>User Behavior</w:t>
      </w:r>
    </w:p>
    <w:p w14:paraId="74E9F234" w14:textId="31C82286" w:rsidR="00D8237C" w:rsidRDefault="00D8237C" w:rsidP="00D8237C">
      <w:pPr>
        <w:numPr>
          <w:ilvl w:val="0"/>
          <w:numId w:val="20"/>
        </w:numPr>
        <w:spacing w:before="100" w:beforeAutospacing="1" w:after="100" w:afterAutospacing="1" w:line="240" w:lineRule="auto"/>
      </w:pPr>
      <w:r>
        <w:rPr>
          <w:rStyle w:val="Strong"/>
        </w:rPr>
        <w:t>User Rating Patterns:</w:t>
      </w:r>
      <w:r>
        <w:t xml:space="preserve"> Analyzed changes in user ratings over time.</w:t>
      </w:r>
    </w:p>
    <w:p w14:paraId="65E14AEA" w14:textId="0363604E" w:rsidR="00AA6BE3" w:rsidRDefault="00AA6BE3" w:rsidP="00AA6BE3">
      <w:pPr>
        <w:spacing w:before="100" w:beforeAutospacing="1" w:after="100" w:afterAutospacing="1" w:line="240" w:lineRule="auto"/>
      </w:pPr>
      <w:r>
        <w:rPr>
          <w:noProof/>
        </w:rPr>
        <w:drawing>
          <wp:inline distT="0" distB="0" distL="0" distR="0" wp14:anchorId="72C35199" wp14:editId="7CAB2F6E">
            <wp:extent cx="2908300" cy="25009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6143" cy="2507696"/>
                    </a:xfrm>
                    <a:prstGeom prst="rect">
                      <a:avLst/>
                    </a:prstGeom>
                  </pic:spPr>
                </pic:pic>
              </a:graphicData>
            </a:graphic>
          </wp:inline>
        </w:drawing>
      </w:r>
    </w:p>
    <w:p w14:paraId="1672520D" w14:textId="4D6177D3" w:rsidR="00FB39D1" w:rsidRDefault="00FB39D1" w:rsidP="00AA6BE3">
      <w:pPr>
        <w:spacing w:before="100" w:beforeAutospacing="1" w:after="100" w:afterAutospacing="1" w:line="240" w:lineRule="auto"/>
      </w:pPr>
      <w:r>
        <w:rPr>
          <w:noProof/>
        </w:rPr>
        <w:lastRenderedPageBreak/>
        <w:drawing>
          <wp:inline distT="0" distB="0" distL="0" distR="0" wp14:anchorId="2F3EB391" wp14:editId="721D61EE">
            <wp:extent cx="5943600" cy="2992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2120"/>
                    </a:xfrm>
                    <a:prstGeom prst="rect">
                      <a:avLst/>
                    </a:prstGeom>
                  </pic:spPr>
                </pic:pic>
              </a:graphicData>
            </a:graphic>
          </wp:inline>
        </w:drawing>
      </w:r>
    </w:p>
    <w:p w14:paraId="1783DDC7" w14:textId="77777777" w:rsidR="00D8237C" w:rsidRDefault="00D8237C" w:rsidP="00D8237C">
      <w:pPr>
        <w:pStyle w:val="Heading3"/>
      </w:pPr>
      <w:r>
        <w:rPr>
          <w:rStyle w:val="Strong"/>
          <w:b/>
          <w:bCs/>
        </w:rPr>
        <w:t>5. Key Findings</w:t>
      </w:r>
    </w:p>
    <w:p w14:paraId="38DFE1E0" w14:textId="77777777" w:rsidR="00D8237C" w:rsidRDefault="00D8237C" w:rsidP="00D8237C">
      <w:pPr>
        <w:pStyle w:val="Heading4"/>
      </w:pPr>
      <w:r>
        <w:rPr>
          <w:rStyle w:val="Strong"/>
          <w:b/>
          <w:bCs/>
        </w:rPr>
        <w:t>Rating Trends</w:t>
      </w:r>
    </w:p>
    <w:p w14:paraId="7FE92C42" w14:textId="55945D85" w:rsidR="00D8237C" w:rsidRDefault="00D8237C" w:rsidP="00D8237C">
      <w:pPr>
        <w:numPr>
          <w:ilvl w:val="0"/>
          <w:numId w:val="21"/>
        </w:numPr>
        <w:spacing w:before="100" w:beforeAutospacing="1" w:after="100" w:afterAutospacing="1" w:line="240" w:lineRule="auto"/>
      </w:pPr>
      <w:r>
        <w:rPr>
          <w:rStyle w:val="Strong"/>
        </w:rPr>
        <w:t>Product Popularity:</w:t>
      </w:r>
      <w:r>
        <w:t xml:space="preserve"> Products with consistently high ratings over time tend to attract more users and maintain their rating.</w:t>
      </w:r>
    </w:p>
    <w:p w14:paraId="608DBC68" w14:textId="4E478BF1" w:rsidR="00FB39D1" w:rsidRDefault="00FB39D1" w:rsidP="00FB39D1">
      <w:pPr>
        <w:spacing w:before="100" w:beforeAutospacing="1" w:after="100" w:afterAutospacing="1" w:line="240" w:lineRule="auto"/>
        <w:rPr>
          <w:noProof/>
        </w:rPr>
      </w:pPr>
      <w:r>
        <w:rPr>
          <w:noProof/>
        </w:rPr>
        <w:drawing>
          <wp:inline distT="0" distB="0" distL="0" distR="0" wp14:anchorId="6D7BF520" wp14:editId="2D7C091A">
            <wp:extent cx="2418023" cy="19113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232" cy="1912306"/>
                    </a:xfrm>
                    <a:prstGeom prst="rect">
                      <a:avLst/>
                    </a:prstGeom>
                  </pic:spPr>
                </pic:pic>
              </a:graphicData>
            </a:graphic>
          </wp:inline>
        </w:drawing>
      </w:r>
      <w:r w:rsidRPr="00FB39D1">
        <w:rPr>
          <w:noProof/>
        </w:rPr>
        <w:t xml:space="preserve"> </w:t>
      </w:r>
    </w:p>
    <w:p w14:paraId="29D0757E" w14:textId="19E554D6" w:rsidR="00FB39D1" w:rsidRDefault="00FB39D1" w:rsidP="00FB39D1">
      <w:pPr>
        <w:spacing w:before="100" w:beforeAutospacing="1" w:after="100" w:afterAutospacing="1" w:line="240" w:lineRule="auto"/>
        <w:rPr>
          <w:noProof/>
        </w:rPr>
      </w:pPr>
      <w:r>
        <w:rPr>
          <w:noProof/>
        </w:rPr>
        <w:lastRenderedPageBreak/>
        <w:drawing>
          <wp:inline distT="0" distB="0" distL="0" distR="0" wp14:anchorId="547C99C7" wp14:editId="46047EAA">
            <wp:extent cx="5943600" cy="3023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3870"/>
                    </a:xfrm>
                    <a:prstGeom prst="rect">
                      <a:avLst/>
                    </a:prstGeom>
                  </pic:spPr>
                </pic:pic>
              </a:graphicData>
            </a:graphic>
          </wp:inline>
        </w:drawing>
      </w:r>
    </w:p>
    <w:p w14:paraId="0DF452BD" w14:textId="77777777" w:rsidR="00FB39D1" w:rsidRDefault="00FB39D1" w:rsidP="00FB39D1">
      <w:pPr>
        <w:spacing w:before="100" w:beforeAutospacing="1" w:after="100" w:afterAutospacing="1" w:line="240" w:lineRule="auto"/>
        <w:rPr>
          <w:noProof/>
        </w:rPr>
      </w:pPr>
    </w:p>
    <w:p w14:paraId="37D49594" w14:textId="0DD286E5" w:rsidR="00FB39D1" w:rsidRDefault="00FB39D1" w:rsidP="00FB39D1">
      <w:pPr>
        <w:spacing w:before="100" w:beforeAutospacing="1" w:after="100" w:afterAutospacing="1" w:line="240" w:lineRule="auto"/>
      </w:pPr>
      <w:r>
        <w:rPr>
          <w:noProof/>
        </w:rPr>
        <w:drawing>
          <wp:inline distT="0" distB="0" distL="0" distR="0" wp14:anchorId="54224B2C" wp14:editId="7DFDD49D">
            <wp:extent cx="5943600" cy="1832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32610"/>
                    </a:xfrm>
                    <a:prstGeom prst="rect">
                      <a:avLst/>
                    </a:prstGeom>
                  </pic:spPr>
                </pic:pic>
              </a:graphicData>
            </a:graphic>
          </wp:inline>
        </w:drawing>
      </w:r>
    </w:p>
    <w:p w14:paraId="2F53D0AC" w14:textId="5D89DF7F" w:rsidR="00D8237C" w:rsidRDefault="00FB39D1" w:rsidP="00D8237C">
      <w:pPr>
        <w:numPr>
          <w:ilvl w:val="0"/>
          <w:numId w:val="21"/>
        </w:numPr>
        <w:spacing w:before="100" w:beforeAutospacing="1" w:after="100" w:afterAutospacing="1" w:line="240" w:lineRule="auto"/>
      </w:pPr>
      <w:r>
        <w:rPr>
          <w:noProof/>
        </w:rPr>
        <w:drawing>
          <wp:anchor distT="0" distB="0" distL="114300" distR="114300" simplePos="0" relativeHeight="251658240" behindDoc="0" locked="0" layoutInCell="1" allowOverlap="1" wp14:anchorId="6B7D9887" wp14:editId="0FE6BCC7">
            <wp:simplePos x="0" y="0"/>
            <wp:positionH relativeFrom="margin">
              <wp:align>center</wp:align>
            </wp:positionH>
            <wp:positionV relativeFrom="paragraph">
              <wp:posOffset>318770</wp:posOffset>
            </wp:positionV>
            <wp:extent cx="3886200" cy="100520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86200" cy="1005205"/>
                    </a:xfrm>
                    <a:prstGeom prst="rect">
                      <a:avLst/>
                    </a:prstGeom>
                  </pic:spPr>
                </pic:pic>
              </a:graphicData>
            </a:graphic>
          </wp:anchor>
        </w:drawing>
      </w:r>
      <w:r w:rsidR="00D8237C">
        <w:rPr>
          <w:rStyle w:val="Strong"/>
        </w:rPr>
        <w:t>Impact of Early Ratings:</w:t>
      </w:r>
      <w:r w:rsidR="00D8237C">
        <w:t xml:space="preserve"> Early ratings significantly influence a product's long-term average rating.</w:t>
      </w:r>
    </w:p>
    <w:p w14:paraId="0D4FF2EA" w14:textId="77777777" w:rsidR="00FB39D1" w:rsidRDefault="00FB39D1" w:rsidP="00FB39D1">
      <w:pPr>
        <w:spacing w:before="100" w:beforeAutospacing="1" w:after="100" w:afterAutospacing="1" w:line="240" w:lineRule="auto"/>
        <w:ind w:left="720"/>
      </w:pPr>
    </w:p>
    <w:p w14:paraId="6654D9EB" w14:textId="77777777" w:rsidR="00FB39D1" w:rsidRDefault="00FB39D1" w:rsidP="00D8237C">
      <w:pPr>
        <w:pStyle w:val="Heading4"/>
        <w:rPr>
          <w:rStyle w:val="Strong"/>
          <w:b/>
          <w:bCs/>
        </w:rPr>
      </w:pPr>
    </w:p>
    <w:p w14:paraId="07735747" w14:textId="77777777" w:rsidR="00FB39D1" w:rsidRDefault="00FB39D1" w:rsidP="00D8237C">
      <w:pPr>
        <w:pStyle w:val="Heading4"/>
        <w:rPr>
          <w:rStyle w:val="Strong"/>
          <w:b/>
          <w:bCs/>
        </w:rPr>
      </w:pPr>
    </w:p>
    <w:p w14:paraId="3D791127" w14:textId="60390B4C" w:rsidR="00D8237C" w:rsidRDefault="00D8237C" w:rsidP="00D8237C">
      <w:pPr>
        <w:pStyle w:val="Heading4"/>
      </w:pPr>
      <w:r>
        <w:rPr>
          <w:rStyle w:val="Strong"/>
          <w:b/>
          <w:bCs/>
        </w:rPr>
        <w:t>Seasonality Insights</w:t>
      </w:r>
    </w:p>
    <w:p w14:paraId="6893E79F" w14:textId="40460FD8" w:rsidR="00D8237C" w:rsidRDefault="00D8237C" w:rsidP="00D8237C">
      <w:pPr>
        <w:numPr>
          <w:ilvl w:val="0"/>
          <w:numId w:val="22"/>
        </w:numPr>
        <w:spacing w:before="100" w:beforeAutospacing="1" w:after="100" w:afterAutospacing="1" w:line="240" w:lineRule="auto"/>
      </w:pPr>
      <w:r>
        <w:t>Clear seasonal patterns were</w:t>
      </w:r>
      <w:r w:rsidR="00117ABE">
        <w:t xml:space="preserve"> not</w:t>
      </w:r>
      <w:r>
        <w:t xml:space="preserve"> observed</w:t>
      </w:r>
      <w:r w:rsidR="00117ABE">
        <w:t>.</w:t>
      </w:r>
    </w:p>
    <w:p w14:paraId="49382DF5" w14:textId="77777777" w:rsidR="00D8237C" w:rsidRDefault="00D8237C" w:rsidP="00D8237C">
      <w:pPr>
        <w:pStyle w:val="Heading3"/>
      </w:pPr>
      <w:r>
        <w:rPr>
          <w:rStyle w:val="Strong"/>
          <w:b/>
          <w:bCs/>
        </w:rPr>
        <w:t>6. Challenges and Solutions</w:t>
      </w:r>
    </w:p>
    <w:p w14:paraId="0B47ECC5" w14:textId="77777777" w:rsidR="00D8237C" w:rsidRDefault="00D8237C" w:rsidP="00D8237C">
      <w:pPr>
        <w:pStyle w:val="Heading4"/>
      </w:pPr>
      <w:r>
        <w:rPr>
          <w:rStyle w:val="Strong"/>
          <w:b/>
          <w:bCs/>
        </w:rPr>
        <w:lastRenderedPageBreak/>
        <w:t>Challenges Encountered</w:t>
      </w:r>
    </w:p>
    <w:p w14:paraId="6152F018" w14:textId="77777777" w:rsidR="00D8237C" w:rsidRDefault="00D8237C" w:rsidP="00D8237C">
      <w:pPr>
        <w:numPr>
          <w:ilvl w:val="0"/>
          <w:numId w:val="24"/>
        </w:numPr>
        <w:spacing w:before="100" w:beforeAutospacing="1" w:after="100" w:afterAutospacing="1" w:line="240" w:lineRule="auto"/>
      </w:pPr>
      <w:r>
        <w:rPr>
          <w:rStyle w:val="Strong"/>
        </w:rPr>
        <w:t>Large Dataset Handling:</w:t>
      </w:r>
      <w:r>
        <w:t xml:space="preserve"> The dataset's size posed a challenge in processing and analyzing it efficiently. This was addressed by optimizing SQL queries and using efficient data structures in R.</w:t>
      </w:r>
    </w:p>
    <w:p w14:paraId="45D1C134" w14:textId="77777777" w:rsidR="00D8237C" w:rsidRDefault="00D8237C" w:rsidP="00D8237C">
      <w:pPr>
        <w:numPr>
          <w:ilvl w:val="0"/>
          <w:numId w:val="24"/>
        </w:numPr>
        <w:spacing w:before="100" w:beforeAutospacing="1" w:after="100" w:afterAutospacing="1" w:line="240" w:lineRule="auto"/>
      </w:pPr>
      <w:r>
        <w:rPr>
          <w:rStyle w:val="Strong"/>
        </w:rPr>
        <w:t>Timestamp Conversion:</w:t>
      </w:r>
      <w:r>
        <w:t xml:space="preserve"> Converting Unix timestamps into readable formats required careful handling to ensure accuracy in time-based analysis.</w:t>
      </w:r>
    </w:p>
    <w:p w14:paraId="1AEDC4BB" w14:textId="77777777" w:rsidR="00D8237C" w:rsidRDefault="00D8237C" w:rsidP="00D8237C">
      <w:pPr>
        <w:pStyle w:val="Heading4"/>
      </w:pPr>
      <w:r>
        <w:rPr>
          <w:rStyle w:val="Strong"/>
          <w:b/>
          <w:bCs/>
        </w:rPr>
        <w:t>Solutions Implemented</w:t>
      </w:r>
    </w:p>
    <w:p w14:paraId="2EA0EF6F" w14:textId="77777777" w:rsidR="00D8237C" w:rsidRDefault="00D8237C" w:rsidP="00D8237C">
      <w:pPr>
        <w:numPr>
          <w:ilvl w:val="0"/>
          <w:numId w:val="25"/>
        </w:numPr>
        <w:spacing w:before="100" w:beforeAutospacing="1" w:after="100" w:afterAutospacing="1" w:line="240" w:lineRule="auto"/>
      </w:pPr>
      <w:r>
        <w:rPr>
          <w:rStyle w:val="Strong"/>
        </w:rPr>
        <w:t>Optimized Queries:</w:t>
      </w:r>
      <w:r>
        <w:t xml:space="preserve"> Complex SQL queries were optimized for performance to handle the large dataset without compromising speed or accuracy.</w:t>
      </w:r>
    </w:p>
    <w:p w14:paraId="6F0E4352" w14:textId="77777777" w:rsidR="00D8237C" w:rsidRDefault="00D8237C" w:rsidP="00D8237C">
      <w:pPr>
        <w:numPr>
          <w:ilvl w:val="0"/>
          <w:numId w:val="25"/>
        </w:numPr>
        <w:spacing w:before="100" w:beforeAutospacing="1" w:after="100" w:afterAutospacing="1" w:line="240" w:lineRule="auto"/>
      </w:pPr>
      <w:r>
        <w:rPr>
          <w:rStyle w:val="Strong"/>
        </w:rPr>
        <w:t>Visualization Enhancements:</w:t>
      </w:r>
      <w:r>
        <w:t xml:space="preserve"> The visualizations were refined to effectively communicate the findings, using clear and concise charts that highlight key trends.</w:t>
      </w:r>
    </w:p>
    <w:p w14:paraId="1139A45E" w14:textId="77777777" w:rsidR="00D8237C" w:rsidRDefault="00D8237C" w:rsidP="00D8237C">
      <w:pPr>
        <w:pStyle w:val="Heading3"/>
      </w:pPr>
      <w:r>
        <w:rPr>
          <w:rStyle w:val="Strong"/>
          <w:b/>
          <w:bCs/>
        </w:rPr>
        <w:t>7. Conclusion</w:t>
      </w:r>
    </w:p>
    <w:p w14:paraId="6B635C20" w14:textId="77777777" w:rsidR="00D8237C" w:rsidRDefault="00D8237C" w:rsidP="00D8237C">
      <w:pPr>
        <w:pStyle w:val="Heading4"/>
      </w:pPr>
      <w:r>
        <w:rPr>
          <w:rStyle w:val="Strong"/>
          <w:b/>
          <w:bCs/>
        </w:rPr>
        <w:t>Summary of Insights</w:t>
      </w:r>
    </w:p>
    <w:p w14:paraId="5DD21762" w14:textId="77777777" w:rsidR="00D8237C" w:rsidRDefault="00D8237C" w:rsidP="00D8237C">
      <w:pPr>
        <w:pStyle w:val="NormalWeb"/>
      </w:pPr>
      <w:r>
        <w:t>This project provided valuable insights into how product ratings evolve over time, the impact of early ratings, and seasonal trends. The findings suggest that early positive ratings can significantly influence a product's long-term success, and there are discernible patterns in how users rate products over time.</w:t>
      </w:r>
    </w:p>
    <w:p w14:paraId="5FD7E9D5" w14:textId="77777777" w:rsidR="00D8237C" w:rsidRDefault="00D8237C" w:rsidP="00D8237C">
      <w:pPr>
        <w:pStyle w:val="Heading4"/>
      </w:pPr>
      <w:r>
        <w:rPr>
          <w:rStyle w:val="Strong"/>
          <w:b/>
          <w:bCs/>
        </w:rPr>
        <w:t>Future Work</w:t>
      </w:r>
    </w:p>
    <w:p w14:paraId="79328B68" w14:textId="77777777" w:rsidR="00D8237C" w:rsidRDefault="00D8237C" w:rsidP="00D8237C">
      <w:pPr>
        <w:pStyle w:val="NormalWeb"/>
      </w:pPr>
      <w:r>
        <w:t>For future analysis, incorporating additional data fields like product categories or reviews would allow for more granular insights. Additionally, applying machine learning techniques could help predict product success based on early ratings.</w:t>
      </w:r>
    </w:p>
    <w:p w14:paraId="231B1EBA" w14:textId="77777777" w:rsidR="00D8237C" w:rsidRDefault="00D8237C" w:rsidP="00D8237C">
      <w:pPr>
        <w:pStyle w:val="Heading4"/>
      </w:pPr>
      <w:r>
        <w:rPr>
          <w:rStyle w:val="Strong"/>
          <w:b/>
          <w:bCs/>
        </w:rPr>
        <w:t>Personal Reflection</w:t>
      </w:r>
    </w:p>
    <w:p w14:paraId="6276887B" w14:textId="77777777" w:rsidR="00D8237C" w:rsidRDefault="00D8237C" w:rsidP="00D8237C">
      <w:pPr>
        <w:pStyle w:val="NormalWeb"/>
      </w:pPr>
      <w:r>
        <w:t>This project enhanced my skills in handling large datasets, performing advanced SQL queries, and creating meaningful visualizations in R. It demonstrated my ability to derive actionable insights from data, which is essential for making data-driven decisions in a business context.</w:t>
      </w:r>
    </w:p>
    <w:p w14:paraId="17AC0419" w14:textId="77777777" w:rsidR="008A3B5F" w:rsidRDefault="008A3B5F" w:rsidP="00D8237C">
      <w:pPr>
        <w:pStyle w:val="Heading3"/>
        <w:rPr>
          <w:rStyle w:val="Strong"/>
          <w:b/>
          <w:bCs/>
        </w:rPr>
      </w:pPr>
    </w:p>
    <w:p w14:paraId="7294C769" w14:textId="77777777" w:rsidR="008A3B5F" w:rsidRDefault="008A3B5F" w:rsidP="00D8237C">
      <w:pPr>
        <w:pStyle w:val="Heading3"/>
        <w:rPr>
          <w:rStyle w:val="Strong"/>
          <w:b/>
          <w:bCs/>
        </w:rPr>
      </w:pPr>
    </w:p>
    <w:p w14:paraId="7E367E33" w14:textId="77777777" w:rsidR="008A3B5F" w:rsidRDefault="008A3B5F" w:rsidP="00D8237C">
      <w:pPr>
        <w:pStyle w:val="Heading3"/>
        <w:rPr>
          <w:rStyle w:val="Strong"/>
          <w:b/>
          <w:bCs/>
        </w:rPr>
      </w:pPr>
    </w:p>
    <w:p w14:paraId="546860CA" w14:textId="77777777" w:rsidR="008A3B5F" w:rsidRDefault="008A3B5F" w:rsidP="00D8237C">
      <w:pPr>
        <w:pStyle w:val="Heading3"/>
        <w:rPr>
          <w:rStyle w:val="Strong"/>
          <w:b/>
          <w:bCs/>
        </w:rPr>
      </w:pPr>
    </w:p>
    <w:p w14:paraId="58437BD0" w14:textId="77777777" w:rsidR="008A3B5F" w:rsidRDefault="008A3B5F" w:rsidP="00D8237C">
      <w:pPr>
        <w:pStyle w:val="Heading3"/>
        <w:rPr>
          <w:rStyle w:val="Strong"/>
          <w:b/>
          <w:bCs/>
        </w:rPr>
      </w:pPr>
    </w:p>
    <w:p w14:paraId="6934E779" w14:textId="77777777" w:rsidR="008A3B5F" w:rsidRDefault="008A3B5F" w:rsidP="00D8237C">
      <w:pPr>
        <w:pStyle w:val="Heading3"/>
        <w:rPr>
          <w:rStyle w:val="Strong"/>
          <w:b/>
          <w:bCs/>
        </w:rPr>
      </w:pPr>
    </w:p>
    <w:p w14:paraId="785EB863" w14:textId="2FF1C590" w:rsidR="00D8237C" w:rsidRDefault="00D8237C" w:rsidP="00D8237C">
      <w:pPr>
        <w:pStyle w:val="Heading3"/>
      </w:pPr>
      <w:r>
        <w:rPr>
          <w:rStyle w:val="Strong"/>
          <w:b/>
          <w:bCs/>
        </w:rPr>
        <w:lastRenderedPageBreak/>
        <w:t>8. Appendices</w:t>
      </w:r>
    </w:p>
    <w:p w14:paraId="0CF98A71" w14:textId="241439AD" w:rsidR="00D8237C" w:rsidRDefault="00D8237C" w:rsidP="00D8237C">
      <w:pPr>
        <w:pStyle w:val="Heading4"/>
        <w:rPr>
          <w:rStyle w:val="Strong"/>
          <w:b/>
          <w:bCs/>
        </w:rPr>
      </w:pPr>
      <w:r>
        <w:rPr>
          <w:rStyle w:val="Strong"/>
          <w:b/>
          <w:bCs/>
        </w:rPr>
        <w:t>R for Visualizations</w:t>
      </w:r>
    </w:p>
    <w:p w14:paraId="36F5723F" w14:textId="0945A292" w:rsidR="008A3B5F" w:rsidRDefault="008A3B5F" w:rsidP="00D8237C">
      <w:pPr>
        <w:pStyle w:val="Heading4"/>
        <w:rPr>
          <w:rStyle w:val="Strong"/>
          <w:b/>
          <w:bCs/>
        </w:rPr>
      </w:pPr>
      <w:r>
        <w:rPr>
          <w:rStyle w:val="Strong"/>
          <w:b/>
          <w:bCs/>
        </w:rPr>
        <w:t>TIME SERIES OF AVERAGE WEEKLY RATINGS</w:t>
      </w:r>
    </w:p>
    <w:p w14:paraId="5CEE962A" w14:textId="4F3B8041" w:rsidR="00AA6BE3" w:rsidRDefault="00AA6BE3" w:rsidP="00D8237C">
      <w:pPr>
        <w:pStyle w:val="Heading4"/>
        <w:rPr>
          <w:rStyle w:val="Strong"/>
          <w:b/>
          <w:bCs/>
        </w:rPr>
      </w:pPr>
      <w:r>
        <w:rPr>
          <w:noProof/>
        </w:rPr>
        <w:drawing>
          <wp:inline distT="0" distB="0" distL="0" distR="0" wp14:anchorId="38B40E29" wp14:editId="6B6B031D">
            <wp:extent cx="5448300" cy="32602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463299" cy="3269224"/>
                    </a:xfrm>
                    <a:prstGeom prst="rect">
                      <a:avLst/>
                    </a:prstGeom>
                  </pic:spPr>
                </pic:pic>
              </a:graphicData>
            </a:graphic>
          </wp:inline>
        </w:drawing>
      </w:r>
    </w:p>
    <w:p w14:paraId="66851D8A" w14:textId="02537796" w:rsidR="00117ABE" w:rsidRDefault="00117ABE" w:rsidP="00D8237C">
      <w:pPr>
        <w:pStyle w:val="Heading4"/>
        <w:rPr>
          <w:rStyle w:val="Strong"/>
          <w:b/>
          <w:bCs/>
        </w:rPr>
      </w:pPr>
      <w:r>
        <w:rPr>
          <w:rStyle w:val="Strong"/>
          <w:b/>
          <w:bCs/>
        </w:rPr>
        <w:t>Trends for Top-Products</w:t>
      </w:r>
    </w:p>
    <w:p w14:paraId="506C615C" w14:textId="5ADAB400" w:rsidR="00117ABE" w:rsidRDefault="00117ABE" w:rsidP="00D8237C">
      <w:pPr>
        <w:pStyle w:val="Heading4"/>
      </w:pPr>
      <w:r>
        <w:rPr>
          <w:noProof/>
        </w:rPr>
        <w:drawing>
          <wp:inline distT="0" distB="0" distL="0" distR="0" wp14:anchorId="307F3ED8" wp14:editId="4D48DE28">
            <wp:extent cx="4991100" cy="298666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992743" cy="2987644"/>
                    </a:xfrm>
                    <a:prstGeom prst="rect">
                      <a:avLst/>
                    </a:prstGeom>
                  </pic:spPr>
                </pic:pic>
              </a:graphicData>
            </a:graphic>
          </wp:inline>
        </w:drawing>
      </w:r>
    </w:p>
    <w:p w14:paraId="12FEF80C" w14:textId="77777777" w:rsidR="008A3B5F" w:rsidRDefault="008A3B5F" w:rsidP="00D8237C">
      <w:pPr>
        <w:pStyle w:val="Heading4"/>
      </w:pPr>
    </w:p>
    <w:p w14:paraId="491775EF" w14:textId="77777777" w:rsidR="008A3B5F" w:rsidRDefault="008A3B5F" w:rsidP="00D8237C">
      <w:pPr>
        <w:pStyle w:val="Heading4"/>
      </w:pPr>
    </w:p>
    <w:p w14:paraId="1338385F" w14:textId="5A7EAF49" w:rsidR="00117ABE" w:rsidRDefault="00117ABE" w:rsidP="00D8237C">
      <w:pPr>
        <w:pStyle w:val="Heading4"/>
      </w:pPr>
      <w:r>
        <w:t>AVERAGE RATINGS OVER TIME</w:t>
      </w:r>
    </w:p>
    <w:p w14:paraId="0A8F9866" w14:textId="5C35F53A" w:rsidR="00DF5A09" w:rsidRPr="002C7025" w:rsidRDefault="00117ABE" w:rsidP="002C7025">
      <w:r>
        <w:rPr>
          <w:noProof/>
        </w:rPr>
        <w:drawing>
          <wp:inline distT="0" distB="0" distL="0" distR="0" wp14:anchorId="1D0D9175" wp14:editId="7FCC885F">
            <wp:extent cx="5943600" cy="3556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sectPr w:rsidR="00DF5A09" w:rsidRPr="002C7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452"/>
    <w:multiLevelType w:val="multilevel"/>
    <w:tmpl w:val="DE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05007"/>
    <w:multiLevelType w:val="multilevel"/>
    <w:tmpl w:val="BB845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2BB2"/>
    <w:multiLevelType w:val="multilevel"/>
    <w:tmpl w:val="0C96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A1CB6"/>
    <w:multiLevelType w:val="multilevel"/>
    <w:tmpl w:val="301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65F3A"/>
    <w:multiLevelType w:val="multilevel"/>
    <w:tmpl w:val="DA0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C76E9"/>
    <w:multiLevelType w:val="multilevel"/>
    <w:tmpl w:val="1524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61E0D"/>
    <w:multiLevelType w:val="multilevel"/>
    <w:tmpl w:val="2D16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B4C74"/>
    <w:multiLevelType w:val="multilevel"/>
    <w:tmpl w:val="A0C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F54D8"/>
    <w:multiLevelType w:val="multilevel"/>
    <w:tmpl w:val="3CD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20724"/>
    <w:multiLevelType w:val="multilevel"/>
    <w:tmpl w:val="593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F7EE7"/>
    <w:multiLevelType w:val="multilevel"/>
    <w:tmpl w:val="6204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33FC7"/>
    <w:multiLevelType w:val="multilevel"/>
    <w:tmpl w:val="F83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52414"/>
    <w:multiLevelType w:val="multilevel"/>
    <w:tmpl w:val="965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D16E7"/>
    <w:multiLevelType w:val="multilevel"/>
    <w:tmpl w:val="C220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F4327"/>
    <w:multiLevelType w:val="multilevel"/>
    <w:tmpl w:val="EC52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C20E9"/>
    <w:multiLevelType w:val="multilevel"/>
    <w:tmpl w:val="8B7E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F4FF9"/>
    <w:multiLevelType w:val="multilevel"/>
    <w:tmpl w:val="732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E6DF2"/>
    <w:multiLevelType w:val="multilevel"/>
    <w:tmpl w:val="6F0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B3F51"/>
    <w:multiLevelType w:val="multilevel"/>
    <w:tmpl w:val="868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D3E99"/>
    <w:multiLevelType w:val="multilevel"/>
    <w:tmpl w:val="702C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45F0A"/>
    <w:multiLevelType w:val="multilevel"/>
    <w:tmpl w:val="7C9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541D2"/>
    <w:multiLevelType w:val="multilevel"/>
    <w:tmpl w:val="8AE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A33AB"/>
    <w:multiLevelType w:val="multilevel"/>
    <w:tmpl w:val="A9129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14056"/>
    <w:multiLevelType w:val="multilevel"/>
    <w:tmpl w:val="ECE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44518"/>
    <w:multiLevelType w:val="multilevel"/>
    <w:tmpl w:val="CF8A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66543"/>
    <w:multiLevelType w:val="multilevel"/>
    <w:tmpl w:val="2794D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357BF"/>
    <w:multiLevelType w:val="multilevel"/>
    <w:tmpl w:val="EC36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5"/>
  </w:num>
  <w:num w:numId="4">
    <w:abstractNumId w:val="12"/>
  </w:num>
  <w:num w:numId="5">
    <w:abstractNumId w:val="13"/>
  </w:num>
  <w:num w:numId="6">
    <w:abstractNumId w:val="4"/>
  </w:num>
  <w:num w:numId="7">
    <w:abstractNumId w:val="17"/>
  </w:num>
  <w:num w:numId="8">
    <w:abstractNumId w:val="2"/>
  </w:num>
  <w:num w:numId="9">
    <w:abstractNumId w:val="3"/>
  </w:num>
  <w:num w:numId="10">
    <w:abstractNumId w:val="14"/>
  </w:num>
  <w:num w:numId="11">
    <w:abstractNumId w:val="0"/>
  </w:num>
  <w:num w:numId="12">
    <w:abstractNumId w:val="6"/>
  </w:num>
  <w:num w:numId="13">
    <w:abstractNumId w:val="24"/>
  </w:num>
  <w:num w:numId="14">
    <w:abstractNumId w:val="8"/>
  </w:num>
  <w:num w:numId="15">
    <w:abstractNumId w:val="23"/>
  </w:num>
  <w:num w:numId="16">
    <w:abstractNumId w:val="19"/>
  </w:num>
  <w:num w:numId="17">
    <w:abstractNumId w:val="1"/>
  </w:num>
  <w:num w:numId="18">
    <w:abstractNumId w:val="26"/>
  </w:num>
  <w:num w:numId="19">
    <w:abstractNumId w:val="22"/>
  </w:num>
  <w:num w:numId="20">
    <w:abstractNumId w:val="25"/>
  </w:num>
  <w:num w:numId="21">
    <w:abstractNumId w:val="10"/>
  </w:num>
  <w:num w:numId="22">
    <w:abstractNumId w:val="9"/>
  </w:num>
  <w:num w:numId="23">
    <w:abstractNumId w:val="15"/>
  </w:num>
  <w:num w:numId="24">
    <w:abstractNumId w:val="20"/>
  </w:num>
  <w:num w:numId="25">
    <w:abstractNumId w:val="21"/>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25"/>
    <w:rsid w:val="00117ABE"/>
    <w:rsid w:val="002C7025"/>
    <w:rsid w:val="008A3B5F"/>
    <w:rsid w:val="00AA6BE3"/>
    <w:rsid w:val="00D8237C"/>
    <w:rsid w:val="00DF5A09"/>
    <w:rsid w:val="00EC6CCA"/>
    <w:rsid w:val="00FB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C73E"/>
  <w15:chartTrackingRefBased/>
  <w15:docId w15:val="{6BFB1E81-F584-4A7B-AA7F-AE19F4EC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0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82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70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7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2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70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7025"/>
    <w:rPr>
      <w:rFonts w:ascii="Times New Roman" w:eastAsia="Times New Roman" w:hAnsi="Times New Roman" w:cs="Times New Roman"/>
      <w:b/>
      <w:bCs/>
      <w:sz w:val="24"/>
      <w:szCs w:val="24"/>
    </w:rPr>
  </w:style>
  <w:style w:type="character" w:styleId="Strong">
    <w:name w:val="Strong"/>
    <w:basedOn w:val="DefaultParagraphFont"/>
    <w:uiPriority w:val="22"/>
    <w:qFormat/>
    <w:rsid w:val="002C7025"/>
    <w:rPr>
      <w:b/>
      <w:bCs/>
    </w:rPr>
  </w:style>
  <w:style w:type="paragraph" w:styleId="NormalWeb">
    <w:name w:val="Normal (Web)"/>
    <w:basedOn w:val="Normal"/>
    <w:uiPriority w:val="99"/>
    <w:unhideWhenUsed/>
    <w:rsid w:val="002C7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8237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8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3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237C"/>
    <w:rPr>
      <w:rFonts w:ascii="Courier New" w:eastAsia="Times New Roman" w:hAnsi="Courier New" w:cs="Courier New"/>
      <w:sz w:val="20"/>
      <w:szCs w:val="20"/>
    </w:rPr>
  </w:style>
  <w:style w:type="character" w:customStyle="1" w:styleId="hljs-section">
    <w:name w:val="hljs-section"/>
    <w:basedOn w:val="DefaultParagraphFont"/>
    <w:rsid w:val="00D8237C"/>
  </w:style>
  <w:style w:type="character" w:customStyle="1" w:styleId="hljs-comment">
    <w:name w:val="hljs-comment"/>
    <w:basedOn w:val="DefaultParagraphFont"/>
    <w:rsid w:val="00D8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9104">
      <w:bodyDiv w:val="1"/>
      <w:marLeft w:val="0"/>
      <w:marRight w:val="0"/>
      <w:marTop w:val="0"/>
      <w:marBottom w:val="0"/>
      <w:divBdr>
        <w:top w:val="none" w:sz="0" w:space="0" w:color="auto"/>
        <w:left w:val="none" w:sz="0" w:space="0" w:color="auto"/>
        <w:bottom w:val="none" w:sz="0" w:space="0" w:color="auto"/>
        <w:right w:val="none" w:sz="0" w:space="0" w:color="auto"/>
      </w:divBdr>
      <w:divsChild>
        <w:div w:id="1574898084">
          <w:marLeft w:val="0"/>
          <w:marRight w:val="0"/>
          <w:marTop w:val="0"/>
          <w:marBottom w:val="0"/>
          <w:divBdr>
            <w:top w:val="none" w:sz="0" w:space="0" w:color="auto"/>
            <w:left w:val="none" w:sz="0" w:space="0" w:color="auto"/>
            <w:bottom w:val="none" w:sz="0" w:space="0" w:color="auto"/>
            <w:right w:val="none" w:sz="0" w:space="0" w:color="auto"/>
          </w:divBdr>
          <w:divsChild>
            <w:div w:id="205147109">
              <w:marLeft w:val="0"/>
              <w:marRight w:val="0"/>
              <w:marTop w:val="0"/>
              <w:marBottom w:val="0"/>
              <w:divBdr>
                <w:top w:val="none" w:sz="0" w:space="0" w:color="auto"/>
                <w:left w:val="none" w:sz="0" w:space="0" w:color="auto"/>
                <w:bottom w:val="none" w:sz="0" w:space="0" w:color="auto"/>
                <w:right w:val="none" w:sz="0" w:space="0" w:color="auto"/>
              </w:divBdr>
              <w:divsChild>
                <w:div w:id="1183326280">
                  <w:marLeft w:val="0"/>
                  <w:marRight w:val="0"/>
                  <w:marTop w:val="0"/>
                  <w:marBottom w:val="0"/>
                  <w:divBdr>
                    <w:top w:val="none" w:sz="0" w:space="0" w:color="auto"/>
                    <w:left w:val="none" w:sz="0" w:space="0" w:color="auto"/>
                    <w:bottom w:val="none" w:sz="0" w:space="0" w:color="auto"/>
                    <w:right w:val="none" w:sz="0" w:space="0" w:color="auto"/>
                  </w:divBdr>
                </w:div>
              </w:divsChild>
            </w:div>
            <w:div w:id="493685426">
              <w:marLeft w:val="0"/>
              <w:marRight w:val="0"/>
              <w:marTop w:val="0"/>
              <w:marBottom w:val="0"/>
              <w:divBdr>
                <w:top w:val="none" w:sz="0" w:space="0" w:color="auto"/>
                <w:left w:val="none" w:sz="0" w:space="0" w:color="auto"/>
                <w:bottom w:val="none" w:sz="0" w:space="0" w:color="auto"/>
                <w:right w:val="none" w:sz="0" w:space="0" w:color="auto"/>
              </w:divBdr>
            </w:div>
          </w:divsChild>
        </w:div>
        <w:div w:id="745148783">
          <w:marLeft w:val="0"/>
          <w:marRight w:val="0"/>
          <w:marTop w:val="0"/>
          <w:marBottom w:val="0"/>
          <w:divBdr>
            <w:top w:val="none" w:sz="0" w:space="0" w:color="auto"/>
            <w:left w:val="none" w:sz="0" w:space="0" w:color="auto"/>
            <w:bottom w:val="none" w:sz="0" w:space="0" w:color="auto"/>
            <w:right w:val="none" w:sz="0" w:space="0" w:color="auto"/>
          </w:divBdr>
          <w:divsChild>
            <w:div w:id="16738630">
              <w:marLeft w:val="0"/>
              <w:marRight w:val="0"/>
              <w:marTop w:val="0"/>
              <w:marBottom w:val="0"/>
              <w:divBdr>
                <w:top w:val="none" w:sz="0" w:space="0" w:color="auto"/>
                <w:left w:val="none" w:sz="0" w:space="0" w:color="auto"/>
                <w:bottom w:val="none" w:sz="0" w:space="0" w:color="auto"/>
                <w:right w:val="none" w:sz="0" w:space="0" w:color="auto"/>
              </w:divBdr>
              <w:divsChild>
                <w:div w:id="1598172130">
                  <w:marLeft w:val="0"/>
                  <w:marRight w:val="0"/>
                  <w:marTop w:val="0"/>
                  <w:marBottom w:val="0"/>
                  <w:divBdr>
                    <w:top w:val="none" w:sz="0" w:space="0" w:color="auto"/>
                    <w:left w:val="none" w:sz="0" w:space="0" w:color="auto"/>
                    <w:bottom w:val="none" w:sz="0" w:space="0" w:color="auto"/>
                    <w:right w:val="none" w:sz="0" w:space="0" w:color="auto"/>
                  </w:divBdr>
                </w:div>
              </w:divsChild>
            </w:div>
            <w:div w:id="952249468">
              <w:marLeft w:val="0"/>
              <w:marRight w:val="0"/>
              <w:marTop w:val="0"/>
              <w:marBottom w:val="0"/>
              <w:divBdr>
                <w:top w:val="none" w:sz="0" w:space="0" w:color="auto"/>
                <w:left w:val="none" w:sz="0" w:space="0" w:color="auto"/>
                <w:bottom w:val="none" w:sz="0" w:space="0" w:color="auto"/>
                <w:right w:val="none" w:sz="0" w:space="0" w:color="auto"/>
              </w:divBdr>
            </w:div>
          </w:divsChild>
        </w:div>
        <w:div w:id="1275596959">
          <w:marLeft w:val="0"/>
          <w:marRight w:val="0"/>
          <w:marTop w:val="0"/>
          <w:marBottom w:val="0"/>
          <w:divBdr>
            <w:top w:val="none" w:sz="0" w:space="0" w:color="auto"/>
            <w:left w:val="none" w:sz="0" w:space="0" w:color="auto"/>
            <w:bottom w:val="none" w:sz="0" w:space="0" w:color="auto"/>
            <w:right w:val="none" w:sz="0" w:space="0" w:color="auto"/>
          </w:divBdr>
          <w:divsChild>
            <w:div w:id="289482795">
              <w:marLeft w:val="0"/>
              <w:marRight w:val="0"/>
              <w:marTop w:val="0"/>
              <w:marBottom w:val="0"/>
              <w:divBdr>
                <w:top w:val="none" w:sz="0" w:space="0" w:color="auto"/>
                <w:left w:val="none" w:sz="0" w:space="0" w:color="auto"/>
                <w:bottom w:val="none" w:sz="0" w:space="0" w:color="auto"/>
                <w:right w:val="none" w:sz="0" w:space="0" w:color="auto"/>
              </w:divBdr>
              <w:divsChild>
                <w:div w:id="1291127782">
                  <w:marLeft w:val="0"/>
                  <w:marRight w:val="0"/>
                  <w:marTop w:val="0"/>
                  <w:marBottom w:val="0"/>
                  <w:divBdr>
                    <w:top w:val="none" w:sz="0" w:space="0" w:color="auto"/>
                    <w:left w:val="none" w:sz="0" w:space="0" w:color="auto"/>
                    <w:bottom w:val="none" w:sz="0" w:space="0" w:color="auto"/>
                    <w:right w:val="none" w:sz="0" w:space="0" w:color="auto"/>
                  </w:divBdr>
                </w:div>
              </w:divsChild>
            </w:div>
            <w:div w:id="2108189899">
              <w:marLeft w:val="0"/>
              <w:marRight w:val="0"/>
              <w:marTop w:val="0"/>
              <w:marBottom w:val="0"/>
              <w:divBdr>
                <w:top w:val="none" w:sz="0" w:space="0" w:color="auto"/>
                <w:left w:val="none" w:sz="0" w:space="0" w:color="auto"/>
                <w:bottom w:val="none" w:sz="0" w:space="0" w:color="auto"/>
                <w:right w:val="none" w:sz="0" w:space="0" w:color="auto"/>
              </w:divBdr>
            </w:div>
          </w:divsChild>
        </w:div>
        <w:div w:id="850804420">
          <w:marLeft w:val="0"/>
          <w:marRight w:val="0"/>
          <w:marTop w:val="0"/>
          <w:marBottom w:val="0"/>
          <w:divBdr>
            <w:top w:val="none" w:sz="0" w:space="0" w:color="auto"/>
            <w:left w:val="none" w:sz="0" w:space="0" w:color="auto"/>
            <w:bottom w:val="none" w:sz="0" w:space="0" w:color="auto"/>
            <w:right w:val="none" w:sz="0" w:space="0" w:color="auto"/>
          </w:divBdr>
          <w:divsChild>
            <w:div w:id="1681857472">
              <w:marLeft w:val="0"/>
              <w:marRight w:val="0"/>
              <w:marTop w:val="0"/>
              <w:marBottom w:val="0"/>
              <w:divBdr>
                <w:top w:val="none" w:sz="0" w:space="0" w:color="auto"/>
                <w:left w:val="none" w:sz="0" w:space="0" w:color="auto"/>
                <w:bottom w:val="none" w:sz="0" w:space="0" w:color="auto"/>
                <w:right w:val="none" w:sz="0" w:space="0" w:color="auto"/>
              </w:divBdr>
              <w:divsChild>
                <w:div w:id="1131443301">
                  <w:marLeft w:val="0"/>
                  <w:marRight w:val="0"/>
                  <w:marTop w:val="0"/>
                  <w:marBottom w:val="0"/>
                  <w:divBdr>
                    <w:top w:val="none" w:sz="0" w:space="0" w:color="auto"/>
                    <w:left w:val="none" w:sz="0" w:space="0" w:color="auto"/>
                    <w:bottom w:val="none" w:sz="0" w:space="0" w:color="auto"/>
                    <w:right w:val="none" w:sz="0" w:space="0" w:color="auto"/>
                  </w:divBdr>
                </w:div>
              </w:divsChild>
            </w:div>
            <w:div w:id="7593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2024-08-22T16:29:00Z</dcterms:created>
  <dcterms:modified xsi:type="dcterms:W3CDTF">2024-08-22T18:24:00Z</dcterms:modified>
</cp:coreProperties>
</file>