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A95E" w14:textId="77777777" w:rsidR="0060135E" w:rsidRDefault="00000000">
      <w:pPr>
        <w:pStyle w:val="Heading3"/>
        <w:spacing w:before="0" w:after="0"/>
        <w:ind w:left="-360"/>
      </w:pPr>
      <w:bookmarkStart w:id="0" w:name="_u3iqqzpk1ycv" w:colFirst="0" w:colLast="0"/>
      <w:bookmarkEnd w:id="0"/>
      <w:r>
        <w:rPr>
          <w:b/>
          <w:color w:val="4A86E8"/>
          <w:sz w:val="40"/>
          <w:szCs w:val="40"/>
        </w:rPr>
        <w:t>Data leak worksheet</w:t>
      </w:r>
    </w:p>
    <w:p w14:paraId="6F89580F" w14:textId="77777777" w:rsidR="0060135E" w:rsidRDefault="00000000">
      <w:pPr>
        <w:ind w:left="-360"/>
      </w:pPr>
      <w:r>
        <w:pict w14:anchorId="4C87B61F">
          <v:rect id="_x0000_i1025" style="width:0;height:1.5pt" o:hralign="center" o:hrstd="t" o:hr="t" fillcolor="#a0a0a0" stroked="f"/>
        </w:pict>
      </w:r>
    </w:p>
    <w:p w14:paraId="03041A49" w14:textId="77777777" w:rsidR="0060135E" w:rsidRDefault="0060135E">
      <w:pPr>
        <w:ind w:left="-360"/>
      </w:pPr>
    </w:p>
    <w:p w14:paraId="4F71061C" w14:textId="77777777" w:rsidR="0060135E"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3E0444BA" w14:textId="77777777" w:rsidR="0060135E" w:rsidRDefault="0060135E">
      <w:pPr>
        <w:ind w:left="-360" w:right="-360"/>
      </w:pPr>
    </w:p>
    <w:p w14:paraId="44CD7B45" w14:textId="77777777" w:rsidR="0060135E"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19FEEEE5" w14:textId="77777777" w:rsidR="0060135E" w:rsidRDefault="0060135E">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60135E" w14:paraId="76EB83AF" w14:textId="77777777">
        <w:trPr>
          <w:trHeight w:val="420"/>
        </w:trPr>
        <w:tc>
          <w:tcPr>
            <w:tcW w:w="2355" w:type="dxa"/>
            <w:shd w:val="clear" w:color="auto" w:fill="D9D9D9"/>
            <w:tcMar>
              <w:top w:w="100" w:type="dxa"/>
              <w:left w:w="100" w:type="dxa"/>
              <w:bottom w:w="100" w:type="dxa"/>
              <w:right w:w="100" w:type="dxa"/>
            </w:tcMar>
          </w:tcPr>
          <w:p w14:paraId="641F7F16" w14:textId="77777777" w:rsidR="0060135E"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275B5C2A" w14:textId="77777777" w:rsidR="0060135E" w:rsidRDefault="00000000">
            <w:pPr>
              <w:widowControl w:val="0"/>
              <w:rPr>
                <w:b/>
                <w:color w:val="434343"/>
              </w:rPr>
            </w:pPr>
            <w:r>
              <w:rPr>
                <w:b/>
                <w:color w:val="434343"/>
              </w:rPr>
              <w:t>Least privilege</w:t>
            </w:r>
          </w:p>
        </w:tc>
      </w:tr>
      <w:tr w:rsidR="0060135E" w14:paraId="276464AA" w14:textId="77777777">
        <w:trPr>
          <w:trHeight w:val="885"/>
        </w:trPr>
        <w:tc>
          <w:tcPr>
            <w:tcW w:w="2355" w:type="dxa"/>
            <w:shd w:val="clear" w:color="auto" w:fill="auto"/>
            <w:tcMar>
              <w:top w:w="100" w:type="dxa"/>
              <w:left w:w="100" w:type="dxa"/>
              <w:bottom w:w="100" w:type="dxa"/>
              <w:right w:w="100" w:type="dxa"/>
            </w:tcMar>
          </w:tcPr>
          <w:p w14:paraId="4427B4E7" w14:textId="77777777" w:rsidR="0060135E"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4253E426" w14:textId="0103B7D5" w:rsidR="0060135E" w:rsidRDefault="00FF5DF4">
            <w:pPr>
              <w:widowControl w:val="0"/>
              <w:spacing w:line="276" w:lineRule="auto"/>
              <w:rPr>
                <w:i/>
              </w:rPr>
            </w:pPr>
            <w:r>
              <w:rPr>
                <w:i/>
              </w:rPr>
              <w:t>Access to internal documents were not restricted to sales team and manager. The sales team should have asked for approval before sharing the link.</w:t>
            </w:r>
          </w:p>
        </w:tc>
      </w:tr>
      <w:tr w:rsidR="0060135E" w14:paraId="73D3FF68" w14:textId="77777777">
        <w:trPr>
          <w:trHeight w:val="675"/>
        </w:trPr>
        <w:tc>
          <w:tcPr>
            <w:tcW w:w="2355" w:type="dxa"/>
            <w:shd w:val="clear" w:color="auto" w:fill="auto"/>
            <w:tcMar>
              <w:top w:w="100" w:type="dxa"/>
              <w:left w:w="100" w:type="dxa"/>
              <w:bottom w:w="100" w:type="dxa"/>
              <w:right w:w="100" w:type="dxa"/>
            </w:tcMar>
          </w:tcPr>
          <w:p w14:paraId="5176A5F3" w14:textId="77777777" w:rsidR="0060135E"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4FC92D19" w14:textId="0F14D40D" w:rsidR="0060135E" w:rsidRDefault="00000000">
            <w:pPr>
              <w:widowControl w:val="0"/>
              <w:spacing w:line="276" w:lineRule="auto"/>
              <w:rPr>
                <w:i/>
              </w:rPr>
            </w:pPr>
            <w:r>
              <w:rPr>
                <w:i/>
              </w:rPr>
              <w:t xml:space="preserve">NIST SP 800-53: AC-6 </w:t>
            </w:r>
            <w:r w:rsidR="00FF5DF4">
              <w:rPr>
                <w:i/>
              </w:rPr>
              <w:t xml:space="preserve">can be used to implement principle of least privileges to protect data. </w:t>
            </w:r>
          </w:p>
        </w:tc>
      </w:tr>
      <w:tr w:rsidR="0060135E" w14:paraId="4FD70692" w14:textId="77777777">
        <w:trPr>
          <w:trHeight w:val="575"/>
        </w:trPr>
        <w:tc>
          <w:tcPr>
            <w:tcW w:w="2355" w:type="dxa"/>
            <w:shd w:val="clear" w:color="auto" w:fill="auto"/>
            <w:tcMar>
              <w:top w:w="100" w:type="dxa"/>
              <w:left w:w="100" w:type="dxa"/>
              <w:bottom w:w="100" w:type="dxa"/>
              <w:right w:w="100" w:type="dxa"/>
            </w:tcMar>
          </w:tcPr>
          <w:p w14:paraId="26FA2521" w14:textId="77777777" w:rsidR="0060135E"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75837972" w14:textId="4B9D0F4F" w:rsidR="0060135E" w:rsidRDefault="00FF5DF4" w:rsidP="00FF5DF4">
            <w:pPr>
              <w:spacing w:line="276" w:lineRule="auto"/>
              <w:rPr>
                <w:i/>
              </w:rPr>
            </w:pPr>
            <w:r>
              <w:rPr>
                <w:i/>
              </w:rPr>
              <w:t xml:space="preserve"> Restrict access based on user roles and do regular user permissions audit to avoid issues of over privileges.</w:t>
            </w:r>
          </w:p>
        </w:tc>
      </w:tr>
      <w:tr w:rsidR="0060135E" w14:paraId="4A135FA1" w14:textId="77777777">
        <w:trPr>
          <w:trHeight w:val="1247"/>
        </w:trPr>
        <w:tc>
          <w:tcPr>
            <w:tcW w:w="2355" w:type="dxa"/>
            <w:shd w:val="clear" w:color="auto" w:fill="auto"/>
            <w:tcMar>
              <w:top w:w="100" w:type="dxa"/>
              <w:left w:w="100" w:type="dxa"/>
              <w:bottom w:w="100" w:type="dxa"/>
              <w:right w:w="100" w:type="dxa"/>
            </w:tcMar>
          </w:tcPr>
          <w:p w14:paraId="0723E822" w14:textId="77777777" w:rsidR="0060135E"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078D12B5" w14:textId="3529C419" w:rsidR="0060135E" w:rsidRDefault="003C6A60">
            <w:pPr>
              <w:widowControl w:val="0"/>
              <w:spacing w:line="276" w:lineRule="auto"/>
              <w:rPr>
                <w:i/>
              </w:rPr>
            </w:pPr>
            <w:r>
              <w:rPr>
                <w:i/>
              </w:rPr>
              <w:t>Access to internal document must be only given to the users that needs it and regular audits for these permissions will decrease the likely hood of sensitive data exposure to un intended parties.</w:t>
            </w:r>
          </w:p>
        </w:tc>
      </w:tr>
    </w:tbl>
    <w:p w14:paraId="64486DF7" w14:textId="77777777" w:rsidR="0060135E"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49AF8BB3" w14:textId="77777777" w:rsidR="0060135E"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6E8F2C3D" w14:textId="77777777" w:rsidR="0060135E" w:rsidRDefault="0060135E">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60135E" w14:paraId="784E3856" w14:textId="77777777">
        <w:tc>
          <w:tcPr>
            <w:tcW w:w="1695" w:type="dxa"/>
            <w:shd w:val="clear" w:color="auto" w:fill="auto"/>
            <w:tcMar>
              <w:top w:w="100" w:type="dxa"/>
              <w:left w:w="100" w:type="dxa"/>
              <w:bottom w:w="100" w:type="dxa"/>
              <w:right w:w="100" w:type="dxa"/>
            </w:tcMar>
          </w:tcPr>
          <w:p w14:paraId="05A114AD" w14:textId="77777777" w:rsidR="0060135E"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0FA2F5B6" w14:textId="77777777" w:rsidR="0060135E"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79B8F7D1" w14:textId="77777777" w:rsidR="0060135E"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48080FAD" w14:textId="77777777" w:rsidR="0060135E"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60135E" w14:paraId="6CDA5284" w14:textId="77777777">
        <w:trPr>
          <w:trHeight w:val="865"/>
        </w:trPr>
        <w:tc>
          <w:tcPr>
            <w:tcW w:w="1695" w:type="dxa"/>
            <w:shd w:val="clear" w:color="auto" w:fill="D9D2E9"/>
            <w:tcMar>
              <w:top w:w="100" w:type="dxa"/>
              <w:left w:w="100" w:type="dxa"/>
              <w:bottom w:w="100" w:type="dxa"/>
              <w:right w:w="100" w:type="dxa"/>
            </w:tcMar>
          </w:tcPr>
          <w:p w14:paraId="6BD428EF" w14:textId="77777777" w:rsidR="0060135E"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45335608" w14:textId="77777777" w:rsidR="0060135E"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5D783876" w14:textId="77777777" w:rsidR="0060135E"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681AF29D" w14:textId="77777777" w:rsidR="0060135E" w:rsidRDefault="00000000">
            <w:pPr>
              <w:widowControl w:val="0"/>
              <w:pBdr>
                <w:top w:val="nil"/>
                <w:left w:val="nil"/>
                <w:bottom w:val="nil"/>
                <w:right w:val="nil"/>
                <w:between w:val="nil"/>
              </w:pBdr>
              <w:spacing w:line="240" w:lineRule="auto"/>
              <w:ind w:right="-360"/>
            </w:pPr>
            <w:r>
              <w:t>NIST SP 800-53: AC-6</w:t>
            </w:r>
          </w:p>
        </w:tc>
      </w:tr>
    </w:tbl>
    <w:p w14:paraId="0E9C77DC" w14:textId="77777777" w:rsidR="0060135E" w:rsidRDefault="0060135E">
      <w:pPr>
        <w:ind w:left="-360" w:right="-360"/>
      </w:pPr>
    </w:p>
    <w:p w14:paraId="23AEE799" w14:textId="77777777" w:rsidR="0060135E"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07F7A6A9" w14:textId="77777777" w:rsidR="0060135E" w:rsidRDefault="0060135E">
      <w:pPr>
        <w:ind w:left="-360" w:right="-360"/>
      </w:pPr>
    </w:p>
    <w:p w14:paraId="42C15F36" w14:textId="77777777" w:rsidR="0060135E"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14:paraId="0F6E6ED7" w14:textId="77777777" w:rsidR="0060135E" w:rsidRDefault="00000000">
      <w:pPr>
        <w:ind w:left="-360" w:right="-360"/>
      </w:pPr>
      <w:r>
        <w:br w:type="page"/>
      </w:r>
    </w:p>
    <w:p w14:paraId="1A9EE7E1" w14:textId="77777777" w:rsidR="0060135E" w:rsidRDefault="00000000">
      <w:pPr>
        <w:pStyle w:val="Heading3"/>
        <w:ind w:left="-360" w:right="-360"/>
        <w:rPr>
          <w:b/>
          <w:color w:val="4A86E8"/>
        </w:rPr>
      </w:pPr>
      <w:bookmarkStart w:id="2" w:name="2fzhg8bkhmss" w:colFirst="0" w:colLast="0"/>
      <w:bookmarkStart w:id="3" w:name="_hvbcmqwzo9do" w:colFirst="0" w:colLast="0"/>
      <w:bookmarkEnd w:id="2"/>
      <w:bookmarkEnd w:id="3"/>
      <w:r>
        <w:rPr>
          <w:b/>
          <w:color w:val="4A86E8"/>
        </w:rPr>
        <w:lastRenderedPageBreak/>
        <w:t>NIST SP 800-53: AC-6</w:t>
      </w:r>
    </w:p>
    <w:p w14:paraId="5D3257F0" w14:textId="77777777" w:rsidR="0060135E"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6F646AAD" w14:textId="77777777" w:rsidR="0060135E" w:rsidRDefault="00000000">
      <w:pPr>
        <w:numPr>
          <w:ilvl w:val="0"/>
          <w:numId w:val="1"/>
        </w:numPr>
        <w:ind w:right="-360"/>
      </w:pPr>
      <w:r>
        <w:rPr>
          <w:b/>
        </w:rPr>
        <w:t>Control:</w:t>
      </w:r>
      <w:r>
        <w:t xml:space="preserve"> A definition of the security control.</w:t>
      </w:r>
    </w:p>
    <w:p w14:paraId="7A5D5C8A" w14:textId="77777777" w:rsidR="0060135E" w:rsidRDefault="00000000">
      <w:pPr>
        <w:numPr>
          <w:ilvl w:val="0"/>
          <w:numId w:val="1"/>
        </w:numPr>
        <w:ind w:right="-360"/>
      </w:pPr>
      <w:r>
        <w:rPr>
          <w:b/>
        </w:rPr>
        <w:t>Discussion:</w:t>
      </w:r>
      <w:r>
        <w:t xml:space="preserve"> A description of how the control should be implemented.</w:t>
      </w:r>
    </w:p>
    <w:p w14:paraId="6AB41756" w14:textId="77777777" w:rsidR="0060135E" w:rsidRDefault="00000000">
      <w:pPr>
        <w:numPr>
          <w:ilvl w:val="0"/>
          <w:numId w:val="1"/>
        </w:numPr>
        <w:ind w:right="-360"/>
      </w:pPr>
      <w:r>
        <w:rPr>
          <w:b/>
        </w:rPr>
        <w:t>Control enhancements:</w:t>
      </w:r>
      <w:r>
        <w:t xml:space="preserve"> A list of suggestions to improve the effectiveness of the control.</w:t>
      </w:r>
    </w:p>
    <w:p w14:paraId="19F02C2A" w14:textId="77777777" w:rsidR="0060135E" w:rsidRDefault="0060135E">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60135E" w14:paraId="33E1125A" w14:textId="77777777">
        <w:trPr>
          <w:trHeight w:val="420"/>
        </w:trPr>
        <w:tc>
          <w:tcPr>
            <w:tcW w:w="1200" w:type="dxa"/>
            <w:vMerge w:val="restart"/>
            <w:shd w:val="clear" w:color="auto" w:fill="auto"/>
            <w:tcMar>
              <w:top w:w="100" w:type="dxa"/>
              <w:left w:w="100" w:type="dxa"/>
              <w:bottom w:w="100" w:type="dxa"/>
              <w:right w:w="100" w:type="dxa"/>
            </w:tcMar>
          </w:tcPr>
          <w:p w14:paraId="2DDB0CA5" w14:textId="77777777" w:rsidR="0060135E"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4780D10F" w14:textId="77777777" w:rsidR="0060135E" w:rsidRDefault="00000000">
            <w:pPr>
              <w:ind w:right="15"/>
            </w:pPr>
            <w:r>
              <w:rPr>
                <w:b/>
              </w:rPr>
              <w:t>Least Privilege</w:t>
            </w:r>
          </w:p>
        </w:tc>
      </w:tr>
      <w:tr w:rsidR="0060135E" w14:paraId="0DF9A986" w14:textId="77777777">
        <w:trPr>
          <w:trHeight w:val="420"/>
        </w:trPr>
        <w:tc>
          <w:tcPr>
            <w:tcW w:w="1200" w:type="dxa"/>
            <w:vMerge/>
            <w:shd w:val="clear" w:color="auto" w:fill="auto"/>
            <w:tcMar>
              <w:top w:w="100" w:type="dxa"/>
              <w:left w:w="100" w:type="dxa"/>
              <w:bottom w:w="100" w:type="dxa"/>
              <w:right w:w="100" w:type="dxa"/>
            </w:tcMar>
          </w:tcPr>
          <w:p w14:paraId="5C89E1BB" w14:textId="77777777" w:rsidR="0060135E" w:rsidRDefault="0060135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0A5B760" w14:textId="77777777" w:rsidR="0060135E" w:rsidRDefault="00000000">
            <w:pPr>
              <w:ind w:right="15"/>
              <w:rPr>
                <w:i/>
              </w:rPr>
            </w:pPr>
            <w:r>
              <w:t>Control:</w:t>
            </w:r>
          </w:p>
          <w:p w14:paraId="60789BB0" w14:textId="77777777" w:rsidR="0060135E" w:rsidRDefault="00000000">
            <w:pPr>
              <w:ind w:right="15"/>
            </w:pPr>
            <w:r>
              <w:t>Only the minimal access and authorization required to complete a task or function should be provided to users.</w:t>
            </w:r>
          </w:p>
        </w:tc>
      </w:tr>
      <w:tr w:rsidR="0060135E" w14:paraId="6404AE69" w14:textId="77777777">
        <w:trPr>
          <w:trHeight w:val="420"/>
        </w:trPr>
        <w:tc>
          <w:tcPr>
            <w:tcW w:w="1200" w:type="dxa"/>
            <w:vMerge/>
            <w:shd w:val="clear" w:color="auto" w:fill="auto"/>
            <w:tcMar>
              <w:top w:w="100" w:type="dxa"/>
              <w:left w:w="100" w:type="dxa"/>
              <w:bottom w:w="100" w:type="dxa"/>
              <w:right w:w="100" w:type="dxa"/>
            </w:tcMar>
          </w:tcPr>
          <w:p w14:paraId="3DE93373" w14:textId="77777777" w:rsidR="0060135E" w:rsidRDefault="0060135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6679E57" w14:textId="77777777" w:rsidR="0060135E" w:rsidRDefault="00000000">
            <w:pPr>
              <w:ind w:right="15"/>
            </w:pPr>
            <w:r>
              <w:t>Discussion:</w:t>
            </w:r>
          </w:p>
          <w:p w14:paraId="40324819" w14:textId="77777777" w:rsidR="0060135E"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60135E" w14:paraId="5BBD0B25" w14:textId="77777777">
        <w:trPr>
          <w:trHeight w:val="420"/>
        </w:trPr>
        <w:tc>
          <w:tcPr>
            <w:tcW w:w="1200" w:type="dxa"/>
            <w:vMerge/>
            <w:shd w:val="clear" w:color="auto" w:fill="auto"/>
            <w:tcMar>
              <w:top w:w="100" w:type="dxa"/>
              <w:left w:w="100" w:type="dxa"/>
              <w:bottom w:w="100" w:type="dxa"/>
              <w:right w:w="100" w:type="dxa"/>
            </w:tcMar>
          </w:tcPr>
          <w:p w14:paraId="22A3EF5A" w14:textId="77777777" w:rsidR="0060135E" w:rsidRDefault="0060135E">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0622172E" w14:textId="77777777" w:rsidR="0060135E" w:rsidRDefault="00000000">
            <w:pPr>
              <w:ind w:right="15"/>
            </w:pPr>
            <w:r>
              <w:t>Control enhancements:</w:t>
            </w:r>
          </w:p>
          <w:p w14:paraId="64DFFE20" w14:textId="77777777" w:rsidR="0060135E" w:rsidRDefault="00000000">
            <w:pPr>
              <w:numPr>
                <w:ilvl w:val="0"/>
                <w:numId w:val="3"/>
              </w:numPr>
              <w:ind w:right="-360"/>
            </w:pPr>
            <w:r>
              <w:t>Restrict access to sensitive resources based on user role.</w:t>
            </w:r>
          </w:p>
          <w:p w14:paraId="0024F73B" w14:textId="77777777" w:rsidR="0060135E" w:rsidRDefault="00000000">
            <w:pPr>
              <w:numPr>
                <w:ilvl w:val="0"/>
                <w:numId w:val="3"/>
              </w:numPr>
              <w:ind w:right="-360"/>
            </w:pPr>
            <w:r>
              <w:t>Automatically revoke access to information after a period of time.</w:t>
            </w:r>
          </w:p>
          <w:p w14:paraId="252D519A" w14:textId="77777777" w:rsidR="0060135E" w:rsidRDefault="00000000">
            <w:pPr>
              <w:numPr>
                <w:ilvl w:val="0"/>
                <w:numId w:val="3"/>
              </w:numPr>
              <w:ind w:right="-360"/>
            </w:pPr>
            <w:r>
              <w:t>Keep activity logs of provisioned user accounts.</w:t>
            </w:r>
          </w:p>
          <w:p w14:paraId="56A03924" w14:textId="77777777" w:rsidR="0060135E" w:rsidRDefault="00000000">
            <w:pPr>
              <w:numPr>
                <w:ilvl w:val="0"/>
                <w:numId w:val="3"/>
              </w:numPr>
              <w:ind w:right="-360"/>
            </w:pPr>
            <w:r>
              <w:t>Regularly audit user privileges.</w:t>
            </w:r>
          </w:p>
        </w:tc>
      </w:tr>
    </w:tbl>
    <w:p w14:paraId="7E6167F3" w14:textId="77777777" w:rsidR="0060135E" w:rsidRDefault="0060135E">
      <w:pPr>
        <w:ind w:left="-360" w:right="-360"/>
      </w:pPr>
    </w:p>
    <w:p w14:paraId="79DDC97D" w14:textId="77777777" w:rsidR="0060135E" w:rsidRDefault="00000000">
      <w:pPr>
        <w:ind w:left="-360" w:right="-360"/>
      </w:pPr>
      <w:r>
        <w:rPr>
          <w:b/>
        </w:rPr>
        <w:t>Note:</w:t>
      </w:r>
      <w:r>
        <w:t xml:space="preserve"> In the category of access controls, SP 800-53 lists least privilege sixth, i.e. AC-6.</w:t>
      </w:r>
    </w:p>
    <w:sectPr w:rsidR="0060135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AADFD" w14:textId="77777777" w:rsidR="001E495A" w:rsidRDefault="001E495A">
      <w:pPr>
        <w:spacing w:line="240" w:lineRule="auto"/>
      </w:pPr>
      <w:r>
        <w:separator/>
      </w:r>
    </w:p>
  </w:endnote>
  <w:endnote w:type="continuationSeparator" w:id="0">
    <w:p w14:paraId="10BC50E0" w14:textId="77777777" w:rsidR="001E495A" w:rsidRDefault="001E4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CAC93" w14:textId="77777777" w:rsidR="0060135E" w:rsidRDefault="00000000">
    <w:pPr>
      <w:ind w:left="-360" w:right="-360"/>
      <w:jc w:val="right"/>
    </w:pPr>
    <w:r>
      <w:pict w14:anchorId="5CD4A592">
        <v:rect id="_x0000_i1026" style="width:0;height:1.5pt" o:hralign="center" o:hrstd="t" o:hr="t" fillcolor="#a0a0a0" stroked="f"/>
      </w:pict>
    </w:r>
  </w:p>
  <w:p w14:paraId="682571D8" w14:textId="77777777" w:rsidR="0060135E" w:rsidRDefault="00000000">
    <w:pPr>
      <w:ind w:left="-360" w:right="-360"/>
      <w:jc w:val="right"/>
    </w:pPr>
    <w:r>
      <w:fldChar w:fldCharType="begin"/>
    </w:r>
    <w:r>
      <w:instrText>PAGE</w:instrText>
    </w:r>
    <w:r>
      <w:fldChar w:fldCharType="separate"/>
    </w:r>
    <w:r w:rsidR="00FF5D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AD82" w14:textId="77777777" w:rsidR="001E495A" w:rsidRDefault="001E495A">
      <w:pPr>
        <w:spacing w:line="240" w:lineRule="auto"/>
      </w:pPr>
      <w:r>
        <w:separator/>
      </w:r>
    </w:p>
  </w:footnote>
  <w:footnote w:type="continuationSeparator" w:id="0">
    <w:p w14:paraId="49239143" w14:textId="77777777" w:rsidR="001E495A" w:rsidRDefault="001E4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1430"/>
    <w:multiLevelType w:val="multilevel"/>
    <w:tmpl w:val="687CC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8259B7"/>
    <w:multiLevelType w:val="multilevel"/>
    <w:tmpl w:val="2D2A2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DA08D0"/>
    <w:multiLevelType w:val="multilevel"/>
    <w:tmpl w:val="6748A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8007804">
    <w:abstractNumId w:val="1"/>
  </w:num>
  <w:num w:numId="2" w16cid:durableId="503401888">
    <w:abstractNumId w:val="0"/>
  </w:num>
  <w:num w:numId="3" w16cid:durableId="598366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5E"/>
    <w:rsid w:val="001E495A"/>
    <w:rsid w:val="003C6A60"/>
    <w:rsid w:val="0060135E"/>
    <w:rsid w:val="00FF5D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D8E8C"/>
  <w15:docId w15:val="{13A2B72A-45BD-4A79-B08F-1043AF59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PK"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Shaz</cp:lastModifiedBy>
  <cp:revision>3</cp:revision>
  <dcterms:created xsi:type="dcterms:W3CDTF">2023-08-05T17:38:00Z</dcterms:created>
  <dcterms:modified xsi:type="dcterms:W3CDTF">2023-08-05T17:47:00Z</dcterms:modified>
</cp:coreProperties>
</file>