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3C7E" w:rsidRPr="00685F9E" w:rsidRDefault="003713DA" w:rsidP="00685F9E">
      <w:pPr>
        <w:jc w:val="center"/>
        <w:rPr>
          <w:rFonts w:hint="eastAsia"/>
          <w:color w:val="000000" w:themeColor="text1"/>
        </w:rPr>
      </w:pPr>
      <w:r w:rsidRPr="00685F9E">
        <w:rPr>
          <w:b/>
          <w:color w:val="000000" w:themeColor="text1"/>
          <w:sz w:val="48"/>
        </w:rPr>
        <w:t>Synthesis Report</w:t>
      </w:r>
    </w:p>
    <w:p w:rsidR="003C3C7E" w:rsidRPr="00685F9E" w:rsidRDefault="003713DA" w:rsidP="00685F9E">
      <w:pPr>
        <w:jc w:val="center"/>
        <w:rPr>
          <w:rFonts w:hint="eastAsia"/>
          <w:color w:val="000000" w:themeColor="text1"/>
        </w:rPr>
      </w:pPr>
      <w:r w:rsidRPr="00685F9E">
        <w:rPr>
          <w:i/>
          <w:color w:val="000000" w:themeColor="text1"/>
          <w:sz w:val="22"/>
        </w:rPr>
        <w:t>RISC-V RV32I SoC with MMU, APB, UART and GPIO</w:t>
      </w:r>
    </w:p>
    <w:p w:rsidR="003C3C7E" w:rsidRPr="00685F9E" w:rsidRDefault="003C3C7E" w:rsidP="00685F9E">
      <w:pPr>
        <w:rPr>
          <w:rFonts w:hint="eastAsia"/>
          <w:color w:val="000000" w:themeColor="text1"/>
        </w:rPr>
      </w:pPr>
    </w:p>
    <w:p w:rsidR="003C3C7E" w:rsidRPr="00685F9E" w:rsidRDefault="003713DA" w:rsidP="00685F9E">
      <w:pPr>
        <w:pStyle w:val="Heading1"/>
        <w:rPr>
          <w:color w:val="000000" w:themeColor="text1"/>
        </w:rPr>
      </w:pPr>
      <w:r w:rsidRPr="00685F9E">
        <w:rPr>
          <w:color w:val="000000" w:themeColor="text1"/>
        </w:rPr>
        <w:t>Executive Summary</w:t>
      </w:r>
    </w:p>
    <w:p w:rsidR="003C3C7E" w:rsidRPr="00685F9E" w:rsidRDefault="003713DA" w:rsidP="00685F9E">
      <w:pPr>
        <w:rPr>
          <w:rFonts w:hint="eastAsia"/>
          <w:color w:val="000000" w:themeColor="text1"/>
        </w:rPr>
      </w:pPr>
      <w:r w:rsidRPr="00685F9E">
        <w:rPr>
          <w:color w:val="000000" w:themeColor="text1"/>
        </w:rPr>
        <w:t>The supplied ASIC synthesis run maps the hardened SoC to the SKY130 high-density standard-cell library and preserves two SRAM macros. Yosys reports 916 mapped cells and 7,912.59 µm² of known standard-cell area; the SRAM macro area is explicitly reported as unknown in the synthesis statistic, so this is not the full block area. No latches were inferred and the synthesis flow reached a mapped netlist without unmapped cells.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4"/>
        <w:gridCol w:w="3388"/>
        <w:gridCol w:w="3384"/>
      </w:tblGrid>
      <w:tr w:rsidR="00685F9E" w:rsidRPr="00685F9E" w:rsidTr="00685F9E">
        <w:trPr>
          <w:jc w:val="center"/>
        </w:trPr>
        <w:tc>
          <w:tcPr>
            <w:tcW w:w="3389" w:type="dxa"/>
            <w:shd w:val="clear" w:color="auto" w:fill="FFFFFF" w:themeFill="background1"/>
            <w:vAlign w:val="center"/>
          </w:tcPr>
          <w:p w:rsidR="003C3C7E" w:rsidRPr="00685F9E" w:rsidRDefault="003713DA" w:rsidP="00685F9E">
            <w:pPr>
              <w:rPr>
                <w:rFonts w:hint="eastAsia"/>
                <w:color w:val="000000" w:themeColor="text1"/>
              </w:rPr>
            </w:pPr>
            <w:r w:rsidRPr="00685F9E">
              <w:rPr>
                <w:b/>
                <w:color w:val="000000" w:themeColor="text1"/>
                <w:sz w:val="17"/>
              </w:rPr>
              <w:t>Metric</w:t>
            </w:r>
          </w:p>
        </w:tc>
        <w:tc>
          <w:tcPr>
            <w:tcW w:w="3389" w:type="dxa"/>
            <w:shd w:val="clear" w:color="auto" w:fill="FFFFFF" w:themeFill="background1"/>
            <w:vAlign w:val="center"/>
          </w:tcPr>
          <w:p w:rsidR="003C3C7E" w:rsidRPr="00685F9E" w:rsidRDefault="003713DA" w:rsidP="00685F9E">
            <w:pPr>
              <w:rPr>
                <w:rFonts w:hint="eastAsia"/>
                <w:color w:val="000000" w:themeColor="text1"/>
              </w:rPr>
            </w:pPr>
            <w:r w:rsidRPr="00685F9E">
              <w:rPr>
                <w:b/>
                <w:color w:val="000000" w:themeColor="text1"/>
                <w:sz w:val="17"/>
              </w:rPr>
              <w:t>Result</w:t>
            </w:r>
          </w:p>
        </w:tc>
        <w:tc>
          <w:tcPr>
            <w:tcW w:w="3389" w:type="dxa"/>
            <w:shd w:val="clear" w:color="auto" w:fill="FFFFFF" w:themeFill="background1"/>
            <w:vAlign w:val="center"/>
          </w:tcPr>
          <w:p w:rsidR="003C3C7E" w:rsidRPr="00685F9E" w:rsidRDefault="003713DA" w:rsidP="00685F9E">
            <w:pPr>
              <w:rPr>
                <w:rFonts w:hint="eastAsia"/>
                <w:color w:val="000000" w:themeColor="text1"/>
              </w:rPr>
            </w:pPr>
            <w:r w:rsidRPr="00685F9E">
              <w:rPr>
                <w:b/>
                <w:color w:val="000000" w:themeColor="text1"/>
                <w:sz w:val="17"/>
              </w:rPr>
              <w:t>Interpretation</w:t>
            </w:r>
          </w:p>
        </w:tc>
      </w:tr>
      <w:tr w:rsidR="00685F9E" w:rsidRPr="00685F9E">
        <w:trPr>
          <w:jc w:val="center"/>
        </w:trPr>
        <w:tc>
          <w:tcPr>
            <w:tcW w:w="3389" w:type="dxa"/>
            <w:vAlign w:val="center"/>
          </w:tcPr>
          <w:p w:rsidR="003C3C7E" w:rsidRPr="00685F9E" w:rsidRDefault="003713DA" w:rsidP="00685F9E">
            <w:pPr>
              <w:rPr>
                <w:rFonts w:hint="eastAsia"/>
                <w:color w:val="000000" w:themeColor="text1"/>
              </w:rPr>
            </w:pPr>
            <w:r w:rsidRPr="00685F9E">
              <w:rPr>
                <w:color w:val="000000" w:themeColor="text1"/>
                <w:sz w:val="17"/>
              </w:rPr>
              <w:t>Top module</w:t>
            </w:r>
          </w:p>
        </w:tc>
        <w:tc>
          <w:tcPr>
            <w:tcW w:w="3389" w:type="dxa"/>
            <w:vAlign w:val="center"/>
          </w:tcPr>
          <w:p w:rsidR="003C3C7E" w:rsidRPr="00685F9E" w:rsidRDefault="003713DA" w:rsidP="00685F9E">
            <w:pPr>
              <w:rPr>
                <w:rFonts w:hint="eastAsia"/>
                <w:color w:val="000000" w:themeColor="text1"/>
              </w:rPr>
            </w:pPr>
            <w:r w:rsidRPr="00685F9E">
              <w:rPr>
                <w:color w:val="000000" w:themeColor="text1"/>
                <w:sz w:val="17"/>
              </w:rPr>
              <w:t>SoC_Hardened</w:t>
            </w:r>
          </w:p>
        </w:tc>
        <w:tc>
          <w:tcPr>
            <w:tcW w:w="3389" w:type="dxa"/>
            <w:vAlign w:val="center"/>
          </w:tcPr>
          <w:p w:rsidR="003C3C7E" w:rsidRPr="00685F9E" w:rsidRDefault="003713DA" w:rsidP="00685F9E">
            <w:pPr>
              <w:rPr>
                <w:rFonts w:hint="eastAsia"/>
                <w:color w:val="000000" w:themeColor="text1"/>
              </w:rPr>
            </w:pPr>
            <w:r w:rsidRPr="00685F9E">
              <w:rPr>
                <w:color w:val="000000" w:themeColor="text1"/>
                <w:sz w:val="17"/>
              </w:rPr>
              <w:t>ASIC hardened wrapper used by the physical-design flow</w:t>
            </w:r>
          </w:p>
        </w:tc>
      </w:tr>
      <w:tr w:rsidR="00685F9E" w:rsidRPr="00685F9E">
        <w:trPr>
          <w:jc w:val="center"/>
        </w:trPr>
        <w:tc>
          <w:tcPr>
            <w:tcW w:w="3389" w:type="dxa"/>
            <w:vAlign w:val="center"/>
          </w:tcPr>
          <w:p w:rsidR="003C3C7E" w:rsidRPr="00685F9E" w:rsidRDefault="003713DA" w:rsidP="00685F9E">
            <w:pPr>
              <w:rPr>
                <w:rFonts w:hint="eastAsia"/>
                <w:color w:val="000000" w:themeColor="text1"/>
              </w:rPr>
            </w:pPr>
            <w:r w:rsidRPr="00685F9E">
              <w:rPr>
                <w:color w:val="000000" w:themeColor="text1"/>
                <w:sz w:val="17"/>
              </w:rPr>
              <w:t>Mapped cells</w:t>
            </w:r>
          </w:p>
        </w:tc>
        <w:tc>
          <w:tcPr>
            <w:tcW w:w="3389" w:type="dxa"/>
            <w:vAlign w:val="center"/>
          </w:tcPr>
          <w:p w:rsidR="003C3C7E" w:rsidRPr="00685F9E" w:rsidRDefault="003713DA" w:rsidP="00685F9E">
            <w:pPr>
              <w:rPr>
                <w:rFonts w:hint="eastAsia"/>
                <w:color w:val="000000" w:themeColor="text1"/>
              </w:rPr>
            </w:pPr>
            <w:r w:rsidRPr="00685F9E">
              <w:rPr>
                <w:color w:val="000000" w:themeColor="text1"/>
                <w:sz w:val="17"/>
              </w:rPr>
              <w:t>916</w:t>
            </w:r>
          </w:p>
        </w:tc>
        <w:tc>
          <w:tcPr>
            <w:tcW w:w="3389" w:type="dxa"/>
            <w:vAlign w:val="center"/>
          </w:tcPr>
          <w:p w:rsidR="003C3C7E" w:rsidRPr="00685F9E" w:rsidRDefault="003713DA" w:rsidP="00685F9E">
            <w:pPr>
              <w:rPr>
                <w:rFonts w:hint="eastAsia"/>
                <w:color w:val="000000" w:themeColor="text1"/>
              </w:rPr>
            </w:pPr>
            <w:r w:rsidRPr="00685F9E">
              <w:rPr>
                <w:color w:val="000000" w:themeColor="text1"/>
                <w:sz w:val="17"/>
              </w:rPr>
              <w:t>Includes two SRAM macro instances</w:t>
            </w:r>
          </w:p>
        </w:tc>
      </w:tr>
      <w:tr w:rsidR="00685F9E" w:rsidRPr="00685F9E">
        <w:trPr>
          <w:jc w:val="center"/>
        </w:trPr>
        <w:tc>
          <w:tcPr>
            <w:tcW w:w="3389" w:type="dxa"/>
            <w:vAlign w:val="center"/>
          </w:tcPr>
          <w:p w:rsidR="003C3C7E" w:rsidRPr="00685F9E" w:rsidRDefault="003713DA" w:rsidP="00685F9E">
            <w:pPr>
              <w:rPr>
                <w:rFonts w:hint="eastAsia"/>
                <w:color w:val="000000" w:themeColor="text1"/>
              </w:rPr>
            </w:pPr>
            <w:r w:rsidRPr="00685F9E">
              <w:rPr>
                <w:color w:val="000000" w:themeColor="text1"/>
                <w:sz w:val="17"/>
              </w:rPr>
              <w:t>Known cell area</w:t>
            </w:r>
          </w:p>
        </w:tc>
        <w:tc>
          <w:tcPr>
            <w:tcW w:w="3389" w:type="dxa"/>
            <w:vAlign w:val="center"/>
          </w:tcPr>
          <w:p w:rsidR="003C3C7E" w:rsidRPr="00685F9E" w:rsidRDefault="003713DA" w:rsidP="00685F9E">
            <w:pPr>
              <w:rPr>
                <w:rFonts w:hint="eastAsia"/>
                <w:color w:val="000000" w:themeColor="text1"/>
              </w:rPr>
            </w:pPr>
            <w:r w:rsidRPr="00685F9E">
              <w:rPr>
                <w:color w:val="000000" w:themeColor="text1"/>
                <w:sz w:val="17"/>
              </w:rPr>
              <w:t>7,912.5888 µm²</w:t>
            </w:r>
          </w:p>
        </w:tc>
        <w:tc>
          <w:tcPr>
            <w:tcW w:w="3389" w:type="dxa"/>
            <w:vAlign w:val="center"/>
          </w:tcPr>
          <w:p w:rsidR="003C3C7E" w:rsidRPr="00685F9E" w:rsidRDefault="003713DA" w:rsidP="00685F9E">
            <w:pPr>
              <w:rPr>
                <w:rFonts w:hint="eastAsia"/>
                <w:color w:val="000000" w:themeColor="text1"/>
              </w:rPr>
            </w:pPr>
            <w:r w:rsidRPr="00685F9E">
              <w:rPr>
                <w:color w:val="000000" w:themeColor="text1"/>
                <w:sz w:val="17"/>
              </w:rPr>
              <w:t>Excludes unknown SRAM macro area in Yosys stat</w:t>
            </w:r>
          </w:p>
        </w:tc>
      </w:tr>
      <w:tr w:rsidR="00685F9E" w:rsidRPr="00685F9E">
        <w:trPr>
          <w:jc w:val="center"/>
        </w:trPr>
        <w:tc>
          <w:tcPr>
            <w:tcW w:w="3389" w:type="dxa"/>
            <w:vAlign w:val="center"/>
          </w:tcPr>
          <w:p w:rsidR="003C3C7E" w:rsidRPr="00685F9E" w:rsidRDefault="003713DA" w:rsidP="00685F9E">
            <w:pPr>
              <w:rPr>
                <w:rFonts w:hint="eastAsia"/>
                <w:color w:val="000000" w:themeColor="text1"/>
              </w:rPr>
            </w:pPr>
            <w:r w:rsidRPr="00685F9E">
              <w:rPr>
                <w:color w:val="000000" w:themeColor="text1"/>
                <w:sz w:val="17"/>
              </w:rPr>
              <w:t>Sequential known-cell area</w:t>
            </w:r>
          </w:p>
        </w:tc>
        <w:tc>
          <w:tcPr>
            <w:tcW w:w="3389" w:type="dxa"/>
            <w:vAlign w:val="center"/>
          </w:tcPr>
          <w:p w:rsidR="003C3C7E" w:rsidRPr="00685F9E" w:rsidRDefault="003713DA" w:rsidP="00685F9E">
            <w:pPr>
              <w:rPr>
                <w:rFonts w:hint="eastAsia"/>
                <w:color w:val="000000" w:themeColor="text1"/>
              </w:rPr>
            </w:pPr>
            <w:r w:rsidRPr="00685F9E">
              <w:rPr>
                <w:color w:val="000000" w:themeColor="text1"/>
                <w:sz w:val="17"/>
              </w:rPr>
              <w:t>2,825.2096 µm² (35.71%)</w:t>
            </w:r>
          </w:p>
        </w:tc>
        <w:tc>
          <w:tcPr>
            <w:tcW w:w="3389" w:type="dxa"/>
            <w:vAlign w:val="center"/>
          </w:tcPr>
          <w:p w:rsidR="003C3C7E" w:rsidRPr="00685F9E" w:rsidRDefault="003713DA" w:rsidP="00685F9E">
            <w:pPr>
              <w:rPr>
                <w:rFonts w:hint="eastAsia"/>
                <w:color w:val="000000" w:themeColor="text1"/>
              </w:rPr>
            </w:pPr>
            <w:r w:rsidRPr="00685F9E">
              <w:rPr>
                <w:color w:val="000000" w:themeColor="text1"/>
                <w:sz w:val="17"/>
              </w:rPr>
              <w:t>Flip-flop contribution to known mapped-cell area</w:t>
            </w:r>
          </w:p>
        </w:tc>
      </w:tr>
      <w:tr w:rsidR="00685F9E" w:rsidRPr="00685F9E">
        <w:trPr>
          <w:jc w:val="center"/>
        </w:trPr>
        <w:tc>
          <w:tcPr>
            <w:tcW w:w="3389" w:type="dxa"/>
            <w:vAlign w:val="center"/>
          </w:tcPr>
          <w:p w:rsidR="003C3C7E" w:rsidRPr="00685F9E" w:rsidRDefault="003713DA" w:rsidP="00685F9E">
            <w:pPr>
              <w:rPr>
                <w:rFonts w:hint="eastAsia"/>
                <w:color w:val="000000" w:themeColor="text1"/>
              </w:rPr>
            </w:pPr>
            <w:r w:rsidRPr="00685F9E">
              <w:rPr>
                <w:color w:val="000000" w:themeColor="text1"/>
                <w:sz w:val="17"/>
              </w:rPr>
              <w:t>SRAM macros</w:t>
            </w:r>
          </w:p>
        </w:tc>
        <w:tc>
          <w:tcPr>
            <w:tcW w:w="3389" w:type="dxa"/>
            <w:vAlign w:val="center"/>
          </w:tcPr>
          <w:p w:rsidR="003C3C7E" w:rsidRPr="00685F9E" w:rsidRDefault="003713DA" w:rsidP="00685F9E">
            <w:pPr>
              <w:rPr>
                <w:rFonts w:hint="eastAsia"/>
                <w:color w:val="000000" w:themeColor="text1"/>
              </w:rPr>
            </w:pPr>
            <w:r w:rsidRPr="00685F9E">
              <w:rPr>
                <w:color w:val="000000" w:themeColor="text1"/>
                <w:sz w:val="17"/>
              </w:rPr>
              <w:t>2 × sky130_sram_2kbyte_1rw1r_32x512_8</w:t>
            </w:r>
          </w:p>
        </w:tc>
        <w:tc>
          <w:tcPr>
            <w:tcW w:w="3389" w:type="dxa"/>
            <w:vAlign w:val="center"/>
          </w:tcPr>
          <w:p w:rsidR="003C3C7E" w:rsidRPr="00685F9E" w:rsidRDefault="003713DA" w:rsidP="00685F9E">
            <w:pPr>
              <w:rPr>
                <w:rFonts w:hint="eastAsia"/>
                <w:color w:val="000000" w:themeColor="text1"/>
              </w:rPr>
            </w:pPr>
            <w:r w:rsidRPr="00685F9E">
              <w:rPr>
                <w:color w:val="000000" w:themeColor="text1"/>
                <w:sz w:val="17"/>
              </w:rPr>
              <w:t>Macro area not included in Yosys area total</w:t>
            </w:r>
          </w:p>
        </w:tc>
      </w:tr>
      <w:tr w:rsidR="00685F9E" w:rsidRPr="00685F9E">
        <w:trPr>
          <w:jc w:val="center"/>
        </w:trPr>
        <w:tc>
          <w:tcPr>
            <w:tcW w:w="3389" w:type="dxa"/>
            <w:vAlign w:val="center"/>
          </w:tcPr>
          <w:p w:rsidR="003C3C7E" w:rsidRPr="00685F9E" w:rsidRDefault="003713DA" w:rsidP="00685F9E">
            <w:pPr>
              <w:rPr>
                <w:rFonts w:hint="eastAsia"/>
                <w:color w:val="000000" w:themeColor="text1"/>
              </w:rPr>
            </w:pPr>
            <w:r w:rsidRPr="00685F9E">
              <w:rPr>
                <w:color w:val="000000" w:themeColor="text1"/>
                <w:sz w:val="17"/>
              </w:rPr>
              <w:t>Unmapped cells</w:t>
            </w:r>
          </w:p>
        </w:tc>
        <w:tc>
          <w:tcPr>
            <w:tcW w:w="3389" w:type="dxa"/>
            <w:vAlign w:val="center"/>
          </w:tcPr>
          <w:p w:rsidR="003C3C7E" w:rsidRPr="00685F9E" w:rsidRDefault="003713DA" w:rsidP="00685F9E">
            <w:pPr>
              <w:rPr>
                <w:rFonts w:hint="eastAsia"/>
                <w:color w:val="000000" w:themeColor="text1"/>
              </w:rPr>
            </w:pPr>
            <w:r w:rsidRPr="00685F9E">
              <w:rPr>
                <w:color w:val="000000" w:themeColor="text1"/>
                <w:sz w:val="17"/>
              </w:rPr>
              <w:t>0</w:t>
            </w:r>
          </w:p>
        </w:tc>
        <w:tc>
          <w:tcPr>
            <w:tcW w:w="3389" w:type="dxa"/>
            <w:vAlign w:val="center"/>
          </w:tcPr>
          <w:p w:rsidR="003C3C7E" w:rsidRPr="00685F9E" w:rsidRDefault="003713DA" w:rsidP="00685F9E">
            <w:pPr>
              <w:rPr>
                <w:rFonts w:hint="eastAsia"/>
                <w:color w:val="000000" w:themeColor="text1"/>
              </w:rPr>
            </w:pPr>
            <w:r w:rsidRPr="00685F9E">
              <w:rPr>
                <w:color w:val="000000" w:themeColor="text1"/>
                <w:sz w:val="17"/>
              </w:rPr>
              <w:t>Mapped netlist is complete</w:t>
            </w:r>
          </w:p>
        </w:tc>
      </w:tr>
      <w:tr w:rsidR="00685F9E" w:rsidRPr="00685F9E">
        <w:trPr>
          <w:jc w:val="center"/>
        </w:trPr>
        <w:tc>
          <w:tcPr>
            <w:tcW w:w="3389" w:type="dxa"/>
            <w:vAlign w:val="center"/>
          </w:tcPr>
          <w:p w:rsidR="003C3C7E" w:rsidRPr="00685F9E" w:rsidRDefault="003713DA" w:rsidP="00685F9E">
            <w:pPr>
              <w:rPr>
                <w:rFonts w:hint="eastAsia"/>
                <w:color w:val="000000" w:themeColor="text1"/>
              </w:rPr>
            </w:pPr>
            <w:r w:rsidRPr="00685F9E">
              <w:rPr>
                <w:color w:val="000000" w:themeColor="text1"/>
                <w:sz w:val="17"/>
              </w:rPr>
              <w:t>Inferred latches</w:t>
            </w:r>
          </w:p>
        </w:tc>
        <w:tc>
          <w:tcPr>
            <w:tcW w:w="3389" w:type="dxa"/>
            <w:vAlign w:val="center"/>
          </w:tcPr>
          <w:p w:rsidR="003C3C7E" w:rsidRPr="00685F9E" w:rsidRDefault="003713DA" w:rsidP="00685F9E">
            <w:pPr>
              <w:rPr>
                <w:rFonts w:hint="eastAsia"/>
                <w:color w:val="000000" w:themeColor="text1"/>
              </w:rPr>
            </w:pPr>
            <w:r w:rsidRPr="00685F9E">
              <w:rPr>
                <w:color w:val="000000" w:themeColor="text1"/>
                <w:sz w:val="17"/>
              </w:rPr>
              <w:t>0</w:t>
            </w:r>
          </w:p>
        </w:tc>
        <w:tc>
          <w:tcPr>
            <w:tcW w:w="3389" w:type="dxa"/>
            <w:vAlign w:val="center"/>
          </w:tcPr>
          <w:p w:rsidR="003C3C7E" w:rsidRPr="00685F9E" w:rsidRDefault="003713DA" w:rsidP="00685F9E">
            <w:pPr>
              <w:rPr>
                <w:rFonts w:hint="eastAsia"/>
                <w:color w:val="000000" w:themeColor="text1"/>
              </w:rPr>
            </w:pPr>
            <w:r w:rsidRPr="00685F9E">
              <w:rPr>
                <w:color w:val="000000" w:themeColor="text1"/>
                <w:sz w:val="17"/>
              </w:rPr>
              <w:t>Combinational processes synthesize without latch inference</w:t>
            </w:r>
          </w:p>
        </w:tc>
      </w:tr>
    </w:tbl>
    <w:p w:rsidR="003C3C7E" w:rsidRPr="00685F9E" w:rsidRDefault="003713DA" w:rsidP="00685F9E">
      <w:pPr>
        <w:pStyle w:val="Heading1"/>
        <w:rPr>
          <w:color w:val="000000" w:themeColor="text1"/>
        </w:rPr>
      </w:pPr>
      <w:r w:rsidRPr="00685F9E">
        <w:rPr>
          <w:color w:val="000000" w:themeColor="text1"/>
        </w:rPr>
        <w:t>Cell Composition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0"/>
        <w:gridCol w:w="5076"/>
      </w:tblGrid>
      <w:tr w:rsidR="00685F9E" w:rsidRPr="00685F9E" w:rsidTr="00685F9E">
        <w:trPr>
          <w:jc w:val="center"/>
        </w:trPr>
        <w:tc>
          <w:tcPr>
            <w:tcW w:w="5083" w:type="dxa"/>
            <w:shd w:val="clear" w:color="auto" w:fill="FFFFFF" w:themeFill="background1"/>
            <w:vAlign w:val="center"/>
          </w:tcPr>
          <w:p w:rsidR="003C3C7E" w:rsidRPr="00685F9E" w:rsidRDefault="003713DA" w:rsidP="00685F9E">
            <w:pPr>
              <w:rPr>
                <w:rFonts w:hint="eastAsia"/>
                <w:color w:val="000000" w:themeColor="text1"/>
              </w:rPr>
            </w:pPr>
            <w:r w:rsidRPr="00685F9E">
              <w:rPr>
                <w:b/>
                <w:color w:val="000000" w:themeColor="text1"/>
                <w:sz w:val="17"/>
              </w:rPr>
              <w:t>Cell type</w:t>
            </w:r>
          </w:p>
        </w:tc>
        <w:tc>
          <w:tcPr>
            <w:tcW w:w="5083" w:type="dxa"/>
            <w:shd w:val="clear" w:color="auto" w:fill="FFFFFF" w:themeFill="background1"/>
            <w:vAlign w:val="center"/>
          </w:tcPr>
          <w:p w:rsidR="003C3C7E" w:rsidRPr="00685F9E" w:rsidRDefault="003713DA" w:rsidP="00685F9E">
            <w:pPr>
              <w:rPr>
                <w:rFonts w:hint="eastAsia"/>
                <w:color w:val="000000" w:themeColor="text1"/>
              </w:rPr>
            </w:pPr>
            <w:r w:rsidRPr="00685F9E">
              <w:rPr>
                <w:b/>
                <w:color w:val="000000" w:themeColor="text1"/>
                <w:sz w:val="17"/>
              </w:rPr>
              <w:t>Count</w:t>
            </w:r>
          </w:p>
        </w:tc>
      </w:tr>
      <w:tr w:rsidR="00685F9E" w:rsidRPr="00685F9E">
        <w:trPr>
          <w:jc w:val="center"/>
        </w:trPr>
        <w:tc>
          <w:tcPr>
            <w:tcW w:w="5083" w:type="dxa"/>
            <w:vAlign w:val="center"/>
          </w:tcPr>
          <w:p w:rsidR="003C3C7E" w:rsidRPr="00685F9E" w:rsidRDefault="003713DA" w:rsidP="00685F9E">
            <w:pPr>
              <w:rPr>
                <w:rFonts w:hint="eastAsia"/>
                <w:color w:val="000000" w:themeColor="text1"/>
              </w:rPr>
            </w:pPr>
            <w:r w:rsidRPr="00685F9E">
              <w:rPr>
                <w:color w:val="000000" w:themeColor="text1"/>
                <w:sz w:val="17"/>
              </w:rPr>
              <w:t>sky130_fd_sc_hd__dfxtp_2</w:t>
            </w:r>
          </w:p>
        </w:tc>
        <w:tc>
          <w:tcPr>
            <w:tcW w:w="5083" w:type="dxa"/>
            <w:vAlign w:val="center"/>
          </w:tcPr>
          <w:p w:rsidR="003C3C7E" w:rsidRPr="00685F9E" w:rsidRDefault="003713DA" w:rsidP="00685F9E">
            <w:pPr>
              <w:rPr>
                <w:rFonts w:hint="eastAsia"/>
                <w:color w:val="000000" w:themeColor="text1"/>
              </w:rPr>
            </w:pPr>
            <w:r w:rsidRPr="00685F9E">
              <w:rPr>
                <w:color w:val="000000" w:themeColor="text1"/>
                <w:sz w:val="17"/>
              </w:rPr>
              <w:t>118</w:t>
            </w:r>
          </w:p>
        </w:tc>
      </w:tr>
      <w:tr w:rsidR="00685F9E" w:rsidRPr="00685F9E">
        <w:trPr>
          <w:jc w:val="center"/>
        </w:trPr>
        <w:tc>
          <w:tcPr>
            <w:tcW w:w="5083" w:type="dxa"/>
            <w:vAlign w:val="center"/>
          </w:tcPr>
          <w:p w:rsidR="003C3C7E" w:rsidRPr="00685F9E" w:rsidRDefault="003713DA" w:rsidP="00685F9E">
            <w:pPr>
              <w:rPr>
                <w:rFonts w:hint="eastAsia"/>
                <w:color w:val="000000" w:themeColor="text1"/>
              </w:rPr>
            </w:pPr>
            <w:r w:rsidRPr="00685F9E">
              <w:rPr>
                <w:color w:val="000000" w:themeColor="text1"/>
                <w:sz w:val="17"/>
              </w:rPr>
              <w:t>sky130_fd_sc_hd__dfrtp_2</w:t>
            </w:r>
          </w:p>
        </w:tc>
        <w:tc>
          <w:tcPr>
            <w:tcW w:w="5083" w:type="dxa"/>
            <w:vAlign w:val="center"/>
          </w:tcPr>
          <w:p w:rsidR="003C3C7E" w:rsidRPr="00685F9E" w:rsidRDefault="003713DA" w:rsidP="00685F9E">
            <w:pPr>
              <w:rPr>
                <w:rFonts w:hint="eastAsia"/>
                <w:color w:val="000000" w:themeColor="text1"/>
              </w:rPr>
            </w:pPr>
            <w:r w:rsidRPr="00685F9E">
              <w:rPr>
                <w:color w:val="000000" w:themeColor="text1"/>
                <w:sz w:val="17"/>
              </w:rPr>
              <w:t>11</w:t>
            </w:r>
          </w:p>
        </w:tc>
      </w:tr>
      <w:tr w:rsidR="00685F9E" w:rsidRPr="00685F9E">
        <w:trPr>
          <w:jc w:val="center"/>
        </w:trPr>
        <w:tc>
          <w:tcPr>
            <w:tcW w:w="5083" w:type="dxa"/>
            <w:vAlign w:val="center"/>
          </w:tcPr>
          <w:p w:rsidR="003C3C7E" w:rsidRPr="00685F9E" w:rsidRDefault="003713DA" w:rsidP="00685F9E">
            <w:pPr>
              <w:rPr>
                <w:rFonts w:hint="eastAsia"/>
                <w:color w:val="000000" w:themeColor="text1"/>
              </w:rPr>
            </w:pPr>
            <w:r w:rsidRPr="00685F9E">
              <w:rPr>
                <w:color w:val="000000" w:themeColor="text1"/>
                <w:sz w:val="17"/>
              </w:rPr>
              <w:t>sky130_fd_sc_hd__dfstp_2</w:t>
            </w:r>
          </w:p>
        </w:tc>
        <w:tc>
          <w:tcPr>
            <w:tcW w:w="5083" w:type="dxa"/>
            <w:vAlign w:val="center"/>
          </w:tcPr>
          <w:p w:rsidR="003C3C7E" w:rsidRPr="00685F9E" w:rsidRDefault="003713DA" w:rsidP="00685F9E">
            <w:pPr>
              <w:rPr>
                <w:rFonts w:hint="eastAsia"/>
                <w:color w:val="000000" w:themeColor="text1"/>
              </w:rPr>
            </w:pPr>
            <w:r w:rsidRPr="00685F9E">
              <w:rPr>
                <w:color w:val="000000" w:themeColor="text1"/>
                <w:sz w:val="17"/>
              </w:rPr>
              <w:t>1</w:t>
            </w:r>
          </w:p>
        </w:tc>
      </w:tr>
      <w:tr w:rsidR="00685F9E" w:rsidRPr="00685F9E">
        <w:trPr>
          <w:jc w:val="center"/>
        </w:trPr>
        <w:tc>
          <w:tcPr>
            <w:tcW w:w="5083" w:type="dxa"/>
            <w:vAlign w:val="center"/>
          </w:tcPr>
          <w:p w:rsidR="003C3C7E" w:rsidRPr="00685F9E" w:rsidRDefault="003713DA" w:rsidP="00685F9E">
            <w:pPr>
              <w:rPr>
                <w:rFonts w:hint="eastAsia"/>
                <w:color w:val="000000" w:themeColor="text1"/>
              </w:rPr>
            </w:pPr>
            <w:r w:rsidRPr="00685F9E">
              <w:rPr>
                <w:color w:val="000000" w:themeColor="text1"/>
                <w:sz w:val="17"/>
              </w:rPr>
              <w:t>sky130_fd_sc_hd__buf_2</w:t>
            </w:r>
          </w:p>
        </w:tc>
        <w:tc>
          <w:tcPr>
            <w:tcW w:w="5083" w:type="dxa"/>
            <w:vAlign w:val="center"/>
          </w:tcPr>
          <w:p w:rsidR="003C3C7E" w:rsidRPr="00685F9E" w:rsidRDefault="003713DA" w:rsidP="00685F9E">
            <w:pPr>
              <w:rPr>
                <w:rFonts w:hint="eastAsia"/>
                <w:color w:val="000000" w:themeColor="text1"/>
              </w:rPr>
            </w:pPr>
            <w:r w:rsidRPr="00685F9E">
              <w:rPr>
                <w:color w:val="000000" w:themeColor="text1"/>
                <w:sz w:val="17"/>
              </w:rPr>
              <w:t>328</w:t>
            </w:r>
          </w:p>
        </w:tc>
      </w:tr>
      <w:tr w:rsidR="00685F9E" w:rsidRPr="00685F9E">
        <w:trPr>
          <w:jc w:val="center"/>
        </w:trPr>
        <w:tc>
          <w:tcPr>
            <w:tcW w:w="5083" w:type="dxa"/>
            <w:vAlign w:val="center"/>
          </w:tcPr>
          <w:p w:rsidR="003C3C7E" w:rsidRPr="00685F9E" w:rsidRDefault="003713DA" w:rsidP="00685F9E">
            <w:pPr>
              <w:rPr>
                <w:rFonts w:hint="eastAsia"/>
                <w:color w:val="000000" w:themeColor="text1"/>
              </w:rPr>
            </w:pPr>
            <w:r w:rsidRPr="00685F9E">
              <w:rPr>
                <w:color w:val="000000" w:themeColor="text1"/>
                <w:sz w:val="17"/>
              </w:rPr>
              <w:t>sky130_fd_sc_hd__and2_2</w:t>
            </w:r>
          </w:p>
        </w:tc>
        <w:tc>
          <w:tcPr>
            <w:tcW w:w="5083" w:type="dxa"/>
            <w:vAlign w:val="center"/>
          </w:tcPr>
          <w:p w:rsidR="003C3C7E" w:rsidRPr="00685F9E" w:rsidRDefault="003713DA" w:rsidP="00685F9E">
            <w:pPr>
              <w:rPr>
                <w:rFonts w:hint="eastAsia"/>
                <w:color w:val="000000" w:themeColor="text1"/>
              </w:rPr>
            </w:pPr>
            <w:r w:rsidRPr="00685F9E">
              <w:rPr>
                <w:color w:val="000000" w:themeColor="text1"/>
                <w:sz w:val="17"/>
              </w:rPr>
              <w:t>87</w:t>
            </w:r>
          </w:p>
        </w:tc>
      </w:tr>
      <w:tr w:rsidR="00685F9E" w:rsidRPr="00685F9E">
        <w:trPr>
          <w:jc w:val="center"/>
        </w:trPr>
        <w:tc>
          <w:tcPr>
            <w:tcW w:w="5083" w:type="dxa"/>
            <w:vAlign w:val="center"/>
          </w:tcPr>
          <w:p w:rsidR="003C3C7E" w:rsidRPr="00685F9E" w:rsidRDefault="003713DA" w:rsidP="00685F9E">
            <w:pPr>
              <w:rPr>
                <w:rFonts w:hint="eastAsia"/>
                <w:color w:val="000000" w:themeColor="text1"/>
              </w:rPr>
            </w:pPr>
            <w:r w:rsidRPr="00685F9E">
              <w:rPr>
                <w:color w:val="000000" w:themeColor="text1"/>
                <w:sz w:val="17"/>
              </w:rPr>
              <w:t>sky130_fd_sc_hd__conb_1</w:t>
            </w:r>
          </w:p>
        </w:tc>
        <w:tc>
          <w:tcPr>
            <w:tcW w:w="5083" w:type="dxa"/>
            <w:vAlign w:val="center"/>
          </w:tcPr>
          <w:p w:rsidR="003C3C7E" w:rsidRPr="00685F9E" w:rsidRDefault="003713DA" w:rsidP="00685F9E">
            <w:pPr>
              <w:rPr>
                <w:rFonts w:hint="eastAsia"/>
                <w:color w:val="000000" w:themeColor="text1"/>
              </w:rPr>
            </w:pPr>
            <w:r w:rsidRPr="00685F9E">
              <w:rPr>
                <w:color w:val="000000" w:themeColor="text1"/>
                <w:sz w:val="17"/>
              </w:rPr>
              <w:t>93</w:t>
            </w:r>
          </w:p>
        </w:tc>
      </w:tr>
      <w:tr w:rsidR="00685F9E" w:rsidRPr="00685F9E">
        <w:trPr>
          <w:jc w:val="center"/>
        </w:trPr>
        <w:tc>
          <w:tcPr>
            <w:tcW w:w="5083" w:type="dxa"/>
            <w:vAlign w:val="center"/>
          </w:tcPr>
          <w:p w:rsidR="003C3C7E" w:rsidRPr="00685F9E" w:rsidRDefault="003713DA" w:rsidP="00685F9E">
            <w:pPr>
              <w:rPr>
                <w:rFonts w:hint="eastAsia"/>
                <w:color w:val="000000" w:themeColor="text1"/>
              </w:rPr>
            </w:pPr>
            <w:r w:rsidRPr="00685F9E">
              <w:rPr>
                <w:color w:val="000000" w:themeColor="text1"/>
                <w:sz w:val="17"/>
              </w:rPr>
              <w:t>sky130_fd_sc_hd__mux4_2</w:t>
            </w:r>
          </w:p>
        </w:tc>
        <w:tc>
          <w:tcPr>
            <w:tcW w:w="5083" w:type="dxa"/>
            <w:vAlign w:val="center"/>
          </w:tcPr>
          <w:p w:rsidR="003C3C7E" w:rsidRPr="00685F9E" w:rsidRDefault="003713DA" w:rsidP="00685F9E">
            <w:pPr>
              <w:rPr>
                <w:rFonts w:hint="eastAsia"/>
                <w:color w:val="000000" w:themeColor="text1"/>
              </w:rPr>
            </w:pPr>
            <w:r w:rsidRPr="00685F9E">
              <w:rPr>
                <w:color w:val="000000" w:themeColor="text1"/>
                <w:sz w:val="17"/>
              </w:rPr>
              <w:t>7</w:t>
            </w:r>
          </w:p>
        </w:tc>
      </w:tr>
      <w:tr w:rsidR="00685F9E" w:rsidRPr="00685F9E">
        <w:trPr>
          <w:jc w:val="center"/>
        </w:trPr>
        <w:tc>
          <w:tcPr>
            <w:tcW w:w="5083" w:type="dxa"/>
            <w:vAlign w:val="center"/>
          </w:tcPr>
          <w:p w:rsidR="003C3C7E" w:rsidRPr="00685F9E" w:rsidRDefault="003713DA" w:rsidP="00685F9E">
            <w:pPr>
              <w:rPr>
                <w:rFonts w:hint="eastAsia"/>
                <w:color w:val="000000" w:themeColor="text1"/>
              </w:rPr>
            </w:pPr>
            <w:r w:rsidRPr="00685F9E">
              <w:rPr>
                <w:color w:val="000000" w:themeColor="text1"/>
                <w:sz w:val="17"/>
              </w:rPr>
              <w:t>sky130_sram_2kbyte_1rw1r_32x512_8</w:t>
            </w:r>
          </w:p>
        </w:tc>
        <w:tc>
          <w:tcPr>
            <w:tcW w:w="5083" w:type="dxa"/>
            <w:vAlign w:val="center"/>
          </w:tcPr>
          <w:p w:rsidR="003C3C7E" w:rsidRPr="00685F9E" w:rsidRDefault="003713DA" w:rsidP="00685F9E">
            <w:pPr>
              <w:rPr>
                <w:rFonts w:hint="eastAsia"/>
                <w:color w:val="000000" w:themeColor="text1"/>
              </w:rPr>
            </w:pPr>
            <w:r w:rsidRPr="00685F9E">
              <w:rPr>
                <w:color w:val="000000" w:themeColor="text1"/>
                <w:sz w:val="17"/>
              </w:rPr>
              <w:t>2</w:t>
            </w:r>
          </w:p>
        </w:tc>
      </w:tr>
    </w:tbl>
    <w:p w:rsidR="003C3C7E" w:rsidRPr="00685F9E" w:rsidRDefault="003713DA" w:rsidP="00685F9E">
      <w:pPr>
        <w:pStyle w:val="Heading1"/>
        <w:rPr>
          <w:color w:val="000000" w:themeColor="text1"/>
        </w:rPr>
      </w:pPr>
      <w:r w:rsidRPr="00685F9E">
        <w:rPr>
          <w:color w:val="000000" w:themeColor="text1"/>
        </w:rPr>
        <w:t>FPGA Synthesis Cross-Check</w:t>
      </w:r>
    </w:p>
    <w:p w:rsidR="003C3C7E" w:rsidRPr="00685F9E" w:rsidRDefault="003713DA" w:rsidP="00685F9E">
      <w:pPr>
        <w:rPr>
          <w:rFonts w:hint="eastAsia"/>
          <w:color w:val="000000" w:themeColor="text1"/>
        </w:rPr>
      </w:pPr>
      <w:r w:rsidRPr="00685F9E">
        <w:rPr>
          <w:color w:val="000000" w:themeColor="text1"/>
        </w:rPr>
        <w:t>The FPGA branch contains a completed F4PGA/Yosys build for an Artix-7 Arty target. Its final mapped top-level statistic provides a useful independent synthesis sanity check, although it is not directly comparable to SKY130 ASIC area.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9"/>
        <w:gridCol w:w="5077"/>
      </w:tblGrid>
      <w:tr w:rsidR="00685F9E" w:rsidRPr="00685F9E" w:rsidTr="00685F9E">
        <w:trPr>
          <w:jc w:val="center"/>
        </w:trPr>
        <w:tc>
          <w:tcPr>
            <w:tcW w:w="5083" w:type="dxa"/>
            <w:shd w:val="clear" w:color="auto" w:fill="FFFFFF" w:themeFill="background1"/>
            <w:vAlign w:val="center"/>
          </w:tcPr>
          <w:p w:rsidR="003C3C7E" w:rsidRPr="00685F9E" w:rsidRDefault="003713DA" w:rsidP="00685F9E">
            <w:pPr>
              <w:rPr>
                <w:rFonts w:hint="eastAsia"/>
                <w:color w:val="000000" w:themeColor="text1"/>
              </w:rPr>
            </w:pPr>
            <w:r w:rsidRPr="00685F9E">
              <w:rPr>
                <w:b/>
                <w:color w:val="000000" w:themeColor="text1"/>
                <w:sz w:val="17"/>
              </w:rPr>
              <w:t>FPGA primitive/resource</w:t>
            </w:r>
          </w:p>
        </w:tc>
        <w:tc>
          <w:tcPr>
            <w:tcW w:w="5083" w:type="dxa"/>
            <w:shd w:val="clear" w:color="auto" w:fill="FFFFFF" w:themeFill="background1"/>
            <w:vAlign w:val="center"/>
          </w:tcPr>
          <w:p w:rsidR="003C3C7E" w:rsidRPr="00685F9E" w:rsidRDefault="003713DA" w:rsidP="00685F9E">
            <w:pPr>
              <w:rPr>
                <w:rFonts w:hint="eastAsia"/>
                <w:color w:val="000000" w:themeColor="text1"/>
              </w:rPr>
            </w:pPr>
            <w:r w:rsidRPr="00685F9E">
              <w:rPr>
                <w:b/>
                <w:color w:val="000000" w:themeColor="text1"/>
                <w:sz w:val="17"/>
              </w:rPr>
              <w:t>Count</w:t>
            </w:r>
          </w:p>
        </w:tc>
      </w:tr>
      <w:tr w:rsidR="00685F9E" w:rsidRPr="00685F9E">
        <w:trPr>
          <w:jc w:val="center"/>
        </w:trPr>
        <w:tc>
          <w:tcPr>
            <w:tcW w:w="5083" w:type="dxa"/>
            <w:vAlign w:val="center"/>
          </w:tcPr>
          <w:p w:rsidR="003C3C7E" w:rsidRPr="00685F9E" w:rsidRDefault="003713DA" w:rsidP="00685F9E">
            <w:pPr>
              <w:rPr>
                <w:rFonts w:hint="eastAsia"/>
                <w:color w:val="000000" w:themeColor="text1"/>
              </w:rPr>
            </w:pPr>
            <w:r w:rsidRPr="00685F9E">
              <w:rPr>
                <w:color w:val="000000" w:themeColor="text1"/>
                <w:sz w:val="17"/>
              </w:rPr>
              <w:t>Total mapped cells</w:t>
            </w:r>
          </w:p>
        </w:tc>
        <w:tc>
          <w:tcPr>
            <w:tcW w:w="5083" w:type="dxa"/>
            <w:vAlign w:val="center"/>
          </w:tcPr>
          <w:p w:rsidR="003C3C7E" w:rsidRPr="00685F9E" w:rsidRDefault="003713DA" w:rsidP="00685F9E">
            <w:pPr>
              <w:rPr>
                <w:rFonts w:hint="eastAsia"/>
                <w:color w:val="000000" w:themeColor="text1"/>
              </w:rPr>
            </w:pPr>
            <w:r w:rsidRPr="00685F9E">
              <w:rPr>
                <w:color w:val="000000" w:themeColor="text1"/>
                <w:sz w:val="17"/>
              </w:rPr>
              <w:t>285</w:t>
            </w:r>
          </w:p>
        </w:tc>
      </w:tr>
      <w:tr w:rsidR="00685F9E" w:rsidRPr="00685F9E">
        <w:trPr>
          <w:jc w:val="center"/>
        </w:trPr>
        <w:tc>
          <w:tcPr>
            <w:tcW w:w="5083" w:type="dxa"/>
            <w:vAlign w:val="center"/>
          </w:tcPr>
          <w:p w:rsidR="003C3C7E" w:rsidRPr="00685F9E" w:rsidRDefault="003713DA" w:rsidP="00685F9E">
            <w:pPr>
              <w:rPr>
                <w:rFonts w:hint="eastAsia"/>
                <w:color w:val="000000" w:themeColor="text1"/>
              </w:rPr>
            </w:pPr>
            <w:r w:rsidRPr="00685F9E">
              <w:rPr>
                <w:color w:val="000000" w:themeColor="text1"/>
                <w:sz w:val="17"/>
              </w:rPr>
              <w:t>LUTs</w:t>
            </w:r>
          </w:p>
        </w:tc>
        <w:tc>
          <w:tcPr>
            <w:tcW w:w="5083" w:type="dxa"/>
            <w:vAlign w:val="center"/>
          </w:tcPr>
          <w:p w:rsidR="003C3C7E" w:rsidRPr="00685F9E" w:rsidRDefault="003713DA" w:rsidP="00685F9E">
            <w:pPr>
              <w:rPr>
                <w:rFonts w:hint="eastAsia"/>
                <w:color w:val="000000" w:themeColor="text1"/>
              </w:rPr>
            </w:pPr>
            <w:r w:rsidRPr="00685F9E">
              <w:rPr>
                <w:color w:val="000000" w:themeColor="text1"/>
                <w:sz w:val="17"/>
              </w:rPr>
              <w:t>122</w:t>
            </w:r>
          </w:p>
        </w:tc>
      </w:tr>
      <w:tr w:rsidR="00685F9E" w:rsidRPr="00685F9E">
        <w:trPr>
          <w:jc w:val="center"/>
        </w:trPr>
        <w:tc>
          <w:tcPr>
            <w:tcW w:w="5083" w:type="dxa"/>
            <w:vAlign w:val="center"/>
          </w:tcPr>
          <w:p w:rsidR="003C3C7E" w:rsidRPr="00685F9E" w:rsidRDefault="003713DA" w:rsidP="00685F9E">
            <w:pPr>
              <w:rPr>
                <w:rFonts w:hint="eastAsia"/>
                <w:color w:val="000000" w:themeColor="text1"/>
              </w:rPr>
            </w:pPr>
            <w:r w:rsidRPr="00685F9E">
              <w:rPr>
                <w:color w:val="000000" w:themeColor="text1"/>
                <w:sz w:val="17"/>
              </w:rPr>
              <w:t>CARRY4_VPR</w:t>
            </w:r>
          </w:p>
        </w:tc>
        <w:tc>
          <w:tcPr>
            <w:tcW w:w="5083" w:type="dxa"/>
            <w:vAlign w:val="center"/>
          </w:tcPr>
          <w:p w:rsidR="003C3C7E" w:rsidRPr="00685F9E" w:rsidRDefault="003713DA" w:rsidP="00685F9E">
            <w:pPr>
              <w:rPr>
                <w:rFonts w:hint="eastAsia"/>
                <w:color w:val="000000" w:themeColor="text1"/>
              </w:rPr>
            </w:pPr>
            <w:r w:rsidRPr="00685F9E">
              <w:rPr>
                <w:color w:val="000000" w:themeColor="text1"/>
                <w:sz w:val="17"/>
              </w:rPr>
              <w:t>9</w:t>
            </w:r>
          </w:p>
        </w:tc>
      </w:tr>
      <w:tr w:rsidR="00685F9E" w:rsidRPr="00685F9E">
        <w:trPr>
          <w:jc w:val="center"/>
        </w:trPr>
        <w:tc>
          <w:tcPr>
            <w:tcW w:w="5083" w:type="dxa"/>
            <w:vAlign w:val="center"/>
          </w:tcPr>
          <w:p w:rsidR="003C3C7E" w:rsidRPr="00685F9E" w:rsidRDefault="003713DA" w:rsidP="00685F9E">
            <w:pPr>
              <w:rPr>
                <w:rFonts w:hint="eastAsia"/>
                <w:color w:val="000000" w:themeColor="text1"/>
              </w:rPr>
            </w:pPr>
            <w:r w:rsidRPr="00685F9E">
              <w:rPr>
                <w:color w:val="000000" w:themeColor="text1"/>
                <w:sz w:val="17"/>
              </w:rPr>
              <w:t>FDCE_ZINI</w:t>
            </w:r>
          </w:p>
        </w:tc>
        <w:tc>
          <w:tcPr>
            <w:tcW w:w="5083" w:type="dxa"/>
            <w:vAlign w:val="center"/>
          </w:tcPr>
          <w:p w:rsidR="003C3C7E" w:rsidRPr="00685F9E" w:rsidRDefault="003713DA" w:rsidP="00685F9E">
            <w:pPr>
              <w:rPr>
                <w:rFonts w:hint="eastAsia"/>
                <w:color w:val="000000" w:themeColor="text1"/>
              </w:rPr>
            </w:pPr>
            <w:r w:rsidRPr="00685F9E">
              <w:rPr>
                <w:color w:val="000000" w:themeColor="text1"/>
                <w:sz w:val="17"/>
              </w:rPr>
              <w:t>47</w:t>
            </w:r>
          </w:p>
        </w:tc>
      </w:tr>
      <w:tr w:rsidR="00685F9E" w:rsidRPr="00685F9E">
        <w:trPr>
          <w:jc w:val="center"/>
        </w:trPr>
        <w:tc>
          <w:tcPr>
            <w:tcW w:w="5083" w:type="dxa"/>
            <w:vAlign w:val="center"/>
          </w:tcPr>
          <w:p w:rsidR="003C3C7E" w:rsidRPr="00685F9E" w:rsidRDefault="003713DA" w:rsidP="00685F9E">
            <w:pPr>
              <w:rPr>
                <w:rFonts w:hint="eastAsia"/>
                <w:color w:val="000000" w:themeColor="text1"/>
              </w:rPr>
            </w:pPr>
            <w:r w:rsidRPr="00685F9E">
              <w:rPr>
                <w:color w:val="000000" w:themeColor="text1"/>
                <w:sz w:val="17"/>
              </w:rPr>
              <w:t>FDPE_ZINI</w:t>
            </w:r>
          </w:p>
        </w:tc>
        <w:tc>
          <w:tcPr>
            <w:tcW w:w="5083" w:type="dxa"/>
            <w:vAlign w:val="center"/>
          </w:tcPr>
          <w:p w:rsidR="003C3C7E" w:rsidRPr="00685F9E" w:rsidRDefault="003713DA" w:rsidP="00685F9E">
            <w:pPr>
              <w:rPr>
                <w:rFonts w:hint="eastAsia"/>
                <w:color w:val="000000" w:themeColor="text1"/>
              </w:rPr>
            </w:pPr>
            <w:r w:rsidRPr="00685F9E">
              <w:rPr>
                <w:color w:val="000000" w:themeColor="text1"/>
                <w:sz w:val="17"/>
              </w:rPr>
              <w:t>9</w:t>
            </w:r>
          </w:p>
        </w:tc>
      </w:tr>
      <w:tr w:rsidR="00685F9E" w:rsidRPr="00685F9E">
        <w:trPr>
          <w:jc w:val="center"/>
        </w:trPr>
        <w:tc>
          <w:tcPr>
            <w:tcW w:w="5083" w:type="dxa"/>
            <w:vAlign w:val="center"/>
          </w:tcPr>
          <w:p w:rsidR="003C3C7E" w:rsidRPr="00685F9E" w:rsidRDefault="003713DA" w:rsidP="00685F9E">
            <w:pPr>
              <w:rPr>
                <w:rFonts w:hint="eastAsia"/>
                <w:color w:val="000000" w:themeColor="text1"/>
              </w:rPr>
            </w:pPr>
            <w:r w:rsidRPr="00685F9E">
              <w:rPr>
                <w:color w:val="000000" w:themeColor="text1"/>
                <w:sz w:val="17"/>
              </w:rPr>
              <w:t>MUXF6</w:t>
            </w:r>
          </w:p>
        </w:tc>
        <w:tc>
          <w:tcPr>
            <w:tcW w:w="5083" w:type="dxa"/>
            <w:vAlign w:val="center"/>
          </w:tcPr>
          <w:p w:rsidR="003C3C7E" w:rsidRPr="00685F9E" w:rsidRDefault="003713DA" w:rsidP="00685F9E">
            <w:pPr>
              <w:rPr>
                <w:rFonts w:hint="eastAsia"/>
                <w:color w:val="000000" w:themeColor="text1"/>
              </w:rPr>
            </w:pPr>
            <w:r w:rsidRPr="00685F9E">
              <w:rPr>
                <w:color w:val="000000" w:themeColor="text1"/>
                <w:sz w:val="17"/>
              </w:rPr>
              <w:t>41</w:t>
            </w:r>
          </w:p>
        </w:tc>
      </w:tr>
      <w:tr w:rsidR="00685F9E" w:rsidRPr="00685F9E">
        <w:trPr>
          <w:jc w:val="center"/>
        </w:trPr>
        <w:tc>
          <w:tcPr>
            <w:tcW w:w="5083" w:type="dxa"/>
            <w:vAlign w:val="center"/>
          </w:tcPr>
          <w:p w:rsidR="003C3C7E" w:rsidRPr="00685F9E" w:rsidRDefault="003713DA" w:rsidP="00685F9E">
            <w:pPr>
              <w:rPr>
                <w:rFonts w:hint="eastAsia"/>
                <w:color w:val="000000" w:themeColor="text1"/>
              </w:rPr>
            </w:pPr>
            <w:r w:rsidRPr="00685F9E">
              <w:rPr>
                <w:color w:val="000000" w:themeColor="text1"/>
                <w:sz w:val="17"/>
              </w:rPr>
              <w:t>Input buffers</w:t>
            </w:r>
          </w:p>
        </w:tc>
        <w:tc>
          <w:tcPr>
            <w:tcW w:w="5083" w:type="dxa"/>
            <w:vAlign w:val="center"/>
          </w:tcPr>
          <w:p w:rsidR="003C3C7E" w:rsidRPr="00685F9E" w:rsidRDefault="003713DA" w:rsidP="00685F9E">
            <w:pPr>
              <w:rPr>
                <w:rFonts w:hint="eastAsia"/>
                <w:color w:val="000000" w:themeColor="text1"/>
              </w:rPr>
            </w:pPr>
            <w:r w:rsidRPr="00685F9E">
              <w:rPr>
                <w:color w:val="000000" w:themeColor="text1"/>
                <w:sz w:val="17"/>
              </w:rPr>
              <w:t>4</w:t>
            </w:r>
          </w:p>
        </w:tc>
      </w:tr>
      <w:tr w:rsidR="00685F9E" w:rsidRPr="00685F9E">
        <w:trPr>
          <w:jc w:val="center"/>
        </w:trPr>
        <w:tc>
          <w:tcPr>
            <w:tcW w:w="5083" w:type="dxa"/>
            <w:vAlign w:val="center"/>
          </w:tcPr>
          <w:p w:rsidR="003C3C7E" w:rsidRPr="00685F9E" w:rsidRDefault="003713DA" w:rsidP="00685F9E">
            <w:pPr>
              <w:rPr>
                <w:rFonts w:hint="eastAsia"/>
                <w:color w:val="000000" w:themeColor="text1"/>
              </w:rPr>
            </w:pPr>
            <w:r w:rsidRPr="00685F9E">
              <w:rPr>
                <w:color w:val="000000" w:themeColor="text1"/>
                <w:sz w:val="17"/>
              </w:rPr>
              <w:t xml:space="preserve">Output </w:t>
            </w:r>
            <w:proofErr w:type="spellStart"/>
            <w:r w:rsidRPr="00685F9E">
              <w:rPr>
                <w:color w:val="000000" w:themeColor="text1"/>
                <w:sz w:val="17"/>
              </w:rPr>
              <w:t>tri-state</w:t>
            </w:r>
            <w:proofErr w:type="spellEnd"/>
            <w:r w:rsidRPr="00685F9E">
              <w:rPr>
                <w:color w:val="000000" w:themeColor="text1"/>
                <w:sz w:val="17"/>
              </w:rPr>
              <w:t xml:space="preserve"> buffers</w:t>
            </w:r>
          </w:p>
        </w:tc>
        <w:tc>
          <w:tcPr>
            <w:tcW w:w="5083" w:type="dxa"/>
            <w:vAlign w:val="center"/>
          </w:tcPr>
          <w:p w:rsidR="003C3C7E" w:rsidRPr="00685F9E" w:rsidRDefault="003713DA" w:rsidP="00685F9E">
            <w:pPr>
              <w:rPr>
                <w:rFonts w:hint="eastAsia"/>
                <w:color w:val="000000" w:themeColor="text1"/>
              </w:rPr>
            </w:pPr>
            <w:r w:rsidRPr="00685F9E">
              <w:rPr>
                <w:color w:val="000000" w:themeColor="text1"/>
                <w:sz w:val="17"/>
              </w:rPr>
              <w:t>5</w:t>
            </w:r>
          </w:p>
        </w:tc>
      </w:tr>
    </w:tbl>
    <w:p w:rsidR="003C3C7E" w:rsidRPr="00685F9E" w:rsidRDefault="003713DA" w:rsidP="00685F9E">
      <w:pPr>
        <w:pStyle w:val="Heading1"/>
        <w:rPr>
          <w:color w:val="000000" w:themeColor="text1"/>
        </w:rPr>
      </w:pPr>
      <w:r w:rsidRPr="00685F9E">
        <w:rPr>
          <w:color w:val="000000" w:themeColor="text1"/>
        </w:rPr>
        <w:t>Synthesis Quality Assessment</w:t>
      </w:r>
    </w:p>
    <w:p w:rsidR="003C3C7E" w:rsidRPr="00685F9E" w:rsidRDefault="003713DA" w:rsidP="00685F9E">
      <w:pPr>
        <w:pStyle w:val="ListBullet"/>
        <w:rPr>
          <w:rFonts w:hint="eastAsia"/>
          <w:color w:val="000000" w:themeColor="text1"/>
        </w:rPr>
      </w:pPr>
      <w:r w:rsidRPr="00685F9E">
        <w:rPr>
          <w:color w:val="000000" w:themeColor="text1"/>
        </w:rPr>
        <w:t>PASS: design synthesized to technology cells with no unmapped cells.</w:t>
      </w:r>
    </w:p>
    <w:p w:rsidR="003C3C7E" w:rsidRPr="00685F9E" w:rsidRDefault="003713DA" w:rsidP="00685F9E">
      <w:pPr>
        <w:pStyle w:val="ListBullet"/>
        <w:rPr>
          <w:rFonts w:hint="eastAsia"/>
          <w:color w:val="000000" w:themeColor="text1"/>
        </w:rPr>
      </w:pPr>
      <w:r w:rsidRPr="00685F9E">
        <w:rPr>
          <w:color w:val="000000" w:themeColor="text1"/>
        </w:rPr>
        <w:t>PASS: no unintended latches are reported in the supplied synthesis latch report.</w:t>
      </w:r>
    </w:p>
    <w:p w:rsidR="003C3C7E" w:rsidRPr="00685F9E" w:rsidRDefault="003713DA" w:rsidP="00685F9E">
      <w:pPr>
        <w:pStyle w:val="ListBullet"/>
        <w:rPr>
          <w:rFonts w:hint="eastAsia"/>
          <w:color w:val="000000" w:themeColor="text1"/>
        </w:rPr>
      </w:pPr>
      <w:r w:rsidRPr="00685F9E">
        <w:rPr>
          <w:color w:val="000000" w:themeColor="text1"/>
        </w:rPr>
        <w:lastRenderedPageBreak/>
        <w:t>PASS: memory hardening is reflected by two SRAM macro instances rather than a large synthesized register array.</w:t>
      </w:r>
    </w:p>
    <w:p w:rsidR="003C3C7E" w:rsidRPr="00685F9E" w:rsidRDefault="003713DA" w:rsidP="00685F9E">
      <w:pPr>
        <w:pStyle w:val="Heading2"/>
        <w:rPr>
          <w:color w:val="000000" w:themeColor="text1"/>
        </w:rPr>
      </w:pPr>
      <w:r w:rsidRPr="00685F9E">
        <w:rPr>
          <w:color w:val="000000" w:themeColor="text1"/>
        </w:rPr>
        <w:t>Source Traceability</w:t>
      </w:r>
    </w:p>
    <w:p w:rsidR="003C3C7E" w:rsidRPr="00685F9E" w:rsidRDefault="003713DA" w:rsidP="00685F9E">
      <w:pPr>
        <w:rPr>
          <w:rFonts w:hint="eastAsia"/>
          <w:color w:val="000000" w:themeColor="text1"/>
        </w:rPr>
      </w:pPr>
      <w:r w:rsidRPr="00685F9E">
        <w:rPr>
          <w:color w:val="000000" w:themeColor="text1"/>
        </w:rPr>
        <w:t>Primary evidence used for this report:</w:t>
      </w:r>
    </w:p>
    <w:p w:rsidR="003C3C7E" w:rsidRPr="009D3619" w:rsidRDefault="003713DA" w:rsidP="009D3619">
      <w:pPr>
        <w:pStyle w:val="ListBullet"/>
        <w:rPr>
          <w:rFonts w:hint="eastAsia"/>
          <w:color w:val="000000" w:themeColor="text1"/>
        </w:rPr>
      </w:pPr>
      <w:r w:rsidRPr="009D3619">
        <w:rPr>
          <w:color w:val="000000" w:themeColor="text1"/>
        </w:rPr>
        <w:t>riscv_mmu_pd/runs/RUN_2026-09-13_10-44-24/06-yosys-synthesis/reports/stat.rpt</w:t>
      </w:r>
    </w:p>
    <w:p w:rsidR="003C3C7E" w:rsidRPr="00685F9E" w:rsidRDefault="003713DA" w:rsidP="00685F9E">
      <w:pPr>
        <w:pStyle w:val="ListBullet"/>
        <w:rPr>
          <w:rFonts w:hint="eastAsia"/>
          <w:color w:val="000000" w:themeColor="text1"/>
        </w:rPr>
      </w:pPr>
      <w:r w:rsidRPr="00685F9E">
        <w:rPr>
          <w:color w:val="000000" w:themeColor="text1"/>
        </w:rPr>
        <w:t>riscv_mmu_pd/runs/RUN_2026-09-13_10-44-24/06-yosys-synthesis/reports/latch.rpt</w:t>
      </w:r>
    </w:p>
    <w:p w:rsidR="003C3C7E" w:rsidRPr="00685F9E" w:rsidRDefault="003713DA" w:rsidP="00685F9E">
      <w:pPr>
        <w:pStyle w:val="ListBullet"/>
        <w:rPr>
          <w:rFonts w:hint="eastAsia"/>
          <w:color w:val="000000" w:themeColor="text1"/>
        </w:rPr>
      </w:pPr>
      <w:bookmarkStart w:id="0" w:name="_GoBack"/>
      <w:bookmarkEnd w:id="0"/>
      <w:r w:rsidRPr="00685F9E">
        <w:rPr>
          <w:color w:val="000000" w:themeColor="text1"/>
        </w:rPr>
        <w:t>riscv_mmu_pd/runs/RUN_2026-09-13_10-44-24/final/metrics.json</w:t>
      </w:r>
    </w:p>
    <w:p w:rsidR="003C3C7E" w:rsidRPr="00685F9E" w:rsidRDefault="003713DA" w:rsidP="00685F9E">
      <w:pPr>
        <w:pStyle w:val="ListBullet"/>
        <w:rPr>
          <w:rFonts w:hint="eastAsia"/>
          <w:color w:val="000000" w:themeColor="text1"/>
        </w:rPr>
      </w:pPr>
      <w:r w:rsidRPr="00685F9E">
        <w:rPr>
          <w:color w:val="000000" w:themeColor="text1"/>
        </w:rPr>
        <w:t>fpga/riscv_mmu/build/arty_100/fpga_top_synth.log</w:t>
      </w:r>
    </w:p>
    <w:sectPr w:rsidR="003C3C7E" w:rsidRPr="00685F9E" w:rsidSect="00034616">
      <w:footerReference w:type="default" r:id="rId8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70DC" w:rsidRDefault="00F670D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F670DC" w:rsidRDefault="00F670D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3C7E" w:rsidRDefault="003C3C7E">
    <w:pPr>
      <w:pStyle w:val="Footer"/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70DC" w:rsidRDefault="00F670D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F670DC" w:rsidRDefault="00F670D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13DA"/>
    <w:rsid w:val="003C3C7E"/>
    <w:rsid w:val="00685F9E"/>
    <w:rsid w:val="009D3619"/>
    <w:rsid w:val="00AA1D8D"/>
    <w:rsid w:val="00B47730"/>
    <w:rsid w:val="00CB0664"/>
    <w:rsid w:val="00F670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023F00"/>
  <w14:defaultImageDpi w14:val="300"/>
  <w15:docId w15:val="{CB01F3E6-B6E7-45BC-9C43-27BEF63E8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8457B47-94E9-4BDB-8142-5376A9CDC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ayesha naveed</cp:lastModifiedBy>
  <cp:revision>3</cp:revision>
  <dcterms:created xsi:type="dcterms:W3CDTF">2026-09-13T16:45:00Z</dcterms:created>
  <dcterms:modified xsi:type="dcterms:W3CDTF">2026-09-13T16:57:00Z</dcterms:modified>
  <cp:category/>
</cp:coreProperties>
</file>