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0"/>
          <w:smallCaps w:val="0"/>
          <w:strike w:val="0"/>
          <w:color w:val="741b47"/>
          <w:sz w:val="60"/>
          <w:szCs w:val="60"/>
          <w:u w:val="none"/>
          <w:shd w:fill="auto" w:val="clear"/>
          <w:vertAlign w:val="baseline"/>
        </w:rPr>
      </w:pPr>
      <w:bookmarkStart w:colFirst="0" w:colLast="0" w:name="_heading=h.gjdgxs" w:id="0"/>
      <w:bookmarkEnd w:id="0"/>
      <w:r w:rsidDel="00000000" w:rsidR="00000000" w:rsidRPr="00000000">
        <w:rPr>
          <w:rFonts w:ascii="Arial" w:cs="Arial" w:eastAsia="Arial" w:hAnsi="Arial"/>
          <w:color w:val="741b47"/>
          <w:sz w:val="60"/>
          <w:szCs w:val="60"/>
          <w:rtl w:val="0"/>
        </w:rPr>
        <w:t xml:space="preserve">SHAWN BUNCH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rPr>
          <w:rFonts w:ascii="Arial" w:cs="Arial" w:eastAsia="Arial" w:hAnsi="Arial"/>
          <w:b w:val="0"/>
          <w:i w:val="0"/>
          <w:smallCaps w:val="0"/>
          <w:strike w:val="0"/>
          <w:color w:val="999999"/>
          <w:sz w:val="24"/>
          <w:szCs w:val="24"/>
          <w:u w:val="none"/>
          <w:shd w:fill="auto" w:val="clear"/>
          <w:vertAlign w:val="baseline"/>
        </w:rPr>
      </w:pPr>
      <w:r w:rsidDel="00000000" w:rsidR="00000000" w:rsidRPr="00000000">
        <w:rPr>
          <w:rFonts w:ascii="Arial" w:cs="Arial" w:eastAsia="Arial" w:hAnsi="Arial"/>
          <w:color w:val="999999"/>
          <w:sz w:val="24"/>
          <w:szCs w:val="24"/>
          <w:rtl w:val="0"/>
        </w:rPr>
        <w:t xml:space="preserve">Pursuing a professional path in the field of software development</w:t>
      </w:r>
      <w:r w:rsidDel="00000000" w:rsidR="00000000" w:rsidRPr="00000000">
        <w:rPr>
          <w:rtl w:val="0"/>
        </w:rPr>
      </w:r>
    </w:p>
    <w:p w:rsidR="00000000" w:rsidDel="00000000" w:rsidP="00000000" w:rsidRDefault="00000000" w:rsidRPr="00000000" w14:paraId="00000003">
      <w:pPr>
        <w:pageBreakBefore w:val="0"/>
        <w:spacing w:before="200" w:line="276" w:lineRule="auto"/>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862-432-2859  /  shawnbunch@gmail.com  /   Dallas, TX  /  75207</w:t>
      </w:r>
    </w:p>
    <w:p w:rsidR="00000000" w:rsidDel="00000000" w:rsidP="00000000" w:rsidRDefault="00000000" w:rsidRPr="00000000" w14:paraId="00000004">
      <w:pPr>
        <w:pageBreakBefore w:val="0"/>
        <w:spacing w:line="276" w:lineRule="auto"/>
        <w:jc w:val="center"/>
        <w:rPr>
          <w:rFonts w:ascii="Arial" w:cs="Arial" w:eastAsia="Arial" w:hAnsi="Arial"/>
          <w:color w:val="6b6b6b"/>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6b6b6b"/>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tabs>
          <w:tab w:val="right" w:leader="none" w:pos="9923"/>
        </w:tabs>
        <w:spacing w:after="80" w:line="276" w:lineRule="auto"/>
        <w:rPr>
          <w:rFonts w:ascii="Arial" w:cs="Arial" w:eastAsia="Arial" w:hAnsi="Arial"/>
          <w:b w:val="1"/>
          <w:smallCaps w:val="1"/>
          <w:color w:val="6b6b6b"/>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411575" cy="29768"/>
                <wp:effectExtent b="0" l="0" r="0" t="0"/>
                <wp:wrapNone/>
                <wp:docPr id="6" name=""/>
                <a:graphic>
                  <a:graphicData uri="http://schemas.microsoft.com/office/word/2010/wordprocessingShape">
                    <wps:wsp>
                      <wps:cNvCnPr/>
                      <wps:spPr>
                        <a:xfrm>
                          <a:off x="2145600" y="3780000"/>
                          <a:ext cx="6400800" cy="0"/>
                        </a:xfrm>
                        <a:prstGeom prst="straightConnector1">
                          <a:avLst/>
                        </a:prstGeom>
                        <a:noFill/>
                        <a:ln cap="flat" cmpd="sng" w="10775">
                          <a:solidFill>
                            <a:srgbClr val="B7B7B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411575" cy="29768"/>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11575" cy="29768"/>
                        </a:xfrm>
                        <a:prstGeom prst="rect"/>
                        <a:ln/>
                      </pic:spPr>
                    </pic:pic>
                  </a:graphicData>
                </a:graphic>
              </wp:anchor>
            </w:drawing>
          </mc:Fallback>
        </mc:AlternateContent>
      </w:r>
    </w:p>
    <w:p w:rsidR="00000000" w:rsidDel="00000000" w:rsidP="00000000" w:rsidRDefault="00000000" w:rsidRPr="00000000" w14:paraId="00000007">
      <w:pPr>
        <w:pageBreakBefore w:val="0"/>
        <w:tabs>
          <w:tab w:val="right" w:leader="none" w:pos="9923"/>
        </w:tabs>
        <w:spacing w:after="80" w:line="276" w:lineRule="auto"/>
        <w:rPr>
          <w:rFonts w:ascii="Arial" w:cs="Arial" w:eastAsia="Arial" w:hAnsi="Arial"/>
          <w:color w:val="741b47"/>
          <w:sz w:val="24"/>
          <w:szCs w:val="24"/>
        </w:rPr>
      </w:pPr>
      <w:r w:rsidDel="00000000" w:rsidR="00000000" w:rsidRPr="00000000">
        <w:rPr>
          <w:rFonts w:ascii="Arial" w:cs="Arial" w:eastAsia="Arial" w:hAnsi="Arial"/>
          <w:smallCaps w:val="1"/>
          <w:color w:val="741b47"/>
          <w:sz w:val="28"/>
          <w:szCs w:val="28"/>
          <w:rtl w:val="0"/>
        </w:rPr>
        <w:t xml:space="preserve">OBJECTIVE</w:t>
      </w:r>
      <w:r w:rsidDel="00000000" w:rsidR="00000000" w:rsidRPr="00000000">
        <w:rPr>
          <w:rFonts w:ascii="Arial" w:cs="Arial" w:eastAsia="Arial" w:hAnsi="Arial"/>
          <w:color w:val="741b47"/>
          <w:sz w:val="24"/>
          <w:szCs w:val="24"/>
          <w:rtl w:val="0"/>
        </w:rPr>
        <w:tab/>
      </w:r>
    </w:p>
    <w:p w:rsidR="00000000" w:rsidDel="00000000" w:rsidP="00000000" w:rsidRDefault="00000000" w:rsidRPr="00000000" w14:paraId="00000008">
      <w:pPr>
        <w:pageBreakBefore w:val="0"/>
        <w:tabs>
          <w:tab w:val="right" w:leader="none" w:pos="9923"/>
        </w:tabs>
        <w:spacing w:after="80" w:line="276" w:lineRule="auto"/>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Highly motivated IT analyst with 10+ years of experience, looking to shift gears and pursue a career in software development. Excited to bring my expertise in database management and knack for problem-solving into a creative and collaborative software development environment. Eager to leverage my technical skills and passion for coding to contribute to a dynamic team in designing innovative and efficient applications. Seeking an opportunity to channel my attention to detail and love for building impactful software solutions that drive business growth.</w:t>
      </w:r>
    </w:p>
    <w:p w:rsidR="00000000" w:rsidDel="00000000" w:rsidP="00000000" w:rsidRDefault="00000000" w:rsidRPr="00000000" w14:paraId="00000009">
      <w:pPr>
        <w:pageBreakBefore w:val="0"/>
        <w:tabs>
          <w:tab w:val="right" w:leader="none" w:pos="9923"/>
        </w:tabs>
        <w:spacing w:after="80" w:line="276" w:lineRule="auto"/>
        <w:rPr>
          <w:rFonts w:ascii="Arial" w:cs="Arial" w:eastAsia="Arial" w:hAnsi="Arial"/>
          <w:color w:val="6b6b6b"/>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411575" cy="29768"/>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10775">
                          <a:solidFill>
                            <a:srgbClr val="B7B7B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411575" cy="29768"/>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11575" cy="29768"/>
                        </a:xfrm>
                        <a:prstGeom prst="rect"/>
                        <a:ln/>
                      </pic:spPr>
                    </pic:pic>
                  </a:graphicData>
                </a:graphic>
              </wp:anchor>
            </w:drawing>
          </mc:Fallback>
        </mc:AlternateContent>
      </w:r>
    </w:p>
    <w:p w:rsidR="00000000" w:rsidDel="00000000" w:rsidP="00000000" w:rsidRDefault="00000000" w:rsidRPr="00000000" w14:paraId="0000000A">
      <w:pPr>
        <w:pageBreakBefore w:val="0"/>
        <w:tabs>
          <w:tab w:val="right" w:leader="none" w:pos="9923"/>
        </w:tabs>
        <w:spacing w:after="80" w:lineRule="auto"/>
        <w:rPr>
          <w:rFonts w:ascii="Arial" w:cs="Arial" w:eastAsia="Arial" w:hAnsi="Arial"/>
          <w:color w:val="6b6b6b"/>
        </w:rPr>
      </w:pPr>
      <w:r w:rsidDel="00000000" w:rsidR="00000000" w:rsidRPr="00000000">
        <w:rPr>
          <w:rtl w:val="0"/>
        </w:rPr>
      </w:r>
    </w:p>
    <w:p w:rsidR="00000000" w:rsidDel="00000000" w:rsidP="00000000" w:rsidRDefault="00000000" w:rsidRPr="00000000" w14:paraId="0000000B">
      <w:pPr>
        <w:pageBreakBefore w:val="0"/>
        <w:tabs>
          <w:tab w:val="right" w:leader="none" w:pos="9923"/>
        </w:tabs>
        <w:spacing w:after="80" w:line="300" w:lineRule="auto"/>
        <w:rPr>
          <w:rFonts w:ascii="Arial" w:cs="Arial" w:eastAsia="Arial" w:hAnsi="Arial"/>
          <w:color w:val="741b47"/>
          <w:sz w:val="24"/>
          <w:szCs w:val="24"/>
        </w:rPr>
      </w:pPr>
      <w:r w:rsidDel="00000000" w:rsidR="00000000" w:rsidRPr="00000000">
        <w:rPr>
          <w:rFonts w:ascii="Arial" w:cs="Arial" w:eastAsia="Arial" w:hAnsi="Arial"/>
          <w:smallCaps w:val="1"/>
          <w:color w:val="741b47"/>
          <w:sz w:val="28"/>
          <w:szCs w:val="28"/>
          <w:rtl w:val="0"/>
        </w:rPr>
        <w:t xml:space="preserve">WORK EXPERIENCE</w:t>
      </w:r>
      <w:r w:rsidDel="00000000" w:rsidR="00000000" w:rsidRPr="00000000">
        <w:rPr>
          <w:rFonts w:ascii="Arial" w:cs="Arial" w:eastAsia="Arial" w:hAnsi="Arial"/>
          <w:color w:val="741b47"/>
          <w:sz w:val="24"/>
          <w:szCs w:val="24"/>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300" w:lineRule="auto"/>
        <w:ind w:left="0" w:right="0" w:firstLine="0"/>
        <w:jc w:val="left"/>
        <w:rPr>
          <w:rFonts w:ascii="Arial" w:cs="Arial" w:eastAsia="Arial" w:hAnsi="Arial"/>
          <w:i w:val="0"/>
          <w:smallCaps w:val="0"/>
          <w:strike w:val="0"/>
          <w:color w:val="999999"/>
          <w:sz w:val="18"/>
          <w:szCs w:val="18"/>
          <w:u w:val="none"/>
          <w:shd w:fill="auto" w:val="clear"/>
          <w:vertAlign w:val="baseline"/>
        </w:rPr>
      </w:pPr>
      <w:r w:rsidDel="00000000" w:rsidR="00000000" w:rsidRPr="00000000">
        <w:rPr>
          <w:rFonts w:ascii="Arial" w:cs="Arial" w:eastAsia="Arial" w:hAnsi="Arial"/>
          <w:color w:val="999999"/>
          <w:sz w:val="18"/>
          <w:szCs w:val="18"/>
          <w:rtl w:val="0"/>
        </w:rPr>
        <w:t xml:space="preserve">CONFIGURATION MANAGEMENT DATABASE ADMINISTRATOR</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ab/>
      </w:r>
      <w:r w:rsidDel="00000000" w:rsidR="00000000" w:rsidRPr="00000000">
        <w:rPr>
          <w:rFonts w:ascii="Arial" w:cs="Arial" w:eastAsia="Arial" w:hAnsi="Arial"/>
          <w:color w:val="999999"/>
          <w:sz w:val="18"/>
          <w:szCs w:val="18"/>
          <w:rtl w:val="0"/>
        </w:rPr>
        <w:t xml:space="preserve">NOV</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20</w:t>
      </w:r>
      <w:r w:rsidDel="00000000" w:rsidR="00000000" w:rsidRPr="00000000">
        <w:rPr>
          <w:rFonts w:ascii="Arial" w:cs="Arial" w:eastAsia="Arial" w:hAnsi="Arial"/>
          <w:color w:val="999999"/>
          <w:sz w:val="18"/>
          <w:szCs w:val="18"/>
          <w:rtl w:val="0"/>
        </w:rPr>
        <w:t xml:space="preserve">19</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 </w:t>
      </w:r>
      <w:r w:rsidDel="00000000" w:rsidR="00000000" w:rsidRPr="00000000">
        <w:rPr>
          <w:rFonts w:ascii="Arial" w:cs="Arial" w:eastAsia="Arial" w:hAnsi="Arial"/>
          <w:color w:val="999999"/>
          <w:sz w:val="18"/>
          <w:szCs w:val="18"/>
          <w:rtl w:val="0"/>
        </w:rPr>
        <w:t xml:space="preserve">MAY 2023</w:t>
      </w:r>
      <w:r w:rsidDel="00000000" w:rsidR="00000000" w:rsidRPr="00000000">
        <w:rPr>
          <w:rtl w:val="0"/>
        </w:rPr>
      </w:r>
    </w:p>
    <w:p w:rsidR="00000000" w:rsidDel="00000000" w:rsidP="00000000" w:rsidRDefault="00000000" w:rsidRPr="00000000" w14:paraId="0000000D">
      <w:pPr>
        <w:pageBreakBefore w:val="0"/>
        <w:tabs>
          <w:tab w:val="right" w:leader="none" w:pos="9923"/>
        </w:tabs>
        <w:spacing w:line="300" w:lineRule="auto"/>
        <w:rPr>
          <w:rFonts w:ascii="Arial" w:cs="Arial" w:eastAsia="Arial" w:hAnsi="Arial"/>
          <w:i w:val="1"/>
          <w:color w:val="999999"/>
          <w:sz w:val="18"/>
          <w:szCs w:val="18"/>
        </w:rPr>
      </w:pPr>
      <w:r w:rsidDel="00000000" w:rsidR="00000000" w:rsidRPr="00000000">
        <w:rPr>
          <w:rFonts w:ascii="Arial" w:cs="Arial" w:eastAsia="Arial" w:hAnsi="Arial"/>
          <w:i w:val="1"/>
          <w:color w:val="999999"/>
          <w:sz w:val="18"/>
          <w:szCs w:val="18"/>
          <w:rtl w:val="0"/>
        </w:rPr>
        <w:t xml:space="preserve">GM Financial / Arlington, TX</w:t>
        <w:tab/>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Orchestrated the management of a ticket queue within the ServiceNow platform, ensuring an exceptional 99% data accuracy and comprehensive Configuration Management Database (CMDB).</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Organized and conducted monthly training sessions, delivering comprehensive overviews of the ServiceNow platform and sharing valuable insights on navigating, sorting, and filtering data within the system. Additionally, created and produced instructional videos for online training purposes.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Assumed leadership responsibilities for CMDB certifications and data audits, encompassing diverse tasks such as coordinating audit calendars, establishing data filters and schedules, and developing automated notifications and metrics to monitor progress effectively.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Devised and executed a novel change management approval standard, resulting in substantial reductions in lead times for approving and implementing changes across all IT Service Management (ITSM) users.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Spearheaded initiatives to minimize the count of ServiceNow IT Infrastructure Library (ITIL) licenses. Implemented changes that strictly adhered to the principle of least privilege, resulting in substantial cost savings of over $80,000 in the inaugural year.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Authored and published various documentation pieces, including the CMDB Process Document, ServiceNow Group Governance guidelines, and Data Retention policy.</w:t>
      </w:r>
    </w:p>
    <w:p w:rsidR="00000000" w:rsidDel="00000000" w:rsidP="00000000" w:rsidRDefault="00000000" w:rsidRPr="00000000" w14:paraId="00000014">
      <w:pPr>
        <w:pageBreakBefore w:val="0"/>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300" w:lineRule="auto"/>
        <w:ind w:left="0" w:right="0" w:firstLine="0"/>
        <w:jc w:val="left"/>
        <w:rPr>
          <w:rFonts w:ascii="Arial" w:cs="Arial" w:eastAsia="Arial" w:hAnsi="Arial"/>
          <w:i w:val="0"/>
          <w:smallCaps w:val="0"/>
          <w:strike w:val="0"/>
          <w:color w:val="999999"/>
          <w:sz w:val="18"/>
          <w:szCs w:val="18"/>
          <w:u w:val="none"/>
          <w:shd w:fill="auto" w:val="clear"/>
          <w:vertAlign w:val="baseline"/>
        </w:rPr>
      </w:pPr>
      <w:r w:rsidDel="00000000" w:rsidR="00000000" w:rsidRPr="00000000">
        <w:rPr>
          <w:rFonts w:ascii="Arial" w:cs="Arial" w:eastAsia="Arial" w:hAnsi="Arial"/>
          <w:color w:val="999999"/>
          <w:sz w:val="18"/>
          <w:szCs w:val="18"/>
          <w:rtl w:val="0"/>
        </w:rPr>
        <w:t xml:space="preserve">IT ANALYST</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ab/>
      </w:r>
      <w:r w:rsidDel="00000000" w:rsidR="00000000" w:rsidRPr="00000000">
        <w:rPr>
          <w:rFonts w:ascii="Arial" w:cs="Arial" w:eastAsia="Arial" w:hAnsi="Arial"/>
          <w:color w:val="999999"/>
          <w:sz w:val="18"/>
          <w:szCs w:val="18"/>
          <w:rtl w:val="0"/>
        </w:rPr>
        <w:t xml:space="preserve">APR</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201</w:t>
      </w:r>
      <w:r w:rsidDel="00000000" w:rsidR="00000000" w:rsidRPr="00000000">
        <w:rPr>
          <w:rFonts w:ascii="Arial" w:cs="Arial" w:eastAsia="Arial" w:hAnsi="Arial"/>
          <w:color w:val="999999"/>
          <w:sz w:val="18"/>
          <w:szCs w:val="18"/>
          <w:rtl w:val="0"/>
        </w:rPr>
        <w:t xml:space="preserve">4</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 </w:t>
      </w:r>
      <w:r w:rsidDel="00000000" w:rsidR="00000000" w:rsidRPr="00000000">
        <w:rPr>
          <w:rFonts w:ascii="Arial" w:cs="Arial" w:eastAsia="Arial" w:hAnsi="Arial"/>
          <w:color w:val="999999"/>
          <w:sz w:val="18"/>
          <w:szCs w:val="18"/>
          <w:rtl w:val="0"/>
        </w:rPr>
        <w:t xml:space="preserve">OCT</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20</w:t>
      </w:r>
      <w:r w:rsidDel="00000000" w:rsidR="00000000" w:rsidRPr="00000000">
        <w:rPr>
          <w:rFonts w:ascii="Arial" w:cs="Arial" w:eastAsia="Arial" w:hAnsi="Arial"/>
          <w:color w:val="999999"/>
          <w:sz w:val="18"/>
          <w:szCs w:val="18"/>
          <w:rtl w:val="0"/>
        </w:rPr>
        <w:t xml:space="preserve">19</w:t>
      </w:r>
      <w:r w:rsidDel="00000000" w:rsidR="00000000" w:rsidRPr="00000000">
        <w:rPr>
          <w:rtl w:val="0"/>
        </w:rPr>
      </w:r>
    </w:p>
    <w:p w:rsidR="00000000" w:rsidDel="00000000" w:rsidP="00000000" w:rsidRDefault="00000000" w:rsidRPr="00000000" w14:paraId="00000017">
      <w:pPr>
        <w:pageBreakBefore w:val="0"/>
        <w:tabs>
          <w:tab w:val="right" w:leader="none" w:pos="9923"/>
        </w:tabs>
        <w:spacing w:line="300" w:lineRule="auto"/>
        <w:rPr>
          <w:rFonts w:ascii="Arial" w:cs="Arial" w:eastAsia="Arial" w:hAnsi="Arial"/>
          <w:i w:val="1"/>
          <w:color w:val="999999"/>
          <w:sz w:val="18"/>
          <w:szCs w:val="18"/>
        </w:rPr>
      </w:pPr>
      <w:r w:rsidDel="00000000" w:rsidR="00000000" w:rsidRPr="00000000">
        <w:rPr>
          <w:rFonts w:ascii="Arial" w:cs="Arial" w:eastAsia="Arial" w:hAnsi="Arial"/>
          <w:i w:val="1"/>
          <w:color w:val="999999"/>
          <w:sz w:val="18"/>
          <w:szCs w:val="18"/>
          <w:rtl w:val="0"/>
        </w:rPr>
        <w:t xml:space="preserve">Federal Reserve System / Dallas, TX</w:t>
        <w:tab/>
      </w:r>
    </w:p>
    <w:p w:rsidR="00000000" w:rsidDel="00000000" w:rsidP="00000000" w:rsidRDefault="00000000" w:rsidRPr="00000000" w14:paraId="00000018">
      <w:pPr>
        <w:numPr>
          <w:ilvl w:val="0"/>
          <w:numId w:val="1"/>
        </w:numPr>
        <w:tabs>
          <w:tab w:val="left" w:leader="none" w:pos="720"/>
        </w:tabs>
        <w:ind w:left="360" w:right="-720" w:hanging="36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Implemented change requests and incidents to manage IT asset data and relationships in the Federal Reserve CMDB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0"/>
          <w:numId w:val="1"/>
        </w:numPr>
        <w:tabs>
          <w:tab w:val="left" w:leader="none" w:pos="720"/>
        </w:tabs>
        <w:ind w:left="360" w:right="-720" w:hanging="36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Ran monthly compliance reports to help ensure 99% data accuracy and completeness.</w:t>
      </w:r>
    </w:p>
    <w:p w:rsidR="00000000" w:rsidDel="00000000" w:rsidP="00000000" w:rsidRDefault="00000000" w:rsidRPr="00000000" w14:paraId="0000001A">
      <w:pPr>
        <w:numPr>
          <w:ilvl w:val="0"/>
          <w:numId w:val="1"/>
        </w:numPr>
        <w:tabs>
          <w:tab w:val="left" w:leader="none" w:pos="720"/>
        </w:tabs>
        <w:ind w:left="360" w:right="-720" w:hanging="36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Created various reports and metrics using WebFOCUS BI and Excel to help identify trends and patterns in data logging.</w:t>
      </w:r>
    </w:p>
    <w:p w:rsidR="00000000" w:rsidDel="00000000" w:rsidP="00000000" w:rsidRDefault="00000000" w:rsidRPr="00000000" w14:paraId="0000001B">
      <w:pPr>
        <w:numPr>
          <w:ilvl w:val="0"/>
          <w:numId w:val="1"/>
        </w:numPr>
        <w:tabs>
          <w:tab w:val="left" w:leader="none" w:pos="720"/>
        </w:tabs>
        <w:ind w:left="360" w:right="-720" w:hanging="36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Documented multiple asset management procedures and published them to our team site.</w:t>
      </w:r>
    </w:p>
    <w:p w:rsidR="00000000" w:rsidDel="00000000" w:rsidP="00000000" w:rsidRDefault="00000000" w:rsidRPr="00000000" w14:paraId="0000001C">
      <w:pPr>
        <w:numPr>
          <w:ilvl w:val="0"/>
          <w:numId w:val="1"/>
        </w:numPr>
        <w:tabs>
          <w:tab w:val="left" w:leader="none" w:pos="720"/>
        </w:tabs>
        <w:ind w:left="360" w:right="-720" w:hanging="36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Led efforts in annual audit reports for all Federal Reserve districts and support teams in an effort to track data management in addition to discovering areas for improvement in data input and maintenance.</w:t>
      </w:r>
    </w:p>
    <w:p w:rsidR="00000000" w:rsidDel="00000000" w:rsidP="00000000" w:rsidRDefault="00000000" w:rsidRPr="00000000" w14:paraId="0000001D">
      <w:pPr>
        <w:numPr>
          <w:ilvl w:val="0"/>
          <w:numId w:val="1"/>
        </w:numPr>
        <w:tabs>
          <w:tab w:val="left" w:leader="none" w:pos="720"/>
        </w:tabs>
        <w:ind w:left="360" w:right="-720" w:hanging="36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Lead organizer for creating a tool in Kinetic Service Portal that adds and updates CMDB data. This tool ensures all requested updates remain in compliance with enterprise data standards and also integrates with Change and Incident Management policy.</w:t>
      </w:r>
    </w:p>
    <w:p w:rsidR="00000000" w:rsidDel="00000000" w:rsidP="00000000" w:rsidRDefault="00000000" w:rsidRPr="00000000" w14:paraId="0000001E">
      <w:pPr>
        <w:pageBreakBefore w:val="0"/>
        <w:spacing w:line="276" w:lineRule="auto"/>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1F">
      <w:pPr>
        <w:pageBreakBefore w:val="0"/>
        <w:spacing w:line="276" w:lineRule="auto"/>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300" w:lineRule="auto"/>
        <w:ind w:left="0" w:right="0" w:firstLine="0"/>
        <w:jc w:val="left"/>
        <w:rPr>
          <w:rFonts w:ascii="Arial" w:cs="Arial" w:eastAsia="Arial" w:hAnsi="Arial"/>
          <w:i w:val="0"/>
          <w:smallCaps w:val="0"/>
          <w:strike w:val="0"/>
          <w:color w:val="999999"/>
          <w:sz w:val="18"/>
          <w:szCs w:val="18"/>
          <w:u w:val="none"/>
          <w:shd w:fill="auto" w:val="clear"/>
          <w:vertAlign w:val="baseline"/>
        </w:rPr>
      </w:pPr>
      <w:r w:rsidDel="00000000" w:rsidR="00000000" w:rsidRPr="00000000">
        <w:rPr>
          <w:rFonts w:ascii="Arial" w:cs="Arial" w:eastAsia="Arial" w:hAnsi="Arial"/>
          <w:color w:val="999999"/>
          <w:sz w:val="18"/>
          <w:szCs w:val="18"/>
          <w:rtl w:val="0"/>
        </w:rPr>
        <w:t xml:space="preserve">TIER 1 APPLICATION SUPPORT</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ab/>
      </w:r>
      <w:r w:rsidDel="00000000" w:rsidR="00000000" w:rsidRPr="00000000">
        <w:rPr>
          <w:rFonts w:ascii="Arial" w:cs="Arial" w:eastAsia="Arial" w:hAnsi="Arial"/>
          <w:color w:val="999999"/>
          <w:sz w:val="18"/>
          <w:szCs w:val="18"/>
          <w:rtl w:val="0"/>
        </w:rPr>
        <w:t xml:space="preserve">OCT</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20</w:t>
      </w:r>
      <w:r w:rsidDel="00000000" w:rsidR="00000000" w:rsidRPr="00000000">
        <w:rPr>
          <w:rFonts w:ascii="Arial" w:cs="Arial" w:eastAsia="Arial" w:hAnsi="Arial"/>
          <w:color w:val="999999"/>
          <w:sz w:val="18"/>
          <w:szCs w:val="18"/>
          <w:rtl w:val="0"/>
        </w:rPr>
        <w:t xml:space="preserve">13</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 </w:t>
      </w:r>
      <w:r w:rsidDel="00000000" w:rsidR="00000000" w:rsidRPr="00000000">
        <w:rPr>
          <w:rFonts w:ascii="Arial" w:cs="Arial" w:eastAsia="Arial" w:hAnsi="Arial"/>
          <w:color w:val="999999"/>
          <w:sz w:val="18"/>
          <w:szCs w:val="18"/>
          <w:rtl w:val="0"/>
        </w:rPr>
        <w:t xml:space="preserve">MAR</w:t>
      </w:r>
      <w:r w:rsidDel="00000000" w:rsidR="00000000" w:rsidRPr="00000000">
        <w:rPr>
          <w:rFonts w:ascii="Arial" w:cs="Arial" w:eastAsia="Arial" w:hAnsi="Arial"/>
          <w:i w:val="0"/>
          <w:smallCaps w:val="0"/>
          <w:strike w:val="0"/>
          <w:color w:val="999999"/>
          <w:sz w:val="18"/>
          <w:szCs w:val="18"/>
          <w:u w:val="none"/>
          <w:shd w:fill="auto" w:val="clear"/>
          <w:vertAlign w:val="baseline"/>
          <w:rtl w:val="0"/>
        </w:rPr>
        <w:t xml:space="preserve"> 20</w:t>
      </w:r>
      <w:r w:rsidDel="00000000" w:rsidR="00000000" w:rsidRPr="00000000">
        <w:rPr>
          <w:rFonts w:ascii="Arial" w:cs="Arial" w:eastAsia="Arial" w:hAnsi="Arial"/>
          <w:color w:val="999999"/>
          <w:sz w:val="18"/>
          <w:szCs w:val="18"/>
          <w:rtl w:val="0"/>
        </w:rPr>
        <w:t xml:space="preserve">14</w:t>
      </w:r>
      <w:r w:rsidDel="00000000" w:rsidR="00000000" w:rsidRPr="00000000">
        <w:rPr>
          <w:rtl w:val="0"/>
        </w:rPr>
      </w:r>
    </w:p>
    <w:p w:rsidR="00000000" w:rsidDel="00000000" w:rsidP="00000000" w:rsidRDefault="00000000" w:rsidRPr="00000000" w14:paraId="00000021">
      <w:pPr>
        <w:pageBreakBefore w:val="0"/>
        <w:tabs>
          <w:tab w:val="right" w:leader="none" w:pos="9923"/>
        </w:tabs>
        <w:spacing w:line="300" w:lineRule="auto"/>
        <w:rPr>
          <w:rFonts w:ascii="Arial" w:cs="Arial" w:eastAsia="Arial" w:hAnsi="Arial"/>
          <w:b w:val="0"/>
          <w:i w:val="0"/>
          <w:smallCaps w:val="0"/>
          <w:strike w:val="0"/>
          <w:color w:val="999999"/>
          <w:sz w:val="18"/>
          <w:szCs w:val="18"/>
          <w:u w:val="none"/>
          <w:shd w:fill="auto" w:val="clear"/>
          <w:vertAlign w:val="baseline"/>
        </w:rPr>
      </w:pPr>
      <w:r w:rsidDel="00000000" w:rsidR="00000000" w:rsidRPr="00000000">
        <w:rPr>
          <w:rFonts w:ascii="Arial" w:cs="Arial" w:eastAsia="Arial" w:hAnsi="Arial"/>
          <w:i w:val="1"/>
          <w:color w:val="999999"/>
          <w:sz w:val="18"/>
          <w:szCs w:val="18"/>
          <w:rtl w:val="0"/>
        </w:rPr>
        <w:t xml:space="preserve">Tekmark Global Solutions / Red Bank, NJ</w:t>
        <w:tab/>
      </w:r>
      <w:r w:rsidDel="00000000" w:rsidR="00000000" w:rsidRPr="00000000">
        <w:rPr>
          <w:rtl w:val="0"/>
        </w:rPr>
      </w:r>
    </w:p>
    <w:p w:rsidR="00000000" w:rsidDel="00000000" w:rsidP="00000000" w:rsidRDefault="00000000" w:rsidRPr="00000000" w14:paraId="00000022">
      <w:pPr>
        <w:pageBreakBefore w:val="0"/>
        <w:tabs>
          <w:tab w:val="right" w:leader="none" w:pos="9923"/>
        </w:tabs>
        <w:spacing w:after="80" w:line="276" w:lineRule="auto"/>
        <w:rPr>
          <w:rFonts w:ascii="Arial" w:cs="Arial" w:eastAsia="Arial" w:hAnsi="Arial"/>
          <w:b w:val="1"/>
          <w:smallCaps w:val="1"/>
          <w:color w:val="6b6b6b"/>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190500</wp:posOffset>
                </wp:positionV>
                <wp:extent cx="6411575" cy="29768"/>
                <wp:effectExtent b="0" l="0" r="0" t="0"/>
                <wp:wrapNone/>
                <wp:docPr id="8" name=""/>
                <a:graphic>
                  <a:graphicData uri="http://schemas.microsoft.com/office/word/2010/wordprocessingShape">
                    <wps:wsp>
                      <wps:cNvCnPr/>
                      <wps:spPr>
                        <a:xfrm>
                          <a:off x="2145600" y="3780000"/>
                          <a:ext cx="6400800" cy="0"/>
                        </a:xfrm>
                        <a:prstGeom prst="straightConnector1">
                          <a:avLst/>
                        </a:prstGeom>
                        <a:noFill/>
                        <a:ln cap="flat" cmpd="sng" w="10775">
                          <a:solidFill>
                            <a:srgbClr val="B7B7B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190500</wp:posOffset>
                </wp:positionV>
                <wp:extent cx="6411575" cy="29768"/>
                <wp:effectExtent b="0" l="0" r="0" t="0"/>
                <wp:wrapNone/>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411575" cy="29768"/>
                        </a:xfrm>
                        <a:prstGeom prst="rect"/>
                        <a:ln/>
                      </pic:spPr>
                    </pic:pic>
                  </a:graphicData>
                </a:graphic>
              </wp:anchor>
            </w:drawing>
          </mc:Fallback>
        </mc:AlternateContent>
      </w:r>
    </w:p>
    <w:p w:rsidR="00000000" w:rsidDel="00000000" w:rsidP="00000000" w:rsidRDefault="00000000" w:rsidRPr="00000000" w14:paraId="00000023">
      <w:pPr>
        <w:pageBreakBefore w:val="0"/>
        <w:tabs>
          <w:tab w:val="right" w:leader="none" w:pos="9923"/>
        </w:tabs>
        <w:spacing w:after="80" w:line="276" w:lineRule="auto"/>
        <w:rPr>
          <w:rFonts w:ascii="Arial" w:cs="Arial" w:eastAsia="Arial" w:hAnsi="Arial"/>
          <w:b w:val="1"/>
          <w:smallCaps w:val="1"/>
          <w:color w:val="6b6b6b"/>
        </w:rPr>
      </w:pPr>
      <w:r w:rsidDel="00000000" w:rsidR="00000000" w:rsidRPr="00000000">
        <w:rPr>
          <w:rtl w:val="0"/>
        </w:rPr>
      </w:r>
    </w:p>
    <w:p w:rsidR="00000000" w:rsidDel="00000000" w:rsidP="00000000" w:rsidRDefault="00000000" w:rsidRPr="00000000" w14:paraId="00000024">
      <w:pPr>
        <w:pageBreakBefore w:val="0"/>
        <w:tabs>
          <w:tab w:val="right" w:leader="none" w:pos="9923"/>
        </w:tabs>
        <w:spacing w:after="80" w:line="276" w:lineRule="auto"/>
        <w:rPr>
          <w:rFonts w:ascii="Arial" w:cs="Arial" w:eastAsia="Arial" w:hAnsi="Arial"/>
          <w:color w:val="741b47"/>
          <w:sz w:val="21"/>
          <w:szCs w:val="21"/>
        </w:rPr>
      </w:pPr>
      <w:r w:rsidDel="00000000" w:rsidR="00000000" w:rsidRPr="00000000">
        <w:rPr>
          <w:rFonts w:ascii="Arial" w:cs="Arial" w:eastAsia="Arial" w:hAnsi="Arial"/>
          <w:smallCaps w:val="1"/>
          <w:color w:val="741b47"/>
          <w:sz w:val="28"/>
          <w:szCs w:val="28"/>
          <w:rtl w:val="0"/>
        </w:rPr>
        <w:t xml:space="preserve">EDUCATION</w:t>
      </w:r>
      <w:r w:rsidDel="00000000" w:rsidR="00000000" w:rsidRPr="00000000">
        <w:rPr>
          <w:rFonts w:ascii="Arial" w:cs="Arial" w:eastAsia="Arial" w:hAnsi="Arial"/>
          <w:color w:val="741b47"/>
          <w:sz w:val="21"/>
          <w:szCs w:val="21"/>
          <w:rtl w:val="0"/>
        </w:rPr>
        <w:tab/>
      </w:r>
    </w:p>
    <w:p w:rsidR="00000000" w:rsidDel="00000000" w:rsidP="00000000" w:rsidRDefault="00000000" w:rsidRPr="00000000" w14:paraId="00000025">
      <w:pPr>
        <w:pageBreakBefore w:val="0"/>
        <w:tabs>
          <w:tab w:val="right" w:leader="none" w:pos="9923"/>
        </w:tabs>
        <w:spacing w:line="276" w:lineRule="auto"/>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RUTGERS UNIVERSITY</w:t>
        <w:tab/>
        <w:t xml:space="preserve">MAY 2013</w:t>
      </w:r>
    </w:p>
    <w:p w:rsidR="00000000" w:rsidDel="00000000" w:rsidP="00000000" w:rsidRDefault="00000000" w:rsidRPr="00000000" w14:paraId="00000026">
      <w:pPr>
        <w:pageBreakBefore w:val="0"/>
        <w:tabs>
          <w:tab w:val="right" w:leader="none" w:pos="10080"/>
        </w:tabs>
        <w:spacing w:line="276" w:lineRule="auto"/>
        <w:rPr>
          <w:rFonts w:ascii="Arial" w:cs="Arial" w:eastAsia="Arial" w:hAnsi="Arial"/>
          <w:i w:val="1"/>
          <w:color w:val="999999"/>
          <w:sz w:val="18"/>
          <w:szCs w:val="18"/>
        </w:rPr>
      </w:pPr>
      <w:r w:rsidDel="00000000" w:rsidR="00000000" w:rsidRPr="00000000">
        <w:rPr>
          <w:rFonts w:ascii="Arial" w:cs="Arial" w:eastAsia="Arial" w:hAnsi="Arial"/>
          <w:i w:val="1"/>
          <w:color w:val="999999"/>
          <w:sz w:val="18"/>
          <w:szCs w:val="18"/>
          <w:rtl w:val="0"/>
        </w:rPr>
        <w:t xml:space="preserve">Bachelor of Arts in Information Technology and Informatics</w:t>
        <w:tab/>
        <w:t xml:space="preserve">New Brunswick, NJ</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10080"/>
        </w:tabs>
        <w:spacing w:after="0" w:before="0" w:line="276" w:lineRule="auto"/>
        <w:ind w:left="0" w:right="0" w:firstLine="0"/>
        <w:jc w:val="left"/>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28">
      <w:pPr>
        <w:tabs>
          <w:tab w:val="right" w:leader="none" w:pos="9923"/>
        </w:tabs>
        <w:spacing w:line="276" w:lineRule="auto"/>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SMU CODING BOOT CAMP</w:t>
        <w:tab/>
        <w:t xml:space="preserve"> SEP 2023</w:t>
      </w:r>
    </w:p>
    <w:p w:rsidR="00000000" w:rsidDel="00000000" w:rsidP="00000000" w:rsidRDefault="00000000" w:rsidRPr="00000000" w14:paraId="00000029">
      <w:pPr>
        <w:tabs>
          <w:tab w:val="right" w:leader="none" w:pos="10080"/>
        </w:tabs>
        <w:spacing w:line="276" w:lineRule="auto"/>
        <w:rPr>
          <w:rFonts w:ascii="Arial" w:cs="Arial" w:eastAsia="Arial" w:hAnsi="Arial"/>
          <w:i w:val="1"/>
          <w:color w:val="999999"/>
          <w:sz w:val="18"/>
          <w:szCs w:val="18"/>
        </w:rPr>
      </w:pPr>
      <w:r w:rsidDel="00000000" w:rsidR="00000000" w:rsidRPr="00000000">
        <w:rPr>
          <w:rFonts w:ascii="Arial" w:cs="Arial" w:eastAsia="Arial" w:hAnsi="Arial"/>
          <w:i w:val="1"/>
          <w:color w:val="999999"/>
          <w:sz w:val="18"/>
          <w:szCs w:val="18"/>
          <w:rtl w:val="0"/>
        </w:rPr>
        <w:t xml:space="preserve">Full Stack Web Development Program</w:t>
        <w:tab/>
        <w:t xml:space="preserve">Dallas, TX</w:t>
      </w:r>
    </w:p>
    <w:p w:rsidR="00000000" w:rsidDel="00000000" w:rsidP="00000000" w:rsidRDefault="00000000" w:rsidRPr="00000000" w14:paraId="0000002A">
      <w:pPr>
        <w:pageBreakBefore w:val="0"/>
        <w:tabs>
          <w:tab w:val="right" w:leader="none" w:pos="9923"/>
        </w:tabs>
        <w:spacing w:after="80" w:line="276" w:lineRule="auto"/>
        <w:rPr>
          <w:rFonts w:ascii="Arial" w:cs="Arial" w:eastAsia="Arial" w:hAnsi="Arial"/>
          <w:b w:val="1"/>
          <w:smallCaps w:val="1"/>
          <w:color w:val="6b6b6b"/>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411575" cy="29768"/>
                <wp:effectExtent b="0" l="0" r="0" t="0"/>
                <wp:wrapNone/>
                <wp:docPr id="7" name=""/>
                <a:graphic>
                  <a:graphicData uri="http://schemas.microsoft.com/office/word/2010/wordprocessingShape">
                    <wps:wsp>
                      <wps:cNvCnPr/>
                      <wps:spPr>
                        <a:xfrm>
                          <a:off x="2145600" y="3780000"/>
                          <a:ext cx="6400800" cy="0"/>
                        </a:xfrm>
                        <a:prstGeom prst="straightConnector1">
                          <a:avLst/>
                        </a:prstGeom>
                        <a:noFill/>
                        <a:ln cap="flat" cmpd="sng" w="10775">
                          <a:solidFill>
                            <a:srgbClr val="B7B7B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411575" cy="29768"/>
                <wp:effectExtent b="0" l="0" r="0" t="0"/>
                <wp:wrapNone/>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11575" cy="29768"/>
                        </a:xfrm>
                        <a:prstGeom prst="rect"/>
                        <a:ln/>
                      </pic:spPr>
                    </pic:pic>
                  </a:graphicData>
                </a:graphic>
              </wp:anchor>
            </w:drawing>
          </mc:Fallback>
        </mc:AlternateContent>
      </w:r>
    </w:p>
    <w:p w:rsidR="00000000" w:rsidDel="00000000" w:rsidP="00000000" w:rsidRDefault="00000000" w:rsidRPr="00000000" w14:paraId="0000002B">
      <w:pPr>
        <w:pageBreakBefore w:val="0"/>
        <w:tabs>
          <w:tab w:val="right" w:leader="none" w:pos="9923"/>
        </w:tabs>
        <w:spacing w:after="80" w:line="276" w:lineRule="auto"/>
        <w:rPr>
          <w:rFonts w:ascii="Arial" w:cs="Arial" w:eastAsia="Arial" w:hAnsi="Arial"/>
          <w:b w:val="1"/>
          <w:smallCaps w:val="1"/>
          <w:color w:val="6b6b6b"/>
          <w:sz w:val="24"/>
          <w:szCs w:val="24"/>
        </w:rPr>
      </w:pPr>
      <w:r w:rsidDel="00000000" w:rsidR="00000000" w:rsidRPr="00000000">
        <w:rPr>
          <w:rtl w:val="0"/>
        </w:rPr>
      </w:r>
    </w:p>
    <w:p w:rsidR="00000000" w:rsidDel="00000000" w:rsidP="00000000" w:rsidRDefault="00000000" w:rsidRPr="00000000" w14:paraId="0000002C">
      <w:pPr>
        <w:pageBreakBefore w:val="0"/>
        <w:tabs>
          <w:tab w:val="right" w:leader="none" w:pos="9923"/>
        </w:tabs>
        <w:spacing w:after="80" w:line="276" w:lineRule="auto"/>
        <w:rPr>
          <w:rFonts w:ascii="Arial" w:cs="Arial" w:eastAsia="Arial" w:hAnsi="Arial"/>
          <w:color w:val="741b47"/>
        </w:rPr>
      </w:pPr>
      <w:r w:rsidDel="00000000" w:rsidR="00000000" w:rsidRPr="00000000">
        <w:rPr>
          <w:rFonts w:ascii="Arial" w:cs="Arial" w:eastAsia="Arial" w:hAnsi="Arial"/>
          <w:smallCaps w:val="1"/>
          <w:color w:val="741b47"/>
          <w:sz w:val="28"/>
          <w:szCs w:val="28"/>
          <w:rtl w:val="0"/>
        </w:rPr>
        <w:t xml:space="preserve">SKILLS AND CERTIFICATIONS</w:t>
      </w:r>
      <w:r w:rsidDel="00000000" w:rsidR="00000000" w:rsidRPr="00000000">
        <w:rPr>
          <w:rFonts w:ascii="Arial" w:cs="Arial" w:eastAsia="Arial" w:hAnsi="Arial"/>
          <w:color w:val="741b47"/>
          <w:rtl w:val="0"/>
        </w:rPr>
        <w:tab/>
      </w:r>
    </w:p>
    <w:p w:rsidR="00000000" w:rsidDel="00000000" w:rsidP="00000000" w:rsidRDefault="00000000" w:rsidRPr="00000000" w14:paraId="0000002D">
      <w:pPr>
        <w:widowControl w:val="0"/>
        <w:numPr>
          <w:ilvl w:val="0"/>
          <w:numId w:val="1"/>
        </w:numPr>
        <w:spacing w:before="43.260498046875" w:line="286.2490940093994" w:lineRule="auto"/>
        <w:ind w:left="360" w:right="340.970458984375"/>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JavaScript ES6+, CSS3, HTML5, SQL, NoSQL, GitHub, MongoDB, MySQL, Express, React, Node, Handlebars, jQuery, Bootstrap</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720" w:hanging="360"/>
        <w:jc w:val="left"/>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ServiceNow Platform and ITSM components (CMDB, Change, Incident, Catalog Items, Performance Analytics, Reporting, Dashboards, Relationship and Dependency Mapping, ServiceNow Groups</w:t>
      </w:r>
    </w:p>
    <w:p w:rsidR="00000000" w:rsidDel="00000000" w:rsidP="00000000" w:rsidRDefault="00000000" w:rsidRPr="00000000" w14:paraId="0000002F">
      <w:pPr>
        <w:numPr>
          <w:ilvl w:val="0"/>
          <w:numId w:val="1"/>
        </w:numPr>
        <w:tabs>
          <w:tab w:val="left" w:leader="none" w:pos="720"/>
        </w:tabs>
        <w:ind w:left="360" w:right="-72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MS Office Suite (Excel, Word, PowerPoint, etc.)</w:t>
      </w:r>
    </w:p>
    <w:p w:rsidR="00000000" w:rsidDel="00000000" w:rsidP="00000000" w:rsidRDefault="00000000" w:rsidRPr="00000000" w14:paraId="00000030">
      <w:pPr>
        <w:numPr>
          <w:ilvl w:val="0"/>
          <w:numId w:val="1"/>
        </w:numPr>
        <w:tabs>
          <w:tab w:val="left" w:leader="none" w:pos="720"/>
        </w:tabs>
        <w:ind w:left="360" w:right="-720"/>
        <w:rPr>
          <w:rFonts w:ascii="Arial" w:cs="Arial" w:eastAsia="Arial" w:hAnsi="Arial"/>
          <w:color w:val="999999"/>
          <w:sz w:val="18"/>
          <w:szCs w:val="18"/>
        </w:rPr>
      </w:pPr>
      <w:r w:rsidDel="00000000" w:rsidR="00000000" w:rsidRPr="00000000">
        <w:rPr>
          <w:rFonts w:ascii="Arial" w:cs="Arial" w:eastAsia="Arial" w:hAnsi="Arial"/>
          <w:color w:val="999999"/>
          <w:sz w:val="18"/>
          <w:szCs w:val="18"/>
          <w:rtl w:val="0"/>
        </w:rPr>
        <w:t xml:space="preserve">ITIL Foundations v3 certified</w:t>
      </w: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spacing w:line="276" w:lineRule="auto"/>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32">
      <w:pPr>
        <w:pageBreakBefore w:val="0"/>
        <w:spacing w:line="276" w:lineRule="auto"/>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33">
      <w:pPr>
        <w:pageBreakBefore w:val="0"/>
        <w:spacing w:line="276" w:lineRule="auto"/>
        <w:rPr>
          <w:rFonts w:ascii="Arial" w:cs="Arial" w:eastAsia="Arial" w:hAnsi="Arial"/>
          <w:color w:val="999999"/>
          <w:sz w:val="18"/>
          <w:szCs w:val="18"/>
        </w:rPr>
      </w:pPr>
      <w:r w:rsidDel="00000000" w:rsidR="00000000" w:rsidRPr="00000000">
        <w:rPr>
          <w:rtl w:val="0"/>
        </w:rPr>
      </w:r>
    </w:p>
    <w:p w:rsidR="00000000" w:rsidDel="00000000" w:rsidP="00000000" w:rsidRDefault="00000000" w:rsidRPr="00000000" w14:paraId="00000034">
      <w:pPr>
        <w:widowControl w:val="0"/>
        <w:ind w:right="-15"/>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To edit this template, copy it first to your Google Drive </w:t>
      </w:r>
      <w:r w:rsidDel="00000000" w:rsidR="00000000" w:rsidRPr="00000000">
        <w:rPr>
          <w:rFonts w:ascii="Arial" w:cs="Arial" w:eastAsia="Arial" w:hAnsi="Arial"/>
          <w:b w:val="1"/>
          <w:color w:val="666666"/>
          <w:sz w:val="24"/>
          <w:szCs w:val="24"/>
          <w:rtl w:val="0"/>
        </w:rPr>
        <w:t xml:space="preserve">File &gt; Make a Copy</w:t>
      </w:r>
      <w:r w:rsidDel="00000000" w:rsidR="00000000" w:rsidRPr="00000000">
        <w:rPr>
          <w:rFonts w:ascii="Arial" w:cs="Arial" w:eastAsia="Arial" w:hAnsi="Arial"/>
          <w:color w:val="666666"/>
          <w:sz w:val="24"/>
          <w:szCs w:val="24"/>
          <w:rtl w:val="0"/>
        </w:rPr>
        <w:t xml:space="preserve"> (you need to be logged in to your Google account to do this.</w:t>
      </w:r>
    </w:p>
    <w:p w:rsidR="00000000" w:rsidDel="00000000" w:rsidP="00000000" w:rsidRDefault="00000000" w:rsidRPr="00000000" w14:paraId="00000035">
      <w:pPr>
        <w:widowControl w:val="0"/>
        <w:ind w:right="-15"/>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6">
      <w:pPr>
        <w:widowControl w:val="0"/>
        <w:ind w:right="-15"/>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7">
      <w:pPr>
        <w:widowControl w:val="0"/>
        <w:ind w:right="-15"/>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 This free resume template is the copyright of </w:t>
      </w:r>
      <w:hyperlink r:id="rId11">
        <w:r w:rsidDel="00000000" w:rsidR="00000000" w:rsidRPr="00000000">
          <w:rPr>
            <w:rFonts w:ascii="Arial" w:cs="Arial" w:eastAsia="Arial" w:hAnsi="Arial"/>
            <w:color w:val="1155cc"/>
            <w:sz w:val="24"/>
            <w:szCs w:val="24"/>
            <w:u w:val="single"/>
            <w:rtl w:val="0"/>
          </w:rPr>
          <w:t xml:space="preserve">www.CareerReload.com</w:t>
        </w:r>
      </w:hyperlink>
      <w:r w:rsidDel="00000000" w:rsidR="00000000" w:rsidRPr="00000000">
        <w:rPr>
          <w:rFonts w:ascii="Arial" w:cs="Arial" w:eastAsia="Arial" w:hAnsi="Arial"/>
          <w:color w:val="666666"/>
          <w:sz w:val="24"/>
          <w:szCs w:val="24"/>
          <w:rtl w:val="0"/>
        </w:rPr>
        <w:t xml:space="preserve">. You can download and modify this template for your own personal use to create a resume for yourself, or for someone else. You may not distribute or resell this template, or its derivatives, and you may not make the download available on other websites. All sharing of this template must be done by</w:t>
      </w:r>
      <w:r w:rsidDel="00000000" w:rsidR="00000000" w:rsidRPr="00000000">
        <w:rPr>
          <w:rFonts w:ascii="Arial" w:cs="Arial" w:eastAsia="Arial" w:hAnsi="Arial"/>
          <w:b w:val="1"/>
          <w:i w:val="1"/>
          <w:color w:val="666666"/>
          <w:sz w:val="24"/>
          <w:szCs w:val="24"/>
          <w:rtl w:val="0"/>
        </w:rPr>
        <w:t xml:space="preserve"> linking to the listing or category</w:t>
      </w:r>
      <w:r w:rsidDel="00000000" w:rsidR="00000000" w:rsidRPr="00000000">
        <w:rPr>
          <w:rFonts w:ascii="Arial" w:cs="Arial" w:eastAsia="Arial" w:hAnsi="Arial"/>
          <w:color w:val="666666"/>
          <w:sz w:val="24"/>
          <w:szCs w:val="24"/>
          <w:rtl w:val="0"/>
        </w:rPr>
        <w:t xml:space="preserve"> (never to the download itself): </w:t>
      </w:r>
      <w:hyperlink r:id="rId12">
        <w:r w:rsidDel="00000000" w:rsidR="00000000" w:rsidRPr="00000000">
          <w:rPr>
            <w:rFonts w:ascii="Arial" w:cs="Arial" w:eastAsia="Arial" w:hAnsi="Arial"/>
            <w:color w:val="1155cc"/>
            <w:sz w:val="24"/>
            <w:szCs w:val="24"/>
            <w:u w:val="single"/>
            <w:rtl w:val="0"/>
          </w:rPr>
          <w:t xml:space="preserve">https://www.careerreload.com/google-docs-resume-templates/</w:t>
        </w:r>
      </w:hyperlink>
      <w:r w:rsidDel="00000000" w:rsidR="00000000" w:rsidRPr="00000000">
        <w:rPr>
          <w:rFonts w:ascii="Arial" w:cs="Arial" w:eastAsia="Arial" w:hAnsi="Arial"/>
          <w:color w:val="666666"/>
          <w:sz w:val="24"/>
          <w:szCs w:val="24"/>
          <w:rtl w:val="0"/>
        </w:rPr>
        <w:t xml:space="preserve"> </w:t>
      </w:r>
    </w:p>
    <w:p w:rsidR="00000000" w:rsidDel="00000000" w:rsidP="00000000" w:rsidRDefault="00000000" w:rsidRPr="00000000" w14:paraId="00000038">
      <w:pPr>
        <w:widowControl w:val="0"/>
        <w:ind w:right="-15"/>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9">
      <w:pPr>
        <w:widowControl w:val="0"/>
        <w:ind w:right="-15"/>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A">
      <w:pPr>
        <w:widowControl w:val="0"/>
        <w:ind w:right="-15"/>
        <w:rPr>
          <w:rFonts w:ascii="Arial" w:cs="Arial" w:eastAsia="Arial" w:hAnsi="Arial"/>
          <w:b w:val="1"/>
          <w:color w:val="666666"/>
          <w:sz w:val="28"/>
          <w:szCs w:val="28"/>
        </w:rPr>
      </w:pPr>
      <w:r w:rsidDel="00000000" w:rsidR="00000000" w:rsidRPr="00000000">
        <w:rPr>
          <w:rFonts w:ascii="Arial" w:cs="Arial" w:eastAsia="Arial" w:hAnsi="Arial"/>
          <w:b w:val="1"/>
          <w:color w:val="666666"/>
          <w:sz w:val="28"/>
          <w:szCs w:val="28"/>
          <w:rtl w:val="0"/>
        </w:rPr>
        <w:t xml:space="preserve">Need resume writing help?</w:t>
      </w:r>
    </w:p>
    <w:p w:rsidR="00000000" w:rsidDel="00000000" w:rsidP="00000000" w:rsidRDefault="00000000" w:rsidRPr="00000000" w14:paraId="0000003B">
      <w:pPr>
        <w:widowControl w:val="0"/>
        <w:ind w:right="-15"/>
        <w:rPr>
          <w:rFonts w:ascii="Arial" w:cs="Arial" w:eastAsia="Arial" w:hAnsi="Arial"/>
          <w:color w:val="999999"/>
          <w:sz w:val="18"/>
          <w:szCs w:val="18"/>
        </w:rPr>
      </w:pPr>
      <w:r w:rsidDel="00000000" w:rsidR="00000000" w:rsidRPr="00000000">
        <w:rPr>
          <w:rFonts w:ascii="Arial" w:cs="Arial" w:eastAsia="Arial" w:hAnsi="Arial"/>
          <w:color w:val="666666"/>
          <w:sz w:val="24"/>
          <w:szCs w:val="24"/>
          <w:rtl w:val="0"/>
        </w:rPr>
        <w:t xml:space="preserve">Visit: </w:t>
      </w:r>
      <w:hyperlink r:id="rId13">
        <w:r w:rsidDel="00000000" w:rsidR="00000000" w:rsidRPr="00000000">
          <w:rPr>
            <w:rFonts w:ascii="Arial" w:cs="Arial" w:eastAsia="Arial" w:hAnsi="Arial"/>
            <w:color w:val="1155cc"/>
            <w:sz w:val="24"/>
            <w:szCs w:val="24"/>
            <w:u w:val="single"/>
            <w:rtl w:val="0"/>
          </w:rPr>
          <w:t xml:space="preserve">https://www.careerreload.com/build-a-resume/</w:t>
        </w:r>
      </w:hyperlink>
      <w:r w:rsidDel="00000000" w:rsidR="00000000" w:rsidRPr="00000000">
        <w:rPr>
          <w:rFonts w:ascii="Arial" w:cs="Arial" w:eastAsia="Arial" w:hAnsi="Arial"/>
          <w:color w:val="666666"/>
          <w:sz w:val="24"/>
          <w:szCs w:val="24"/>
          <w:rtl w:val="0"/>
        </w:rPr>
        <w:t xml:space="preserve"> </w:t>
      </w:r>
      <w:r w:rsidDel="00000000" w:rsidR="00000000" w:rsidRPr="00000000">
        <w:rPr>
          <w:rtl w:val="0"/>
        </w:rPr>
      </w:r>
    </w:p>
    <w:sectPr>
      <w:headerReference r:id="rId14" w:type="first"/>
      <w:headerReference r:id="rId15" w:type="even"/>
      <w:footerReference r:id="rId16" w:type="default"/>
      <w:footerReference r:id="rId17" w:type="first"/>
      <w:footerReference r:id="rId18" w:type="even"/>
      <w:pgSz w:h="15840" w:w="12240" w:orient="portrait"/>
      <w:pgMar w:bottom="288" w:top="431.99999999999994" w:left="1152" w:right="115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areerreload.com" TargetMode="External"/><Relationship Id="rId10" Type="http://schemas.openxmlformats.org/officeDocument/2006/relationships/image" Target="media/image3.png"/><Relationship Id="rId13" Type="http://schemas.openxmlformats.org/officeDocument/2006/relationships/hyperlink" Target="https://www.careerreload.com/build-a-resume/" TargetMode="External"/><Relationship Id="rId12" Type="http://schemas.openxmlformats.org/officeDocument/2006/relationships/hyperlink" Target="https://www.careerreload.com/google-docs-resume-templ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7/FKLAdRG+K1YsU4dzaEXkWJCw==">CgMxLjAyCGguZ2pkZ3hzOAByITEwTWdEeW5ROWQ3SzI4YV8xQ2dYUHcyQkU3NUxsMVBOXw==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