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webSettings.xml" ContentType="application/vnd.openxmlformats-officedocument.wordprocessingml.webSetting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A6562" w14:textId="77777777" w:rsidR="00EC02D6" w:rsidRDefault="00EC02D6">
      <w:pPr>
        <w:spacing w:before="2880"/>
      </w:pPr>
    </w:p>
    <w:p w14:paraId="2B3049E1" w14:textId="77777777" w:rsidR="00EC02D6" w:rsidRDefault="00000000">
      <w:pPr>
        <w:spacing w:after="120"/>
        <w:jc w:val="center"/>
      </w:pPr>
      <w:r>
        <w:rPr>
          <w:b/>
          <w:bCs/>
          <w:caps/>
          <w:color w:val="1F4E79"/>
          <w:sz w:val="32"/>
          <w:szCs w:val="32"/>
        </w:rPr>
        <w:t>DEFENSORÍA DEL PUEBLO</w:t>
      </w:r>
    </w:p>
    <w:p w14:paraId="768EF814" w14:textId="77777777" w:rsidR="00EC02D6" w:rsidRDefault="00000000">
      <w:pPr>
        <w:spacing w:after="80"/>
        <w:jc w:val="center"/>
      </w:pPr>
      <w:r>
        <w:rPr>
          <w:color w:val="2E75B6"/>
          <w:sz w:val="24"/>
          <w:szCs w:val="24"/>
        </w:rPr>
        <w:t>Dirección Nacional de Defensoría Pública – DNDP</w:t>
      </w:r>
    </w:p>
    <w:p w14:paraId="65D01212" w14:textId="77777777" w:rsidR="00EC02D6" w:rsidRDefault="00EC02D6">
      <w:pPr>
        <w:pBdr>
          <w:bottom w:val="single" w:sz="4" w:space="1" w:color="2E75B6"/>
        </w:pBdr>
        <w:spacing w:before="120" w:after="120"/>
      </w:pPr>
    </w:p>
    <w:p w14:paraId="7A5231A6" w14:textId="77777777" w:rsidR="00EC02D6" w:rsidRDefault="00000000">
      <w:pPr>
        <w:spacing w:before="400" w:after="200"/>
        <w:jc w:val="center"/>
      </w:pPr>
      <w:r>
        <w:rPr>
          <w:color w:val="444444"/>
          <w:sz w:val="26"/>
          <w:szCs w:val="26"/>
        </w:rPr>
        <w:t>Modelo de Datos para la</w:t>
      </w:r>
    </w:p>
    <w:p w14:paraId="3E47A9D6" w14:textId="77777777" w:rsidR="00EC02D6" w:rsidRDefault="00000000">
      <w:pPr>
        <w:spacing w:after="600"/>
        <w:jc w:val="center"/>
      </w:pPr>
      <w:r>
        <w:rPr>
          <w:b/>
          <w:bCs/>
          <w:color w:val="1F4E79"/>
          <w:sz w:val="32"/>
          <w:szCs w:val="32"/>
        </w:rPr>
        <w:t>Gestión Jurídica de Personas Privadas de la Libertad</w:t>
      </w:r>
    </w:p>
    <w:p w14:paraId="5E4B4C62" w14:textId="77777777" w:rsidR="00EC02D6" w:rsidRDefault="00000000">
      <w:pPr>
        <w:spacing w:after="120"/>
        <w:jc w:val="center"/>
      </w:pPr>
      <w:r>
        <w:rPr>
          <w:color w:val="666666"/>
        </w:rPr>
        <w:t>Documentación Técnica – Esquema DNDP (Oracle)</w:t>
      </w:r>
    </w:p>
    <w:p w14:paraId="09BE3D0C" w14:textId="77777777" w:rsidR="00EC02D6" w:rsidRDefault="00000000">
      <w:pPr>
        <w:spacing w:before="200"/>
        <w:jc w:val="center"/>
      </w:pPr>
      <w:r>
        <w:rPr>
          <w:color w:val="888888"/>
        </w:rPr>
        <w:t>Mayo 2026</w:t>
      </w:r>
    </w:p>
    <w:p w14:paraId="6238A8FC" w14:textId="77777777" w:rsidR="00EC02D6" w:rsidRDefault="00000000">
      <w:r>
        <w:br w:type="page"/>
      </w:r>
    </w:p>
    <w:p w14:paraId="32B7AB28" w14:textId="77777777" w:rsidR="00EC02D6" w:rsidRDefault="00000000">
      <w:pPr>
        <w:pStyle w:val="Ttulo1"/>
      </w:pPr>
      <w:r>
        <w:lastRenderedPageBreak/>
        <w:t>1. Descripción del Modelo de Datos</w:t>
      </w:r>
    </w:p>
    <w:p w14:paraId="4B2DEEAE" w14:textId="77777777" w:rsidR="00EC02D6" w:rsidRDefault="00EC02D6">
      <w:pPr>
        <w:pBdr>
          <w:bottom w:val="single" w:sz="4" w:space="1" w:color="2E75B6"/>
        </w:pBdr>
        <w:spacing w:before="120" w:after="120"/>
      </w:pPr>
    </w:p>
    <w:p w14:paraId="3C2A5830" w14:textId="77777777" w:rsidR="00EC02D6" w:rsidRDefault="00000000">
      <w:pPr>
        <w:spacing w:before="80" w:after="120"/>
        <w:jc w:val="both"/>
      </w:pPr>
      <w:r>
        <w:t>El Modelo de Datos DNDP es el repositorio centralizado diseñado para la Dirección Nacional de Defensoría Pública. Su objetivo principal es consolidar, estandarizar y gestionar la información jurídica y penitenciaria de las Personas Privadas de la Libertad (PPL) que reciben asistencia legal a través de los defensores públicos y profesionales de apoyo a la gestión (PAG) de la Defensoría.</w:t>
      </w:r>
    </w:p>
    <w:p w14:paraId="3F85EE26" w14:textId="77777777" w:rsidR="00EC02D6" w:rsidRDefault="00000000">
      <w:pPr>
        <w:spacing w:before="80" w:after="120"/>
        <w:jc w:val="both"/>
      </w:pPr>
      <w:r>
        <w:t>El modelo está implementado sobre Oracle Database bajo el esquema DNDP y actúa como fuente única de verdad para el seguimiento de cada PPL desde su captura hasta la terminación de la asignación jurídica correspondiente.</w:t>
      </w:r>
    </w:p>
    <w:p w14:paraId="100DF0F0" w14:textId="77777777" w:rsidR="00EC02D6" w:rsidRDefault="00000000">
      <w:pPr>
        <w:spacing w:before="80" w:after="120"/>
        <w:jc w:val="both"/>
      </w:pPr>
      <w:r>
        <w:t>Toda la información del estado actual de los PPL —situación carcelaria, gestión jurídica y calificación de conducta— será ingresada a través del aplicativo desarrollado para los defensores, garantizando trazabilidad y control de cambios. Las fuentes externas (SISIPEC, PONAL y AURORA 1.0) alimentan el modelo mediante procedimientos ETL automatizados descritos en la Sección 3.</w:t>
      </w:r>
    </w:p>
    <w:p w14:paraId="01E0E575" w14:textId="77777777" w:rsidR="00EC02D6" w:rsidRDefault="00000000">
      <w:pPr>
        <w:pStyle w:val="Ttulo2"/>
      </w:pPr>
      <w:r>
        <w:t>1.1 Tablas principales del modelo</w:t>
      </w:r>
    </w:p>
    <w:p w14:paraId="2BCF6ACF" w14:textId="77777777" w:rsidR="00EC02D6" w:rsidRDefault="00000000">
      <w:pPr>
        <w:spacing w:before="80" w:after="120"/>
        <w:jc w:val="both"/>
      </w:pPr>
      <w:r>
        <w:t>El esquema DNDP está compuesto por 12 tablas agrupadas en cuatro categorías:</w:t>
      </w:r>
    </w:p>
    <w:p w14:paraId="4F414E9C" w14:textId="77777777" w:rsidR="00EC02D6" w:rsidRDefault="00000000">
      <w:pPr>
        <w:spacing w:before="80" w:after="120"/>
        <w:jc w:val="both"/>
      </w:pPr>
      <w:r>
        <w:rPr>
          <w:b/>
          <w:bCs/>
        </w:rPr>
        <w:t>Tablas operativas (datos de negocio):</w:t>
      </w:r>
    </w:p>
    <w:p w14:paraId="17718520" w14:textId="77777777" w:rsidR="00EC02D6" w:rsidRDefault="00000000">
      <w:pPr>
        <w:pStyle w:val="Prrafodelista"/>
        <w:numPr>
          <w:ilvl w:val="0"/>
          <w:numId w:val="2"/>
        </w:numPr>
        <w:spacing w:before="40" w:after="60"/>
      </w:pPr>
      <w:r>
        <w:rPr>
          <w:b/>
          <w:bCs/>
        </w:rPr>
        <w:t xml:space="preserve">PERSONA: </w:t>
      </w:r>
      <w:r>
        <w:t>Identidad única del PPL (cédula, nombre, género, nacionalidad, fecha de nacimiento).</w:t>
      </w:r>
    </w:p>
    <w:p w14:paraId="790CD6EB" w14:textId="77777777" w:rsidR="00EC02D6" w:rsidRDefault="00000000">
      <w:pPr>
        <w:pStyle w:val="Prrafodelista"/>
        <w:numPr>
          <w:ilvl w:val="0"/>
          <w:numId w:val="2"/>
        </w:numPr>
        <w:spacing w:before="40" w:after="60"/>
      </w:pPr>
      <w:r>
        <w:rPr>
          <w:b/>
          <w:bCs/>
        </w:rPr>
        <w:t xml:space="preserve">SITUACION_CARCELARIA: </w:t>
      </w:r>
      <w:r>
        <w:t>Realidad jurídica y penitenciaria activa del PPL: delitos, proceso, establecimiento, pena, redención, tiempos efectivos y fecha de corte.</w:t>
      </w:r>
    </w:p>
    <w:p w14:paraId="7C9DDB58" w14:textId="77777777" w:rsidR="00EC02D6" w:rsidRDefault="00000000">
      <w:pPr>
        <w:pStyle w:val="Prrafodelista"/>
        <w:numPr>
          <w:ilvl w:val="0"/>
          <w:numId w:val="2"/>
        </w:numPr>
        <w:spacing w:before="40" w:after="60"/>
      </w:pPr>
      <w:r>
        <w:rPr>
          <w:b/>
          <w:bCs/>
        </w:rPr>
        <w:t xml:space="preserve">CALIFICACION_CONDUCTA: </w:t>
      </w:r>
      <w:r>
        <w:t>Hasta cuatro slots de calificación de conducta con acta, período y fecha de calificación.</w:t>
      </w:r>
    </w:p>
    <w:p w14:paraId="4EF4C76A" w14:textId="77777777" w:rsidR="00EC02D6" w:rsidRDefault="00000000">
      <w:pPr>
        <w:pStyle w:val="Prrafodelista"/>
        <w:numPr>
          <w:ilvl w:val="0"/>
          <w:numId w:val="2"/>
        </w:numPr>
        <w:spacing w:before="40" w:after="60"/>
      </w:pPr>
      <w:r>
        <w:rPr>
          <w:b/>
          <w:bCs/>
        </w:rPr>
        <w:t xml:space="preserve">GESTION_JURIDICA: </w:t>
      </w:r>
      <w:r>
        <w:t>Trabajo jurídico del defensor: análisis del caso, entrevistas, solicitudes, pruebas, audiencias, decisiones y recursos.</w:t>
      </w:r>
    </w:p>
    <w:p w14:paraId="1F92FE82" w14:textId="77777777" w:rsidR="00EC02D6" w:rsidRDefault="00000000">
      <w:pPr>
        <w:pStyle w:val="Prrafodelista"/>
        <w:numPr>
          <w:ilvl w:val="0"/>
          <w:numId w:val="2"/>
        </w:numPr>
        <w:spacing w:before="40" w:after="60"/>
      </w:pPr>
      <w:r>
        <w:rPr>
          <w:b/>
          <w:bCs/>
        </w:rPr>
        <w:t xml:space="preserve">ASIGNACION: </w:t>
      </w:r>
      <w:r>
        <w:t>Registro de qué defensor y PAG atienden a cada PPL, incluyendo fechas de inicio y fin de la asignación.</w:t>
      </w:r>
    </w:p>
    <w:p w14:paraId="653A8243" w14:textId="77777777" w:rsidR="00EC02D6" w:rsidRDefault="00000000">
      <w:pPr>
        <w:spacing w:before="80" w:after="120"/>
        <w:jc w:val="both"/>
      </w:pPr>
      <w:r>
        <w:rPr>
          <w:b/>
          <w:bCs/>
        </w:rPr>
        <w:t>Tablas de soporte ETL (datos de fuentes externas):</w:t>
      </w:r>
    </w:p>
    <w:p w14:paraId="10A437A8" w14:textId="77777777" w:rsidR="00EC02D6" w:rsidRDefault="00000000">
      <w:pPr>
        <w:pStyle w:val="Prrafodelista"/>
        <w:numPr>
          <w:ilvl w:val="0"/>
          <w:numId w:val="2"/>
        </w:numPr>
        <w:spacing w:before="40" w:after="60"/>
      </w:pPr>
      <w:r>
        <w:rPr>
          <w:b/>
          <w:bCs/>
        </w:rPr>
        <w:t xml:space="preserve">SISIPEC: </w:t>
      </w:r>
      <w:r>
        <w:t>Datos cargados desde el sistema de información penitenciaria del INPEC.</w:t>
      </w:r>
    </w:p>
    <w:p w14:paraId="06F7F06A" w14:textId="77777777" w:rsidR="00EC02D6" w:rsidRDefault="00000000">
      <w:pPr>
        <w:pStyle w:val="Prrafodelista"/>
        <w:numPr>
          <w:ilvl w:val="0"/>
          <w:numId w:val="2"/>
        </w:numPr>
        <w:spacing w:before="40" w:after="60"/>
      </w:pPr>
      <w:r>
        <w:rPr>
          <w:b/>
          <w:bCs/>
        </w:rPr>
        <w:t xml:space="preserve">AURORA_10: </w:t>
      </w:r>
      <w:r>
        <w:t>Historial migrado desde el sistema Aurora 1.0 de la Defensoría.</w:t>
      </w:r>
    </w:p>
    <w:p w14:paraId="70CED7D0" w14:textId="77777777" w:rsidR="00EC02D6" w:rsidRDefault="00000000">
      <w:pPr>
        <w:pStyle w:val="Prrafodelista"/>
        <w:numPr>
          <w:ilvl w:val="0"/>
          <w:numId w:val="2"/>
        </w:numPr>
        <w:spacing w:before="40" w:after="60"/>
      </w:pPr>
      <w:r>
        <w:rPr>
          <w:b/>
          <w:bCs/>
        </w:rPr>
        <w:t xml:space="preserve">PONAL: </w:t>
      </w:r>
      <w:r>
        <w:t>Datos de PPL en Centros de Detención Transitoria (CDT) reportados por la Policía Nacional.</w:t>
      </w:r>
    </w:p>
    <w:p w14:paraId="4A3A4770" w14:textId="77777777" w:rsidR="00EC02D6" w:rsidRDefault="00000000">
      <w:pPr>
        <w:spacing w:before="80" w:after="120"/>
        <w:jc w:val="both"/>
      </w:pPr>
      <w:r>
        <w:rPr>
          <w:b/>
          <w:bCs/>
        </w:rPr>
        <w:t>Tablas de catálogos y configuración:</w:t>
      </w:r>
    </w:p>
    <w:p w14:paraId="38D37DB6" w14:textId="114B3A64" w:rsidR="00EC02D6" w:rsidRDefault="00000000">
      <w:pPr>
        <w:pStyle w:val="Prrafodelista"/>
        <w:numPr>
          <w:ilvl w:val="0"/>
          <w:numId w:val="2"/>
        </w:numPr>
        <w:spacing w:before="40" w:after="60"/>
      </w:pPr>
      <w:r>
        <w:rPr>
          <w:b/>
          <w:bCs/>
        </w:rPr>
        <w:t xml:space="preserve">DEFENSORIAS, REGIONALES, USUARIOS: </w:t>
      </w:r>
      <w:r>
        <w:t>Estructuras organizacionales, datos de los defensores y control de acceso al aplicativo.</w:t>
      </w:r>
    </w:p>
    <w:p w14:paraId="3B1A0001" w14:textId="77777777" w:rsidR="00EC02D6" w:rsidRDefault="00000000">
      <w:pPr>
        <w:numPr>
          <w:ilvl w:val="0"/>
          <w:numId w:val="1"/>
        </w:numPr>
        <w:spacing w:before="80" w:after="80"/>
        <w:jc w:val="both"/>
        <w:rPr>
          <w:b/>
          <w:bCs/>
        </w:rPr>
      </w:pPr>
      <w:r>
        <w:rPr>
          <w:b/>
          <w:bCs/>
        </w:rPr>
        <w:t xml:space="preserve">Tabla de auditoría y control ETL: </w:t>
      </w:r>
      <w:r>
        <w:t>Registra cada ejecución de los procedimientos ETL con métricas de resultado y trazabilidad de errores.</w:t>
      </w:r>
    </w:p>
    <w:p w14:paraId="3B1A0002" w14:textId="77777777" w:rsidR="00EC02D6" w:rsidRDefault="00000000">
      <w:pPr>
        <w:numPr>
          <w:ilvl w:val="1"/>
          <w:numId w:val="2"/>
        </w:numPr>
        <w:spacing w:before="60" w:after="60"/>
        <w:jc w:val="both"/>
      </w:pPr>
      <w:r>
        <w:rPr>
          <w:b/>
          <w:bCs/>
        </w:rPr>
        <w:t xml:space="preserve">LOG_CARGA: </w:t>
      </w:r>
      <w:r>
        <w:t>Historial completo de ejecuciones de PRC_CARGA_PONAL, PRC_CARGA_SISIPEC_V3 y PRC_CARGA_AURORA10. Registra fecha de inicio/fin, duración, contadores de inserciones y actualizaciones, registros omitidos, estado (OK / ERROR) y mensaje de error en caso de fallo.</w:t>
      </w:r>
    </w:p>
    <w:p w14:paraId="248A89C8" w14:textId="77777777" w:rsidR="00EC02D6" w:rsidRDefault="00000000">
      <w:pPr>
        <w:pStyle w:val="Ttulo2"/>
      </w:pPr>
      <w:r>
        <w:t>1.2 Flujo general del modelo</w:t>
      </w:r>
    </w:p>
    <w:p w14:paraId="71D48F40" w14:textId="77777777" w:rsidR="00EC02D6" w:rsidRDefault="00000000">
      <w:pPr>
        <w:spacing w:before="80" w:after="120"/>
        <w:jc w:val="both"/>
      </w:pPr>
      <w:r>
        <w:t xml:space="preserve">Las fuentes externas (SISIPEC → PONAL → AURORA_10) alimentan las tablas de staging. Los procedimientos ETL transforman esos datos y los integran al núcleo del modelo (PERSONA → SITUACION_CARCELARIA). Desde el aplicativo, los defensores </w:t>
        <w:lastRenderedPageBreak/>
        <w:t>complementan el registro con GESTION_JURIDICA, CALIFICACION_CONDUCTA y ASIGNACION. La vista VW_DETALLE_CON_DEFENSOR integra toda esta información en un único conjunto consultable.</w:t>
      </w:r>
    </w:p>
    <w:p w14:paraId="0288830A" w14:textId="07B063EF" w:rsidR="00EC02D6" w:rsidRDefault="00EC02D6"/>
    <w:p w14:paraId="4A17C29E" w14:textId="77777777" w:rsidR="00EC02D6" w:rsidRDefault="00000000">
      <w:pPr>
        <w:pStyle w:val="Ttulo1"/>
      </w:pPr>
      <w:r>
        <w:t>2. Tipos de Gestión que Soporta el Modelo</w:t>
      </w:r>
    </w:p>
    <w:p w14:paraId="0C91F2C8" w14:textId="77777777" w:rsidR="00EC02D6" w:rsidRDefault="00EC02D6">
      <w:pPr>
        <w:pBdr>
          <w:bottom w:val="single" w:sz="4" w:space="1" w:color="2E75B6"/>
        </w:pBdr>
        <w:spacing w:before="120" w:after="120"/>
      </w:pPr>
    </w:p>
    <w:p w14:paraId="561BA2CB" w14:textId="77777777" w:rsidR="00EC02D6" w:rsidRDefault="00000000">
      <w:pPr>
        <w:spacing w:before="80" w:after="120"/>
        <w:jc w:val="both"/>
      </w:pPr>
      <w:r>
        <w:t>El modelo está diseñado para soportar de forma integral el trabajo jurídico que realizan los defensores públicos en favor de los PPL. Las principales tipologías de gestión cubiertos son:</w:t>
      </w:r>
    </w:p>
    <w:p w14:paraId="7D41322A" w14:textId="77777777" w:rsidR="00EC02D6" w:rsidRDefault="00000000">
      <w:pPr>
        <w:pStyle w:val="Ttulo2"/>
      </w:pPr>
      <w:r>
        <w:t>2.1 Gestión de privación de la libertad en CDT</w:t>
      </w:r>
    </w:p>
    <w:p w14:paraId="492E6F17" w14:textId="77777777" w:rsidR="00EC02D6" w:rsidRDefault="00000000">
      <w:pPr>
        <w:spacing w:before="80" w:after="120"/>
        <w:jc w:val="both"/>
      </w:pPr>
      <w:r>
        <w:t>Seguimiento de PPL que se encuentran en Centros de Detención Transitoria bajo la custodia de la Policía Nacional. El modelo diferencia entre privación intramural y en CDT a través del campo LUGAR_PRIVACION, permitiendo identificar poblaciones prioritarias que requieren atención urgente de un defensor.</w:t>
      </w:r>
    </w:p>
    <w:p w14:paraId="1568ACAF" w14:textId="77777777" w:rsidR="00EC02D6" w:rsidRDefault="00000000">
      <w:pPr>
        <w:pStyle w:val="Ttulo2"/>
      </w:pPr>
      <w:r>
        <w:t>2.2 Evaluación de beneficios jurídicos</w:t>
      </w:r>
    </w:p>
    <w:p w14:paraId="6BB57B8E" w14:textId="77777777" w:rsidR="00EC02D6" w:rsidRDefault="00000000">
      <w:pPr>
        <w:spacing w:before="80" w:after="120"/>
        <w:jc w:val="both"/>
      </w:pPr>
      <w:r>
        <w:t>El modelo estructura los campos necesarios para que el defensor analice y gestione la procedencia de los principales beneficios y subrogados penales:</w:t>
      </w:r>
    </w:p>
    <w:p w14:paraId="2C51E974" w14:textId="77777777" w:rsidR="00EC02D6" w:rsidRDefault="00000000">
      <w:pPr>
        <w:pStyle w:val="Prrafodelista"/>
        <w:numPr>
          <w:ilvl w:val="0"/>
          <w:numId w:val="2"/>
        </w:numPr>
        <w:spacing w:before="40" w:after="60"/>
      </w:pPr>
      <w:r>
        <w:t>Libertad condicional</w:t>
      </w:r>
    </w:p>
    <w:p w14:paraId="5D75CC26" w14:textId="77777777" w:rsidR="00EC02D6" w:rsidRDefault="00000000">
      <w:pPr>
        <w:pStyle w:val="Prrafodelista"/>
        <w:numPr>
          <w:ilvl w:val="0"/>
          <w:numId w:val="2"/>
        </w:numPr>
        <w:spacing w:before="40" w:after="60"/>
      </w:pPr>
      <w:r>
        <w:t>Prisión domiciliaria por cumplimiento de mitad de pena</w:t>
      </w:r>
    </w:p>
    <w:p w14:paraId="0B25B2D0" w14:textId="77777777" w:rsidR="00EC02D6" w:rsidRDefault="00000000">
      <w:pPr>
        <w:pStyle w:val="Prrafodelista"/>
        <w:numPr>
          <w:ilvl w:val="0"/>
          <w:numId w:val="2"/>
        </w:numPr>
        <w:spacing w:before="40" w:after="60"/>
      </w:pPr>
      <w:r>
        <w:t>Acumulación jurídica de penas</w:t>
      </w:r>
    </w:p>
    <w:p w14:paraId="40498358" w14:textId="77777777" w:rsidR="00EC02D6" w:rsidRDefault="00000000">
      <w:pPr>
        <w:pStyle w:val="Prrafodelista"/>
        <w:numPr>
          <w:ilvl w:val="0"/>
          <w:numId w:val="2"/>
        </w:numPr>
        <w:spacing w:before="40" w:after="60"/>
      </w:pPr>
      <w:r>
        <w:t>Procedencia de pena cumplida</w:t>
      </w:r>
    </w:p>
    <w:p w14:paraId="5F40A022" w14:textId="77777777" w:rsidR="00EC02D6" w:rsidRDefault="00000000">
      <w:pPr>
        <w:pStyle w:val="Prrafodelista"/>
        <w:numPr>
          <w:ilvl w:val="0"/>
          <w:numId w:val="2"/>
        </w:numPr>
        <w:spacing w:before="40" w:after="60"/>
      </w:pPr>
      <w:r>
        <w:t>Utilidad pública</w:t>
      </w:r>
    </w:p>
    <w:p w14:paraId="4D4C1809" w14:textId="77777777" w:rsidR="00EC02D6" w:rsidRDefault="00000000">
      <w:pPr>
        <w:pStyle w:val="Prrafodelista"/>
        <w:numPr>
          <w:ilvl w:val="0"/>
          <w:numId w:val="2"/>
        </w:numPr>
        <w:spacing w:before="40" w:after="60"/>
      </w:pPr>
      <w:r>
        <w:t>Vencimiento de términos</w:t>
      </w:r>
    </w:p>
    <w:p w14:paraId="7B42E962" w14:textId="77777777" w:rsidR="00EC02D6" w:rsidRDefault="00000000">
      <w:pPr>
        <w:pStyle w:val="Ttulo2"/>
      </w:pPr>
      <w:r>
        <w:t>2.3 Gestión de audiencias y actuaciones judiciales</w:t>
      </w:r>
    </w:p>
    <w:p w14:paraId="510045D1" w14:textId="77777777" w:rsidR="00EC02D6" w:rsidRDefault="00000000">
      <w:pPr>
        <w:spacing w:before="80" w:after="120"/>
        <w:jc w:val="both"/>
      </w:pPr>
      <w:r>
        <w:t>Registro y seguimiento de audiencias de control de garantías, solicitudes ante autoridades judiciales, decisiones emitidas, recursos interpuestos y sus resoluciones, con fechas de cada hito del proceso.</w:t>
      </w:r>
    </w:p>
    <w:p w14:paraId="12834E73" w14:textId="77777777" w:rsidR="00EC02D6" w:rsidRDefault="00000000">
      <w:pPr>
        <w:pStyle w:val="Ttulo2"/>
      </w:pPr>
      <w:r>
        <w:t>2.4 Seguimiento psicosocial y de población vulnerable</w:t>
      </w:r>
    </w:p>
    <w:p w14:paraId="52655E5A" w14:textId="77777777" w:rsidR="00EC02D6" w:rsidRDefault="00000000">
      <w:pPr>
        <w:spacing w:before="80" w:after="120"/>
        <w:jc w:val="both"/>
      </w:pPr>
      <w:r>
        <w:t>El modelo contempla campos específicos para identificar PPL con condiciones especiales: gestación, cabeza de familia, enfoque diferencial, cumplimiento de requisito de marginalidad y jefatura de hogar, que pueden ser determinantes para la procedencia de ciertos beneficios.</w:t>
      </w:r>
    </w:p>
    <w:p w14:paraId="15E194F7" w14:textId="77777777" w:rsidR="00EC02D6" w:rsidRDefault="00000000">
      <w:pPr>
        <w:pStyle w:val="Ttulo2"/>
      </w:pPr>
      <w:r>
        <w:t>2.5 Calificación de conducta</w:t>
      </w:r>
    </w:p>
    <w:p w14:paraId="0A1C7B49" w14:textId="77777777" w:rsidR="00EC02D6" w:rsidRDefault="00000000">
      <w:pPr>
        <w:spacing w:before="80" w:after="120"/>
        <w:jc w:val="both"/>
      </w:pPr>
      <w:r>
        <w:t>Registro estructurado de hasta cuatro períodos de calificación de conducta del PPL. Cada slot incluye la calificación obtenida, el número de acta, el período evaluado y la fecha de calificación. Este historial es fundamental para determinar la procedencia de beneficios que dependen del comportamiento intramuros.</w:t>
      </w:r>
    </w:p>
    <w:p w14:paraId="01B251CD" w14:textId="77777777" w:rsidR="00EC02D6" w:rsidRDefault="00000000">
      <w:pPr>
        <w:pStyle w:val="Ttulo2"/>
      </w:pPr>
      <w:r>
        <w:t>2.6 Gestión de misión de trabajo e investigaciones</w:t>
      </w:r>
    </w:p>
    <w:p w14:paraId="30F8D461" w14:textId="77777777" w:rsidR="00EC02D6" w:rsidRDefault="00000000">
      <w:pPr>
        <w:spacing w:before="80" w:after="120"/>
        <w:jc w:val="both"/>
      </w:pPr>
      <w:r>
        <w:lastRenderedPageBreak/>
        <w:t>Trazabilidad de la asignación de investigadores, recepción de pruebas, solicitud de documentos al INPEC y revisión del expediente para sustentar solicitudes que requieren demostración de requisitos objetivos.</w:t>
      </w:r>
    </w:p>
    <w:p w14:paraId="54F85BD7" w14:textId="14F66F3D" w:rsidR="00EC02D6" w:rsidRDefault="00EC02D6"/>
    <w:p w14:paraId="56E82657" w14:textId="77777777" w:rsidR="00EC02D6" w:rsidRDefault="00000000">
      <w:pPr>
        <w:pStyle w:val="Ttulo1"/>
      </w:pPr>
      <w:r>
        <w:t>3. Procedimientos ETL del Modelo</w:t>
      </w:r>
    </w:p>
    <w:p w14:paraId="2313AC47" w14:textId="77777777" w:rsidR="00EC02D6" w:rsidRDefault="00EC02D6">
      <w:pPr>
        <w:pBdr>
          <w:bottom w:val="single" w:sz="4" w:space="1" w:color="2E75B6"/>
        </w:pBdr>
        <w:spacing w:before="120" w:after="120"/>
      </w:pPr>
    </w:p>
    <w:p w14:paraId="44C4DD02" w14:textId="77777777" w:rsidR="00EC02D6" w:rsidRDefault="00000000">
      <w:pPr>
        <w:spacing w:before="80" w:after="120"/>
        <w:jc w:val="both"/>
      </w:pPr>
      <w:r>
        <w:t>Los procedimientos almacenados en el esquema DNDP se encargan de la carga e integración de datos provenientes de fuentes externas hacia el núcleo del modelo. Cada procedimiento implementa su propia lógica de validación, transformación y control de duplicados para garantizar la integridad de los datos.</w:t>
      </w:r>
    </w:p>
    <w:p w14:paraId="4F5F7EED" w14:textId="77777777" w:rsidR="00EC02D6" w:rsidRDefault="00000000">
      <w:pPr>
        <w:spacing w:before="80" w:after="120"/>
        <w:jc w:val="both"/>
      </w:pPr>
      <w:r>
        <w:t xml:space="preserve">Es importante destacar que la información de gestión jurídica (GESTION_JURIDICA, CALIFICACION_CONDUCTA y ASIGNACION) es ingresada exclusivamente a través del aplicativo desarrollado para los defensores, no mediante estos procedimientos. Los procedimientos ETL se limitan a poblar los datos base de identidad y situación carcelaria de los PPL. Cada procedimiento se invoca automáticamente desde el script Python de carga correspondiente cuando la etapa de staging concluye sin errores, y queda registrado en la tabla DNDP.LOG_CARGA para auditoría (ver sección 3.4).</w:t>
      </w:r>
    </w:p>
    <w:p w14:paraId="1D9524D7" w14:textId="77777777" w:rsidR="00EC02D6" w:rsidRDefault="00000000">
      <w:pPr>
        <w:pStyle w:val="Ttulo2"/>
      </w:pPr>
      <w:r>
        <w:t>3.1 PRC_CARGA_SISIPEC_V3 – Carga SISIPEC / INPEC</w:t>
      </w:r>
    </w:p>
    <w:p w14:paraId="7DB2FE4E" w14:textId="77777777" w:rsidR="00EC02D6" w:rsidRDefault="00000000">
      <w:pPr>
        <w:pStyle w:val="Ttulo3"/>
      </w:pPr>
      <w:r>
        <w:t>Propósito</w:t>
      </w:r>
    </w:p>
    <w:p w14:paraId="56D2EB00" w14:textId="77777777" w:rsidR="00EC02D6" w:rsidRDefault="00000000">
      <w:pPr>
        <w:spacing w:before="80" w:after="120"/>
        <w:jc w:val="both"/>
      </w:pPr>
      <w:r>
        <w:t>Integrar al modelo los datos de PPL reportados por el Sistema de Información Penitenciaria del INPEC (SISIPEC). Esta fuente cubre principalmente a PPL recluidos en establecimientos penitenciarios y carcelarios del país.</w:t>
      </w:r>
    </w:p>
    <w:p w14:paraId="748E31CB" w14:textId="77777777" w:rsidR="00EC02D6" w:rsidRDefault="00000000">
      <w:pPr>
        <w:pStyle w:val="Ttulo3"/>
      </w:pPr>
      <w:r>
        <w:t>Fuente de datos</w:t>
      </w:r>
    </w:p>
    <w:p w14:paraId="0E192DF0" w14:textId="77777777" w:rsidR="00EC02D6" w:rsidRDefault="00000000">
      <w:pPr>
        <w:pStyle w:val="Prrafodelista"/>
        <w:numPr>
          <w:ilvl w:val="0"/>
          <w:numId w:val="2"/>
        </w:numPr>
        <w:spacing w:before="40" w:after="60"/>
      </w:pPr>
      <w:r>
        <w:t>Tabla de staging: SISIPEC (dentro del esquema DNDP).</w:t>
      </w:r>
    </w:p>
    <w:p w14:paraId="770406F5" w14:textId="77777777" w:rsidR="00EC02D6" w:rsidRDefault="00000000">
      <w:pPr>
        <w:pStyle w:val="Prrafodelista"/>
        <w:numPr>
          <w:ilvl w:val="0"/>
          <w:numId w:val="2"/>
        </w:numPr>
        <w:spacing w:before="40" w:after="60"/>
      </w:pPr>
      <w:r>
        <w:t>Campos clave: documento de identidad, nombre, situación jurídica, delitos, establecimiento, pena, redención, calificaciones de conducta.</w:t>
      </w:r>
    </w:p>
    <w:p w14:paraId="708BDCBD" w14:textId="77777777" w:rsidR="00EC02D6" w:rsidRDefault="00000000">
      <w:pPr>
        <w:pStyle w:val="Ttulo3"/>
      </w:pPr>
      <w:r>
        <w:t>Reglas de negocio</w:t>
      </w:r>
    </w:p>
    <w:p w14:paraId="40A022B1" w14:textId="77777777" w:rsidR="00EC02D6" w:rsidRDefault="00000000">
      <w:pPr>
        <w:pStyle w:val="Prrafodelista"/>
        <w:numPr>
          <w:ilvl w:val="0"/>
          <w:numId w:val="2"/>
        </w:numPr>
        <w:spacing w:before="40" w:after="60"/>
      </w:pPr>
      <w:r>
        <w:t>Normalización del tipo de identificación: estandariza variantes textuales (ej. 'cédula de ciudadanía', 'C.C.', 'Cedula') a un valor canónico.</w:t>
      </w:r>
    </w:p>
    <w:p w14:paraId="5A5FA6A8" w14:textId="77777777" w:rsidR="00EC02D6" w:rsidRDefault="00000000">
      <w:pPr>
        <w:pStyle w:val="Prrafodelista"/>
        <w:numPr>
          <w:ilvl w:val="0"/>
          <w:numId w:val="2"/>
        </w:numPr>
        <w:spacing w:before="40" w:after="60"/>
      </w:pPr>
      <w:r>
        <w:t>Normalización de situación jurídica: convierte 'Condenado', 'CONDENADO', 'condenado' a 'CONDENADO'; cualquier otra variante queda como 'SINDICADO'.</w:t>
      </w:r>
    </w:p>
    <w:p w14:paraId="22896A60" w14:textId="77777777" w:rsidR="00EC02D6" w:rsidRDefault="00000000">
      <w:pPr>
        <w:pStyle w:val="Prrafodelista"/>
        <w:numPr>
          <w:ilvl w:val="0"/>
          <w:numId w:val="2"/>
        </w:numPr>
        <w:spacing w:before="40" w:after="60"/>
      </w:pPr>
      <w:r>
        <w:t>Regla de PERSONA: si el documento ya existe en PERSONA, no se duplica. Si es nuevo, se inserta con los datos del PPL.</w:t>
      </w:r>
    </w:p>
    <w:p w14:paraId="0CC2BB92" w14:textId="77777777" w:rsidR="00EC02D6" w:rsidRDefault="00000000">
      <w:pPr>
        <w:pStyle w:val="Prrafodelista"/>
        <w:numPr>
          <w:ilvl w:val="0"/>
          <w:numId w:val="2"/>
        </w:numPr>
        <w:spacing w:before="40" w:after="60"/>
      </w:pPr>
      <w:r>
        <w:t>Regla de SITUACION_CARCELARIA: si el PPL ya tiene una situación activa (ACTIVO = 1) y los datos clave no cambiaron, no se modifica. Si cambiaron, se actualiza en sitio. Si el PPL fue marcado inactivo (ACTIVO = 0), se reactiva y actualiza.</w:t>
      </w:r>
    </w:p>
    <w:p w14:paraId="25A28996" w14:textId="77777777" w:rsidR="00EC02D6" w:rsidRDefault="00000000">
      <w:pPr>
        <w:pStyle w:val="Prrafodelista"/>
        <w:numPr>
          <w:ilvl w:val="0"/>
          <w:numId w:val="2"/>
        </w:numPr>
        <w:spacing w:before="40" w:after="60"/>
      </w:pPr>
      <w:r>
        <w:t>Calificaciones de conducta: hasta cuatro slots (CALIFICACION_1 a CALIFICACION_4). Si el slot ya tiene el mismo acta registrado, no se sobrescribe.</w:t>
      </w:r>
    </w:p>
    <w:p w14:paraId="67850626" w14:textId="77777777" w:rsidR="00EC02D6" w:rsidRDefault="00000000">
      <w:pPr>
        <w:pStyle w:val="Prrafodelista"/>
        <w:numPr>
          <w:ilvl w:val="0"/>
          <w:numId w:val="2"/>
        </w:numPr>
        <w:spacing w:before="40" w:after="60"/>
      </w:pPr>
      <w:r>
        <w:t>Control de lotes: COMMIT cada 500 registros para evitar transacciones excesivamente largas.</w:t>
      </w:r>
    </w:p>
    <w:p w14:paraId="7549C4A8" w14:textId="77777777" w:rsidR="00EC02D6" w:rsidRDefault="00000000">
      <w:pPr>
        <w:pStyle w:val="Ttulo2"/>
      </w:pPr>
      <w:r>
        <w:t>3.2 PRC_CARGA_PONAL – Carga Policía Nacional (CDT)</w:t>
      </w:r>
    </w:p>
    <w:p w14:paraId="2A0A4D9B" w14:textId="77777777" w:rsidR="00EC02D6" w:rsidRDefault="00000000">
      <w:pPr>
        <w:pStyle w:val="Ttulo3"/>
      </w:pPr>
      <w:r>
        <w:lastRenderedPageBreak/>
        <w:t>Propósito</w:t>
      </w:r>
    </w:p>
    <w:p w14:paraId="684FEE6D" w14:textId="77777777" w:rsidR="00EC02D6" w:rsidRDefault="00000000">
      <w:pPr>
        <w:spacing w:before="80" w:after="120"/>
        <w:jc w:val="both"/>
      </w:pPr>
      <w:r>
        <w:t>Integrar al modelo los datos de PPL que se encuentran en Centros de Detención Transitoria (CDT) administrados por la Policía Nacional. Esta fuente es crítica porque los PPL en CDT tienen atención prioritaria y están fuera del sistema INPEC.</w:t>
      </w:r>
    </w:p>
    <w:p w14:paraId="5D7AB180" w14:textId="77777777" w:rsidR="00EC02D6" w:rsidRDefault="00000000">
      <w:pPr>
        <w:pStyle w:val="Ttulo3"/>
      </w:pPr>
      <w:r>
        <w:t>Fuente de datos</w:t>
      </w:r>
    </w:p>
    <w:p w14:paraId="46F8568A" w14:textId="77777777" w:rsidR="00EC02D6" w:rsidRDefault="00000000">
      <w:pPr>
        <w:pStyle w:val="Prrafodelista"/>
        <w:numPr>
          <w:ilvl w:val="0"/>
          <w:numId w:val="2"/>
        </w:numPr>
        <w:spacing w:before="40" w:after="60"/>
      </w:pPr>
      <w:r>
        <w:t>Archivo fuente: CONSOLIDADO_PPL_REGIONES.xlsx, hoja 'CONSOLIDADO'.</w:t>
      </w:r>
    </w:p>
    <w:p w14:paraId="401CBA35" w14:textId="77777777" w:rsidR="00EC02D6" w:rsidRDefault="00000000">
      <w:pPr>
        <w:pStyle w:val="Prrafodelista"/>
        <w:numPr>
          <w:ilvl w:val="0"/>
          <w:numId w:val="2"/>
        </w:numPr>
        <w:spacing w:before="40" w:after="60"/>
      </w:pPr>
      <w:r>
        <w:t>Cargado por el script Python carga_ponal_oracle.py a la tabla de staging PONAL.</w:t>
      </w:r>
    </w:p>
    <w:p w14:paraId="2920676F" w14:textId="77777777" w:rsidR="00EC02D6" w:rsidRDefault="00000000">
      <w:pPr>
        <w:pStyle w:val="Prrafodelista"/>
        <w:numPr>
          <w:ilvl w:val="0"/>
          <w:numId w:val="2"/>
        </w:numPr>
        <w:spacing w:before="40" w:after="60"/>
      </w:pPr>
      <w:r>
        <w:t>Campos estáticos insertados automáticamente: LUGAR_PRIVACION = 'CDT', FUENTE = 'PONAL'.</w:t>
      </w:r>
    </w:p>
    <w:p w14:paraId="5B2CE18B" w14:textId="77777777" w:rsidR="00EC02D6" w:rsidRDefault="00000000">
      <w:pPr>
        <w:pStyle w:val="Prrafodelista"/>
        <w:numPr>
          <w:ilvl w:val="0"/>
          <w:numId w:val="2"/>
        </w:numPr>
        <w:spacing w:before="40" w:after="60"/>
      </w:pPr>
      <w:r>
        <w:t>Campo FECHA_CORTE: indica la fecha de corte del archivo fuente para control de vigencia.</w:t>
      </w:r>
    </w:p>
    <w:p w14:paraId="63D571A1" w14:textId="77777777" w:rsidR="00EC02D6" w:rsidRDefault="00000000">
      <w:pPr>
        <w:pStyle w:val="Ttulo3"/>
      </w:pPr>
      <w:r>
        <w:t>Script de carga (Python)</w:t>
      </w:r>
    </w:p>
    <w:p w14:paraId="0E75090E" w14:textId="77777777" w:rsidR="00EC02D6" w:rsidRDefault="00000000">
      <w:pPr>
        <w:spacing w:before="80" w:after="120"/>
        <w:jc w:val="both"/>
      </w:pPr>
      <w:r>
        <w:t>El script carga_ponal_oracle.py realiza las siguientes operaciones antes de que el procedimiento SQL sea ejecutado:</w:t>
      </w:r>
    </w:p>
    <w:p w14:paraId="3AE91037" w14:textId="77777777" w:rsidR="00EC02D6" w:rsidRDefault="00000000">
      <w:pPr>
        <w:pStyle w:val="Prrafodelista"/>
        <w:numPr>
          <w:ilvl w:val="0"/>
          <w:numId w:val="2"/>
        </w:numPr>
        <w:spacing w:before="40" w:after="60"/>
      </w:pPr>
      <w:r>
        <w:t>Lee el archivo Excel y convierte cada celda a texto puro o None, evitando valores inválidos como 'nan', 'NaT' o cadenas vacías.</w:t>
      </w:r>
    </w:p>
    <w:p w14:paraId="1A1FD551" w14:textId="77777777" w:rsidR="00EC02D6" w:rsidRDefault="00000000">
      <w:pPr>
        <w:pStyle w:val="Prrafodelista"/>
        <w:numPr>
          <w:ilvl w:val="0"/>
          <w:numId w:val="2"/>
        </w:numPr>
        <w:spacing w:before="40" w:after="60"/>
      </w:pPr>
      <w:r>
        <w:t>La última columna del archivo (FECHA_CORTE) se convierte explícitamente a tipo datetime para su inserción como Oracle DATE.</w:t>
      </w:r>
    </w:p>
    <w:p w14:paraId="524734E7" w14:textId="77777777" w:rsidR="00EC02D6" w:rsidRDefault="00000000">
      <w:pPr>
        <w:pStyle w:val="Prrafodelista"/>
        <w:numPr>
          <w:ilvl w:val="0"/>
          <w:numId w:val="2"/>
        </w:numPr>
        <w:spacing w:before="40" w:after="60"/>
      </w:pPr>
      <w:r>
        <w:t>Inserta los registros en lotes de 500 filas con reintento fila a fila en caso de error por lote.</w:t>
      </w:r>
    </w:p>
    <w:p w14:paraId="10C56FC4" w14:textId="77777777" w:rsidR="00EC02D6" w:rsidRDefault="00000000">
      <w:pPr>
        <w:pStyle w:val="Prrafodelista"/>
        <w:numPr>
          <w:ilvl w:val="0"/>
          <w:numId w:val="2"/>
        </w:numPr>
        <w:spacing w:before="40" w:after="60"/>
      </w:pPr>
      <w:r>
        <w:t>Genera un log de errores si alguna fila no puede insertarse.</w:t>
      </w:r>
    </w:p>
    <w:p w14:paraId="015D709F" w14:textId="77777777" w:rsidR="00EC02D6" w:rsidRDefault="00000000">
      <w:pPr>
        <w:pStyle w:val="Ttulo3"/>
      </w:pPr>
      <w:r>
        <w:t>Reglas del procedimiento PRC_CARGA_PONAL</w:t>
      </w:r>
    </w:p>
    <w:p w14:paraId="78B64300" w14:textId="77777777" w:rsidR="00EC02D6" w:rsidRDefault="00000000">
      <w:pPr>
        <w:pStyle w:val="Prrafodelista"/>
        <w:numPr>
          <w:ilvl w:val="0"/>
          <w:numId w:val="2"/>
        </w:numPr>
        <w:spacing w:before="40" w:after="60"/>
      </w:pPr>
      <w:r>
        <w:t>Normalización de nombre completo: concatena NOMBRES + APELLIDOS en un solo campo NOMBRE estandarizado.</w:t>
      </w:r>
    </w:p>
    <w:p w14:paraId="03353C88" w14:textId="77777777" w:rsidR="00EC02D6" w:rsidRDefault="00000000">
      <w:pPr>
        <w:pStyle w:val="Prrafodelista"/>
        <w:numPr>
          <w:ilvl w:val="0"/>
          <w:numId w:val="2"/>
        </w:numPr>
        <w:spacing w:before="40" w:after="60"/>
      </w:pPr>
      <w:r>
        <w:t>Normalización de tipo de identificación: mapea variantes textuales de la fuente PONAL al valor canónico del modelo.</w:t>
      </w:r>
    </w:p>
    <w:p w14:paraId="2C5FF138" w14:textId="77777777" w:rsidR="00EC02D6" w:rsidRDefault="00000000">
      <w:pPr>
        <w:pStyle w:val="Prrafodelista"/>
        <w:numPr>
          <w:ilvl w:val="0"/>
          <w:numId w:val="2"/>
        </w:numPr>
        <w:spacing w:before="40" w:after="60"/>
      </w:pPr>
      <w:r>
        <w:t>Normalización de situación jurídica: 'CONDENADO' o 'SINDICADO' según la variante textual del campo de origen.</w:t>
      </w:r>
    </w:p>
    <w:p w14:paraId="77B5B394" w14:textId="77777777" w:rsidR="00EC02D6" w:rsidRDefault="00000000">
      <w:pPr>
        <w:pStyle w:val="Prrafodelista"/>
        <w:numPr>
          <w:ilvl w:val="0"/>
          <w:numId w:val="2"/>
        </w:numPr>
        <w:spacing w:before="40" w:after="60"/>
      </w:pPr>
      <w:r>
        <w:t>CASO A (PPL nuevo): si el documento no existe en PERSONA, se inserta en PERSONA y en SITUACION_CARCELARIA como registro activo con FECHA_CORTE incluida.</w:t>
      </w:r>
    </w:p>
    <w:p w14:paraId="10B73B7D" w14:textId="77777777" w:rsidR="00EC02D6" w:rsidRDefault="00000000">
      <w:pPr>
        <w:pStyle w:val="Prrafodelista"/>
        <w:numPr>
          <w:ilvl w:val="0"/>
          <w:numId w:val="2"/>
        </w:numPr>
        <w:spacing w:before="40" w:after="60"/>
      </w:pPr>
      <w:r>
        <w:t>CASO B1 (PPL existente con situación activa y datos cambiados): se actualiza la situación carcelaria incluyendo FECHA_CORTE.</w:t>
      </w:r>
    </w:p>
    <w:p w14:paraId="6071F4AA" w14:textId="77777777" w:rsidR="00EC02D6" w:rsidRDefault="00000000">
      <w:pPr>
        <w:pStyle w:val="Prrafodelista"/>
        <w:numPr>
          <w:ilvl w:val="0"/>
          <w:numId w:val="2"/>
        </w:numPr>
        <w:spacing w:before="40" w:after="60"/>
      </w:pPr>
      <w:r>
        <w:t>CASO B2 (PPL existente con situación inactiva): se reactiva la situación y se actualiza con los nuevos datos y FECHA_CORTE.</w:t>
      </w:r>
    </w:p>
    <w:p w14:paraId="0EC3F7D3" w14:textId="77777777" w:rsidR="00EC02D6" w:rsidRDefault="00000000">
      <w:pPr>
        <w:pStyle w:val="Prrafodelista"/>
        <w:numPr>
          <w:ilvl w:val="0"/>
          <w:numId w:val="2"/>
        </w:numPr>
        <w:spacing w:before="40" w:after="60"/>
      </w:pPr>
      <w:r>
        <w:t>CASO B3 (PPL existente sin situación previa): se inserta una nueva situación carcelaria activa con FECHA_CORTE.</w:t>
      </w:r>
    </w:p>
    <w:p w14:paraId="0F0719DF" w14:textId="77777777" w:rsidR="00EC02D6" w:rsidRDefault="00000000">
      <w:pPr>
        <w:pStyle w:val="Prrafodelista"/>
        <w:numPr>
          <w:ilvl w:val="0"/>
          <w:numId w:val="2"/>
        </w:numPr>
        <w:spacing w:before="40" w:after="60"/>
      </w:pPr>
      <w:r>
        <w:t>Control de lotes: COMMIT cada 500 registros.</w:t>
      </w:r>
    </w:p>
    <w:p w14:paraId="1E7826AD" w14:textId="77777777" w:rsidR="00EC02D6" w:rsidRDefault="00000000">
      <w:pPr>
        <w:pStyle w:val="Ttulo2"/>
      </w:pPr>
      <w:r>
        <w:t>3.3 PRC_CARGA_AURORA10 – Migración Aurora 1.0</w:t>
      </w:r>
    </w:p>
    <w:p w14:paraId="02708A33" w14:textId="77777777" w:rsidR="00EC02D6" w:rsidRDefault="00000000">
      <w:pPr>
        <w:pStyle w:val="Ttulo3"/>
      </w:pPr>
      <w:r>
        <w:t>Propósito</w:t>
      </w:r>
    </w:p>
    <w:p w14:paraId="327287B7" w14:textId="77777777" w:rsidR="00EC02D6" w:rsidRDefault="00000000">
      <w:pPr>
        <w:spacing w:before="80" w:after="120"/>
        <w:jc w:val="both"/>
      </w:pPr>
      <w:r>
        <w:lastRenderedPageBreak/>
        <w:t>Migrar el historial de casos gestionados en el sistema Aurora 1.0 de la Defensoría al nuevo modelo DNDP. Esta carga es de naturaleza histórica y se ejecuta una única vez durante la transición al nuevo sistema. El archivo fuente se llama AURORA10.xlsx, hoja 'CONSOLIDADO'.</w:t>
      </w:r>
    </w:p>
    <w:p w14:paraId="6ECD525E" w14:textId="77777777" w:rsidR="00EC02D6" w:rsidRDefault="00000000">
      <w:pPr>
        <w:pStyle w:val="Ttulo3"/>
      </w:pPr>
      <w:r>
        <w:t>Fuente de datos</w:t>
      </w:r>
    </w:p>
    <w:p w14:paraId="55DDDDA7" w14:textId="77777777" w:rsidR="00EC02D6" w:rsidRDefault="00000000">
      <w:pPr>
        <w:pStyle w:val="Prrafodelista"/>
        <w:numPr>
          <w:ilvl w:val="0"/>
          <w:numId w:val="2"/>
        </w:numPr>
        <w:spacing w:before="40" w:after="60"/>
      </w:pPr>
      <w:r>
        <w:t>Tabla de staging: AURORA_10.</w:t>
      </w:r>
    </w:p>
    <w:p w14:paraId="3B8D3319" w14:textId="77777777" w:rsidR="00EC02D6" w:rsidRDefault="00000000">
      <w:pPr>
        <w:pStyle w:val="Prrafodelista"/>
        <w:numPr>
          <w:ilvl w:val="0"/>
          <w:numId w:val="2"/>
        </w:numPr>
        <w:spacing w:before="40" w:after="60"/>
      </w:pPr>
      <w:r>
        <w:t>Contiene registros de PPL atendidos por defensores en el sistema anterior.</w:t>
      </w:r>
    </w:p>
    <w:p w14:paraId="32EE2159" w14:textId="77777777" w:rsidR="00EC02D6" w:rsidRDefault="00000000">
      <w:pPr>
        <w:pStyle w:val="Prrafodelista"/>
        <w:numPr>
          <w:ilvl w:val="0"/>
          <w:numId w:val="2"/>
        </w:numPr>
        <w:spacing w:before="40" w:after="60"/>
      </w:pPr>
      <w:r>
        <w:t>La fuente presenta problemas de calidad heredados del sistema anterior, que el procedimiento corrige.</w:t>
      </w:r>
    </w:p>
    <w:p w14:paraId="74820FF2" w14:textId="77777777" w:rsidR="00EC02D6" w:rsidRDefault="00000000">
      <w:pPr>
        <w:pStyle w:val="Ttulo3"/>
      </w:pPr>
      <w:r>
        <w:t>Reglas y transformaciones</w:t>
      </w:r>
    </w:p>
    <w:p w14:paraId="3CAAB518" w14:textId="77777777" w:rsidR="00EC02D6" w:rsidRDefault="00000000">
      <w:pPr>
        <w:pStyle w:val="Prrafodelista"/>
        <w:numPr>
          <w:ilvl w:val="0"/>
          <w:numId w:val="2"/>
        </w:numPr>
        <w:spacing w:before="40" w:after="60"/>
      </w:pPr>
      <w:r>
        <w:t>Paso 0 – Normalización previa (PASO 0): antes de cualquier inserción, todos los campos que contienen solo el valor '-' son convertidos a NULL. Este valor era un marcador de 'sin dato' en Aurora 1.0 y no tiene validez en el nuevo modelo.</w:t>
      </w:r>
    </w:p>
    <w:p w14:paraId="7BF22F0F" w14:textId="77777777" w:rsidR="00EC02D6" w:rsidRDefault="00000000">
      <w:pPr>
        <w:pStyle w:val="Prrafodelista"/>
        <w:numPr>
          <w:ilvl w:val="0"/>
          <w:numId w:val="2"/>
        </w:numPr>
        <w:spacing w:before="40" w:after="60"/>
      </w:pPr>
      <w:r>
        <w:t>Normalización de SITUACION_JURIDICA: 'CONDENADO' o 'SINDICADO' según variantes del texto fuente.</w:t>
      </w:r>
    </w:p>
    <w:p w14:paraId="15044E62" w14:textId="77777777" w:rsidR="00EC02D6" w:rsidRDefault="00000000">
      <w:pPr>
        <w:pStyle w:val="Prrafodelista"/>
        <w:numPr>
          <w:ilvl w:val="0"/>
          <w:numId w:val="2"/>
        </w:numPr>
        <w:spacing w:before="40" w:after="60"/>
      </w:pPr>
      <w:r>
        <w:t>Normalización de género, tipo de identificación y otras variables categóricas.</w:t>
      </w:r>
    </w:p>
    <w:p w14:paraId="613FC9DC" w14:textId="77777777" w:rsidR="00EC02D6" w:rsidRDefault="00000000">
      <w:pPr>
        <w:pStyle w:val="Prrafodelista"/>
        <w:numPr>
          <w:ilvl w:val="0"/>
          <w:numId w:val="2"/>
        </w:numPr>
        <w:spacing w:before="40" w:after="60"/>
      </w:pPr>
      <w:r>
        <w:t>Mismas reglas de upsert que PRC_CARGA_PONAL para PERSONA y SITUACION_CARCELARIA (CASO A, B1, B2, B3).</w:t>
      </w:r>
    </w:p>
    <w:p w14:paraId="672FE8F7" w14:textId="77777777" w:rsidR="00EC02D6" w:rsidRDefault="00000000">
      <w:pPr>
        <w:pStyle w:val="Prrafodelista"/>
        <w:numPr>
          <w:ilvl w:val="0"/>
          <w:numId w:val="2"/>
        </w:numPr>
        <w:spacing w:before="40" w:after="60"/>
      </w:pPr>
      <w:r>
        <w:t>Además, si el registro de Aurora trae información de defensor asignado, el procedimiento crea automáticamente el registro de ASIGNACION correspondiente, preservando el historial de atención jurídica del sistema anterior.</w:t>
      </w:r>
    </w:p>
    <w:p w14:paraId="34094916" w14:textId="77777777" w:rsidR="00EC02D6" w:rsidRDefault="00000000">
      <w:pPr>
        <w:pStyle w:val="Prrafodelista"/>
        <w:numPr>
          <w:ilvl w:val="0"/>
          <w:numId w:val="2"/>
        </w:numPr>
        <w:spacing w:before="40" w:after="60"/>
      </w:pPr>
      <w:r>
        <w:t>Gestión jurídica migrada: si el registro de Aurora incluye gestión jurídica (acción, análisis, vencimientos, etc.), esta se inserta en GESTION_JURIDICA vinculada a la situación carcelaria correspondiente.</w:t>
      </w:r>
    </w:p>
    <w:p w14:paraId="6345A669" w14:textId="77777777" w:rsidR="00EC02D6" w:rsidRDefault="00000000">
      <w:pPr>
        <w:pStyle w:val="Prrafodelista"/>
        <w:numPr>
          <w:ilvl w:val="0"/>
          <w:numId w:val="2"/>
        </w:numPr>
        <w:spacing w:before="40" w:after="60"/>
      </w:pPr>
      <w:r>
        <w:t>Control de lotes: COMMIT cada 1.000 registros dado el volumen del historial.</w:t>
      </w:r>
    </w:p>
    <w:p w14:paraId="020DE6AF" w14:textId="77777777" w:rsidR="00EC02D6" w:rsidRDefault="00000000">
      <w:pPr>
        <w:pStyle w:val="Ttulo3"/>
      </w:pPr>
      <w:r>
        <w:t>Consideraciones importantes</w:t>
      </w:r>
    </w:p>
    <w:p w14:paraId="6A578790" w14:textId="77777777" w:rsidR="00EC02D6" w:rsidRDefault="00000000">
      <w:pPr>
        <w:spacing w:before="80" w:after="120"/>
        <w:jc w:val="both"/>
      </w:pPr>
      <w:r>
        <w:t>Dado que Aurora 1.0 no tenía un esquema de datos estricto, el procedimiento incorpora validaciones defensivas para manejar campos con formatos inesperados, valores inválidos y registros duplicados. La función interna LIMPIAR() opera exclusivamente en contexto PL/SQL (no en SQL directo) para garantizar la compatibilidad con Oracle y evitar el error PLS-00231.</w:t>
      </w:r>
    </w:p>
    <w:p w14:paraId="4C2B0001" w14:textId="77777777" w:rsidR="00EC02D6" w:rsidRDefault="00000000">
      <w:pPr>
        <w:pStyle w:val="Ttulo2"/>
      </w:pPr>
      <w:r>
        <w:t>3.4 Ejecución automática desde Python y tabla LOG_CARGA</w:t>
      </w:r>
    </w:p>
    <w:p w14:paraId="4C2B0002" w14:textId="77777777" w:rsidR="00EC02D6" w:rsidRDefault="00000000">
      <w:pPr>
        <w:pStyle w:val="Ttulo3"/>
      </w:pPr>
      <w:r>
        <w:t>Invocación automática desde los scripts Python</w:t>
      </w:r>
    </w:p>
    <w:p w14:paraId="4C2B0003" w14:textId="77777777" w:rsidR="00EC02D6" w:rsidRDefault="00000000">
      <w:pPr>
        <w:spacing w:before="80" w:after="120"/>
        <w:jc w:val="both"/>
      </w:pPr>
      <w:r>
        <w:t xml:space="preserve">Los tres scripts Python de carga (carga_ponal_oracle.py, cargar_aurora_10.py y cargar_sisipec.py) invocan automáticamente el procedimiento ETL correspondiente al finalizar la carga a la tabla de staging, siempre que no se hayan presentado errores en ninguno de los registros procesados. La condición exacta es </w:t>
      </w:r>
      <w:r>
        <w:rPr>
          <w:rFonts w:ascii="Courier New" w:hAnsi="Courier New"/>
        </w:rPr>
        <w:t>errores == 0</w:t>
      </w:r>
      <w:r>
        <w:t xml:space="preserve">: si incluso un solo registro falla durante la carga al staging, el procedimiento SQL no se ejecuta y el operador recibe un aviso en consola indicando que debe corregir el archivo fuente.</w:t>
      </w:r>
    </w:p>
    <w:p w14:paraId="4C2B0004" w14:textId="77777777" w:rsidR="00EC02D6" w:rsidRDefault="00000000">
      <w:pPr>
        <w:spacing w:before="80" w:after="80"/>
        <w:jc w:val="both"/>
      </w:pPr>
      <w:r>
        <w:t xml:space="preserve">La llamada se realiza mediante </w:t>
      </w:r>
      <w:r>
        <w:rPr>
          <w:rFonts w:ascii="Courier New" w:hAnsi="Courier New"/>
        </w:rPr>
        <w:t>cursor.callproc("DNDP.PRC_CARGA_PONAL")</w:t>
      </w:r>
      <w:r>
        <w:t xml:space="preserve"> (o el nombre del procedimiento correspondiente), seguida de un </w:t>
      </w:r>
      <w:r>
        <w:rPr>
          <w:rFonts w:ascii="Courier New" w:hAnsi="Courier New"/>
        </w:rPr>
        <w:t>connection.commit()</w:t>
      </w:r>
      <w:r>
        <w:t xml:space="preserve">. Si el procedimiento falla, el error de Oracle se captura y se muestra en consola sin abortar la sesión Python.</w:t>
      </w:r>
    </w:p>
    <w:p w14:paraId="4C2B0005" w14:textId="77777777" w:rsidR="00EC02D6" w:rsidRDefault="00000000">
      <w:pPr>
        <w:pStyle w:val="Ttulo3"/>
      </w:pPr>
      <w:r>
        <w:t>Tabla DNDP.LOG_CARGA – Auditoría de ejecuciones ETL</w:t>
      </w:r>
    </w:p>
    <w:p w14:paraId="4C2B0006" w14:textId="77777777" w:rsidR="00EC02D6" w:rsidRDefault="00000000">
      <w:pPr>
        <w:spacing w:before="80" w:after="120"/>
        <w:jc w:val="both"/>
      </w:pPr>
      <w:r>
        <w:t>Cada procedimiento ETL inserta automáticamente una fila en DNDP.LOG_CARGA al concluir su ejecución, tanto si termina correctamente como si falla con excepción. La tabla debe crearse una única vez en el esquema DNDP antes del primer despliegue (script CREATE_LOG_CARGA.sql).</w:t>
      </w:r>
    </w:p>
    <w:p w14:paraId="4C2B0007" w14:textId="77777777" w:rsidR="00EC02D6" w:rsidRDefault="00000000">
      <w:pPr>
        <w:spacing w:before="80" w:after="40"/>
      </w:pPr>
      <w:r>
        <w:rPr>
          <w:b/>
          <w:bCs/>
        </w:rPr>
        <w:t>Columnas principales de LOG_CARGA:</w:t>
      </w:r>
    </w:p>
    <w:p w14:paraId="4C2B0008" w14:textId="77777777" w:rsidR="00EC02D6" w:rsidRDefault="00000000">
      <w:pPr>
        <w:numPr>
          <w:ilvl w:val="0"/>
          <w:numId w:val="2"/>
        </w:numPr>
        <w:spacing w:before="40" w:after="40"/>
        <w:jc w:val="both"/>
      </w:pPr>
      <w:r>
        <w:rPr>
          <w:b/>
          <w:bCs/>
          <w:rFonts w:ascii="Courier New" w:hAnsi="Courier New"/>
        </w:rPr>
        <w:t xml:space="preserve">PROCEDIMIENTO </w:t>
      </w:r>
      <w:r>
        <w:t>– Nombre del procedimiento ejecutado (PRC_CARGA_PONAL, PRC_CARGA_SISIPEC_V3, PRC_CARGA_AURORA10).</w:t>
      </w:r>
    </w:p>
    <w:p w14:paraId="4C2B0009" w14:textId="77777777" w:rsidR="00EC02D6" w:rsidRDefault="00000000">
      <w:pPr>
        <w:numPr>
          <w:ilvl w:val="0"/>
          <w:numId w:val="2"/>
        </w:numPr>
        <w:spacing w:before="40" w:after="40"/>
        <w:jc w:val="both"/>
      </w:pPr>
      <w:r>
        <w:rPr>
          <w:b/>
          <w:bCs/>
          <w:rFonts w:ascii="Courier New" w:hAnsi="Courier New"/>
        </w:rPr>
        <w:t xml:space="preserve">FECHA_INICIO / FECHA_FIN / DURACION_SEG </w:t>
      </w:r>
      <w:r>
        <w:t>– Ventana de ejecución y duración total en segundos.</w:t>
      </w:r>
    </w:p>
    <w:p w14:paraId="4C2B000A" w14:textId="77777777" w:rsidR="00EC02D6" w:rsidRDefault="00000000">
      <w:pPr>
        <w:numPr>
          <w:ilvl w:val="0"/>
          <w:numId w:val="2"/>
        </w:numPr>
        <w:spacing w:before="40" w:after="40"/>
        <w:jc w:val="both"/>
      </w:pPr>
      <w:r>
        <w:rPr>
          <w:b/>
          <w:bCs/>
          <w:rFonts w:ascii="Courier New" w:hAnsi="Courier New"/>
        </w:rPr>
        <w:t xml:space="preserve">REGISTROS_STAGING </w:t>
      </w:r>
      <w:r>
        <w:t>– Total de filas leídas de la tabla de staging.</w:t>
      </w:r>
    </w:p>
    <w:p w14:paraId="4C2B000B" w14:textId="77777777" w:rsidR="00EC02D6" w:rsidRDefault="00000000">
      <w:pPr>
        <w:numPr>
          <w:ilvl w:val="0"/>
          <w:numId w:val="2"/>
        </w:numPr>
        <w:spacing w:before="40" w:after="40"/>
        <w:jc w:val="both"/>
      </w:pPr>
      <w:r>
        <w:rPr>
          <w:b/>
          <w:bCs/>
          <w:rFonts w:ascii="Courier New" w:hAnsi="Courier New"/>
        </w:rPr>
        <w:t xml:space="preserve">INS_PERSONA / UPD_PERSONA </w:t>
      </w:r>
      <w:r>
        <w:t>– Personas nuevas insertadas vs. actualizadas.</w:t>
      </w:r>
    </w:p>
    <w:p w14:paraId="4C2B000C" w14:textId="77777777" w:rsidR="00EC02D6" w:rsidRDefault="00000000">
      <w:pPr>
        <w:numPr>
          <w:ilvl w:val="0"/>
          <w:numId w:val="2"/>
        </w:numPr>
        <w:spacing w:before="40" w:after="40"/>
        <w:jc w:val="both"/>
      </w:pPr>
      <w:r>
        <w:rPr>
          <w:b/>
          <w:bCs/>
          <w:rFonts w:ascii="Courier New" w:hAnsi="Courier New"/>
        </w:rPr>
        <w:t xml:space="preserve">INS_SITUACION / UPD_SITUACION / REACT_SITUACION / NEW_SITUACION </w:t>
      </w:r>
      <w:r>
        <w:t>– Contadores por caso del procedimiento (A, B1, B2, B3).</w:t>
      </w:r>
    </w:p>
    <w:p w14:paraId="4C2B000D" w14:textId="77777777" w:rsidR="00EC02D6" w:rsidRDefault="00000000">
      <w:pPr>
        <w:numPr>
          <w:ilvl w:val="0"/>
          <w:numId w:val="2"/>
        </w:numPr>
        <w:spacing w:before="40" w:after="40"/>
        <w:jc w:val="both"/>
      </w:pPr>
      <w:r>
        <w:rPr>
          <w:b/>
          <w:bCs/>
          <w:rFonts w:ascii="Courier New" w:hAnsi="Courier New"/>
        </w:rPr>
        <w:t xml:space="preserve">OMITIDOS </w:t>
      </w:r>
      <w:r>
        <w:t>– Registros descartados por nulos, duplicados o filtros de validación.</w:t>
      </w:r>
    </w:p>
    <w:p w14:paraId="4C2B000E" w14:textId="77777777" w:rsidR="00EC02D6" w:rsidRDefault="00000000">
      <w:pPr>
        <w:numPr>
          <w:ilvl w:val="0"/>
          <w:numId w:val="2"/>
        </w:numPr>
        <w:spacing w:before="40" w:after="80"/>
        <w:jc w:val="both"/>
      </w:pPr>
      <w:r>
        <w:rPr>
          <w:b/>
          <w:bCs/>
          <w:rFonts w:ascii="Courier New" w:hAnsi="Courier New"/>
        </w:rPr>
        <w:t xml:space="preserve">ESTADO / DETALLE_ERROR </w:t>
      </w:r>
      <w:r>
        <w:t xml:space="preserve">– 'OK' si la ejecución fue exitosa; 'ERROR' con el mensaje de excepción capturado si falló.</w:t>
      </w:r>
    </w:p>
    <w:p w14:paraId="4C2B000F" w14:textId="77777777" w:rsidR="00EC02D6" w:rsidRDefault="00000000">
      <w:pPr>
        <w:spacing w:before="80" w:after="40"/>
      </w:pPr>
      <w:r>
        <w:rPr>
          <w:b/>
          <w:bCs/>
        </w:rPr>
        <w:t>Consulta de monitoreo:</w:t>
      </w:r>
    </w:p>
    <w:p w14:paraId="4C2B0010" w14:textId="77777777" w:rsidR="00EC02D6" w:rsidRDefault="00000000">
      <w:pPr>
        <w:shd w:val="clear" w:color="auto" w:fill="F2F2F2"/>
        <w:spacing w:before="40" w:after="40"/>
      </w:pPr>
      <w:r>
        <w:rPr>
          <w:rFonts w:ascii="Courier New" w:hAnsi="Courier New"/>
          <w:sz w:val="18"/>
          <w:szCs w:val="18"/>
        </w:rPr>
        <w:t>SELECT PROCEDIMIENTO, FECHA_INICIO, FECHA_FIN, DURACION_SEG,</w:t>
      </w:r>
    </w:p>
    <w:p w14:paraId="4C2B0011" w14:textId="77777777" w:rsidR="00EC02D6" w:rsidRDefault="00000000">
      <w:pPr>
        <w:shd w:val="clear" w:color="auto" w:fill="F2F2F2"/>
        <w:spacing w:before="0" w:after="0"/>
      </w:pPr>
      <w:r>
        <w:rPr>
          <w:rFonts w:ascii="Courier New" w:hAnsi="Courier New"/>
          <w:sz w:val="18"/>
          <w:szCs w:val="18"/>
        </w:rPr>
        <w:t xml:space="preserve">       REGISTROS_STAGING, INS_PERSONA, UPD_PERSONA,</w:t>
      </w:r>
    </w:p>
    <w:p w14:paraId="4C2B0012" w14:textId="77777777" w:rsidR="00EC02D6" w:rsidRDefault="00000000">
      <w:pPr>
        <w:shd w:val="clear" w:color="auto" w:fill="F2F2F2"/>
        <w:spacing w:before="0" w:after="0"/>
      </w:pPr>
      <w:r>
        <w:rPr>
          <w:rFonts w:ascii="Courier New" w:hAnsi="Courier New"/>
          <w:sz w:val="18"/>
          <w:szCs w:val="18"/>
        </w:rPr>
        <w:t xml:space="preserve">       INS_SITUACION, UPD_SITUACION, REACT_SITUACION, OMITIDOS,</w:t>
      </w:r>
    </w:p>
    <w:p w14:paraId="4C2B0013" w14:textId="77777777" w:rsidR="00EC02D6" w:rsidRDefault="00000000">
      <w:pPr>
        <w:shd w:val="clear" w:color="auto" w:fill="F2F2F2"/>
        <w:spacing w:before="0" w:after="40"/>
      </w:pPr>
      <w:r>
        <w:rPr>
          <w:rFonts w:ascii="Courier New" w:hAnsi="Courier New"/>
          <w:sz w:val="18"/>
          <w:szCs w:val="18"/>
        </w:rPr>
        <w:t xml:space="preserve">       ESTADO, DETALLE_ERROR</w:t>
      </w:r>
    </w:p>
    <w:p w14:paraId="4C2B0014" w14:textId="77777777" w:rsidR="00EC02D6" w:rsidRDefault="00000000">
      <w:pPr>
        <w:shd w:val="clear" w:color="auto" w:fill="F2F2F2"/>
        <w:spacing w:before="0" w:after="0"/>
      </w:pPr>
      <w:r>
        <w:rPr>
          <w:rFonts w:ascii="Courier New" w:hAnsi="Courier New"/>
          <w:sz w:val="18"/>
          <w:szCs w:val="18"/>
        </w:rPr>
        <w:t>FROM   DNDP.LOG_CARGA</w:t>
      </w:r>
    </w:p>
    <w:p w14:paraId="4C2B0015" w14:textId="77777777" w:rsidR="00EC02D6" w:rsidRDefault="00000000">
      <w:pPr>
        <w:shd w:val="clear" w:color="auto" w:fill="F2F2F2"/>
        <w:spacing w:before="0" w:after="80"/>
      </w:pPr>
      <w:r>
        <w:rPr>
          <w:rFonts w:ascii="Courier New" w:hAnsi="Courier New"/>
          <w:sz w:val="18"/>
          <w:szCs w:val="18"/>
        </w:rPr>
        <w:t>ORDER  BY FECHA_INICIO DESC;</w:t>
      </w:r>
    </w:p>
    <w:p w14:paraId="4C2B0016" w14:textId="77777777" w:rsidR="00EC02D6" w:rsidRDefault="00000000">
      <w:pPr>
        <w:spacing w:before="80" w:after="120"/>
        <w:jc w:val="both"/>
      </w:pPr>
      <w:r>
        <w:t xml:space="preserve">Un resultado en ceros (INS_PERSONA=0, INS_SITUACION=0, etc.) con ESTADO='OK' es un comportamiento completamente normal: indica que el procedimiento corrió correctamente pero los datos del staging ya estaban integrados en el modelo desde una ejecución previa (idempotencia). El procedimiento nunca duplica registros.</w:t>
      </w:r>
    </w:p>
    <w:p w14:paraId="3AF87DCD" w14:textId="77777777" w:rsidR="00EC02D6" w:rsidRDefault="00000000">
      <w:r>
        <w:br w:type="page"/>
      </w:r>
    </w:p>
    <w:p w14:paraId="69FEEDD3" w14:textId="77777777" w:rsidR="00EC02D6" w:rsidRDefault="00000000">
      <w:pPr>
        <w:pStyle w:val="Ttulo1"/>
      </w:pPr>
      <w:r>
        <w:lastRenderedPageBreak/>
        <w:t>4. Vista VW_DETALLE_CON_DEFENSOR</w:t>
      </w:r>
    </w:p>
    <w:p w14:paraId="73F69503" w14:textId="77777777" w:rsidR="00EC02D6" w:rsidRDefault="00EC02D6">
      <w:pPr>
        <w:pBdr>
          <w:bottom w:val="single" w:sz="4" w:space="1" w:color="2E75B6"/>
        </w:pBdr>
        <w:spacing w:before="120" w:after="120"/>
      </w:pPr>
    </w:p>
    <w:p w14:paraId="55BF7A5E" w14:textId="77777777" w:rsidR="00EC02D6" w:rsidRDefault="00000000">
      <w:pPr>
        <w:pStyle w:val="Ttulo2"/>
      </w:pPr>
      <w:r>
        <w:t>4.1 Definición y propósito</w:t>
      </w:r>
    </w:p>
    <w:p w14:paraId="2DC63FBE" w14:textId="77777777" w:rsidR="00EC02D6" w:rsidRDefault="00000000">
      <w:pPr>
        <w:spacing w:before="80" w:after="120"/>
        <w:jc w:val="both"/>
      </w:pPr>
      <w:r>
        <w:t>VW_DETALLE_CON_DEFENSOR es la vista principal de consulta del modelo DNDP. Integra en un único conjunto de datos toda la información relevante de un PPL que tiene asignación jurídica vigente: quién lo atiende, su identidad, su situación penitenciaria, su historial de conducta y la gestión jurídica realizada por su defensor.</w:t>
      </w:r>
    </w:p>
    <w:p w14:paraId="29881C77" w14:textId="77777777" w:rsidR="00EC02D6" w:rsidRDefault="00000000">
      <w:pPr>
        <w:spacing w:before="80" w:after="120"/>
        <w:jc w:val="both"/>
      </w:pPr>
      <w:r>
        <w:t>Esta vista está diseñada para ser el origen de datos de los reportes, dashboards de Power BI y cualquier funcionalidad de consulta del aplicativo de los defensores.</w:t>
      </w:r>
    </w:p>
    <w:p w14:paraId="65B8BCCC" w14:textId="77777777" w:rsidR="00EC02D6" w:rsidRDefault="00000000">
      <w:pPr>
        <w:pStyle w:val="Ttulo2"/>
      </w:pPr>
      <w:r>
        <w:t>4.2 Lógica de JOIN</w:t>
      </w:r>
    </w:p>
    <w:p w14:paraId="7B2FC775" w14:textId="77777777" w:rsidR="00EC02D6" w:rsidRDefault="00000000">
      <w:pPr>
        <w:spacing w:before="80" w:after="120"/>
        <w:jc w:val="both"/>
      </w:pPr>
      <w:r>
        <w:t>La vista parte de la tabla ASIGNACION como tabla base, garantizando que solo se retornen PPL con asignación jurídica activa (FECHA_FIN IS NULL). El flujo de relaciones es el siguiente:</w:t>
      </w:r>
    </w:p>
    <w:p w14:paraId="7303BC2D" w14:textId="77777777" w:rsidR="00EC02D6" w:rsidRDefault="00000000">
      <w:pPr>
        <w:pStyle w:val="Prrafodelista"/>
        <w:numPr>
          <w:ilvl w:val="0"/>
          <w:numId w:val="2"/>
        </w:numPr>
        <w:spacing w:before="40" w:after="60"/>
      </w:pPr>
      <w:r>
        <w:rPr>
          <w:b/>
          <w:bCs/>
        </w:rPr>
        <w:t xml:space="preserve">ASIGNACION (base): </w:t>
      </w:r>
      <w:r>
        <w:t>contiene al defensor y PAG asignados, sus cédulas y fechas de asignación.</w:t>
      </w:r>
    </w:p>
    <w:p w14:paraId="7157011B" w14:textId="77777777" w:rsidR="00EC02D6" w:rsidRDefault="00000000">
      <w:pPr>
        <w:pStyle w:val="Prrafodelista"/>
        <w:numPr>
          <w:ilvl w:val="0"/>
          <w:numId w:val="2"/>
        </w:numPr>
        <w:spacing w:before="40" w:after="60"/>
      </w:pPr>
      <w:r>
        <w:rPr>
          <w:b/>
          <w:bCs/>
        </w:rPr>
        <w:t xml:space="preserve">INNER JOIN PERSONA: </w:t>
      </w:r>
      <w:r>
        <w:t>vinculada por ID_PERSONA. Aporta la identidad completa del PPL.</w:t>
      </w:r>
    </w:p>
    <w:p w14:paraId="31D26544" w14:textId="77777777" w:rsidR="00EC02D6" w:rsidRDefault="00000000">
      <w:pPr>
        <w:pStyle w:val="Prrafodelista"/>
        <w:numPr>
          <w:ilvl w:val="0"/>
          <w:numId w:val="2"/>
        </w:numPr>
        <w:spacing w:before="40" w:after="60"/>
      </w:pPr>
      <w:r>
        <w:rPr>
          <w:b/>
          <w:bCs/>
        </w:rPr>
        <w:t xml:space="preserve">INNER JOIN SITUACION_CARCELARIA: </w:t>
      </w:r>
      <w:r>
        <w:t>vinculada por ID_PERSONA con filtro ACTIVO = 1. Solo la situación vigente.</w:t>
      </w:r>
    </w:p>
    <w:p w14:paraId="6F83B04D" w14:textId="77777777" w:rsidR="00EC02D6" w:rsidRDefault="00000000">
      <w:pPr>
        <w:pStyle w:val="Prrafodelista"/>
        <w:numPr>
          <w:ilvl w:val="0"/>
          <w:numId w:val="2"/>
        </w:numPr>
        <w:spacing w:before="40" w:after="60"/>
      </w:pPr>
      <w:r>
        <w:rPr>
          <w:b/>
          <w:bCs/>
        </w:rPr>
        <w:t xml:space="preserve">LEFT JOIN CALIFICACION_CONDUCTA: </w:t>
      </w:r>
      <w:r>
        <w:t>vinculada por ID_SITUACION. Opcional: no todos los PPL tienen calificaciones registradas.</w:t>
      </w:r>
    </w:p>
    <w:p w14:paraId="2A0F6892" w14:textId="77777777" w:rsidR="00EC02D6" w:rsidRDefault="00000000">
      <w:pPr>
        <w:pStyle w:val="Prrafodelista"/>
        <w:numPr>
          <w:ilvl w:val="0"/>
          <w:numId w:val="2"/>
        </w:numPr>
        <w:spacing w:before="40" w:after="60"/>
      </w:pPr>
      <w:r>
        <w:rPr>
          <w:b/>
          <w:bCs/>
        </w:rPr>
        <w:t xml:space="preserve">LEFT JOIN GESTION_JURIDICA: </w:t>
      </w:r>
      <w:r>
        <w:t>vinculada por ID_SITUACION. Opcional: puede existir o no una gestión activa.</w:t>
      </w:r>
    </w:p>
    <w:p w14:paraId="2C2B606A" w14:textId="77777777" w:rsidR="00EC02D6" w:rsidRDefault="00000000">
      <w:pPr>
        <w:spacing w:before="80" w:after="120"/>
        <w:jc w:val="both"/>
      </w:pPr>
      <w:r>
        <w:t>El uso de INNER JOIN para la situación garantiza que no se retornen PPL sin situación activa. El uso de LEFT JOIN para calificación y gestión asegura que PPL sin esos registros aparezcan igualmente en los resultados.</w:t>
      </w:r>
    </w:p>
    <w:p w14:paraId="171E7EE7" w14:textId="77777777" w:rsidR="00EC02D6" w:rsidRDefault="00000000">
      <w:pPr>
        <w:pStyle w:val="Ttulo2"/>
      </w:pPr>
      <w:r>
        <w:t>4.3 Filtros aplicados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02D6" w14:paraId="2D1FB1A7"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7F726D5" w14:textId="77777777" w:rsidR="00EC02D6" w:rsidRDefault="00000000">
            <w:r>
              <w:rPr>
                <w:b/>
                <w:bCs/>
                <w:color w:val="FFFFFF"/>
                <w:sz w:val="20"/>
                <w:szCs w:val="20"/>
              </w:rPr>
              <w:t>Filtro</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F9974B9" w14:textId="77777777" w:rsidR="00EC02D6" w:rsidRDefault="00000000">
            <w:r>
              <w:rPr>
                <w:b/>
                <w:bCs/>
                <w:color w:val="FFFFFF"/>
                <w:sz w:val="20"/>
                <w:szCs w:val="20"/>
              </w:rPr>
              <w:t>Descripción</w:t>
            </w:r>
          </w:p>
        </w:tc>
      </w:tr>
      <w:tr w:rsidR="00EC02D6" w14:paraId="003AA03D" w14:textId="77777777">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3EF2258" w14:textId="77777777" w:rsidR="00EC02D6" w:rsidRDefault="00000000">
            <w:r>
              <w:rPr>
                <w:color w:val="000000"/>
                <w:sz w:val="20"/>
                <w:szCs w:val="20"/>
              </w:rPr>
              <w:t>FECHA_FIN IS NULL</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805592A" w14:textId="77777777" w:rsidR="00EC02D6" w:rsidRDefault="00000000">
            <w:r>
              <w:rPr>
                <w:color w:val="000000"/>
                <w:sz w:val="20"/>
                <w:szCs w:val="20"/>
              </w:rPr>
              <w:t>Solo asignaciones jurídicas vigentes (el defensor sigue activo en el caso).</w:t>
            </w:r>
          </w:p>
        </w:tc>
      </w:tr>
      <w:tr w:rsidR="00EC02D6" w14:paraId="640BABAE" w14:textId="77777777">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42200ED" w14:textId="77777777" w:rsidR="00EC02D6" w:rsidRDefault="00000000">
            <w:r>
              <w:rPr>
                <w:color w:val="000000"/>
                <w:sz w:val="20"/>
                <w:szCs w:val="20"/>
              </w:rPr>
              <w:t>ACTIVO = 1</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78A69DB" w14:textId="77777777" w:rsidR="00EC02D6" w:rsidRDefault="00000000">
            <w:r>
              <w:rPr>
                <w:color w:val="000000"/>
                <w:sz w:val="20"/>
                <w:szCs w:val="20"/>
              </w:rPr>
              <w:t>Solo la situación carcelaria más reciente y activa del PPL.</w:t>
            </w:r>
          </w:p>
        </w:tc>
      </w:tr>
    </w:tbl>
    <w:p w14:paraId="2EC62A19" w14:textId="77777777" w:rsidR="00EC02D6" w:rsidRDefault="00000000">
      <w:pPr>
        <w:pStyle w:val="Ttulo2"/>
      </w:pPr>
      <w:r>
        <w:t>4.4 Orden de columnas</w:t>
      </w:r>
    </w:p>
    <w:p w14:paraId="0349CC8A" w14:textId="77777777" w:rsidR="00EC02D6" w:rsidRDefault="00000000">
      <w:pPr>
        <w:spacing w:before="80" w:after="120"/>
        <w:jc w:val="both"/>
      </w:pPr>
      <w:r>
        <w:t>Las columnas de la vista están organizadas en cinco bloques semánticos para facilitar su lectura y uso en herramientas de consulta: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3344"/>
        <w:gridCol w:w="3131"/>
      </w:tblGrid>
      <w:tr w:rsidR="00EC02D6" w14:paraId="0505EED3"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1387A3D" w14:textId="77777777" w:rsidR="00EC02D6" w:rsidRDefault="00000000">
            <w:r>
              <w:rPr>
                <w:b/>
                <w:bCs/>
                <w:color w:val="FFFFFF"/>
                <w:sz w:val="20"/>
                <w:szCs w:val="20"/>
              </w:rPr>
              <w:t>Bloque</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EB6412B" w14:textId="77777777" w:rsidR="00EC02D6" w:rsidRDefault="00000000">
            <w:r>
              <w:rPr>
                <w:b/>
                <w:bCs/>
                <w:color w:val="FFFFFF"/>
                <w:sz w:val="20"/>
                <w:szCs w:val="20"/>
              </w:rPr>
              <w:t>Tabla origen</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0EED249" w14:textId="77777777" w:rsidR="00EC02D6" w:rsidRDefault="00000000">
            <w:r>
              <w:rPr>
                <w:b/>
                <w:bCs/>
                <w:color w:val="FFFFFF"/>
                <w:sz w:val="20"/>
                <w:szCs w:val="20"/>
              </w:rPr>
              <w:t>Campos principales</w:t>
            </w:r>
          </w:p>
        </w:tc>
      </w:tr>
      <w:tr w:rsidR="00EC02D6" w14:paraId="0D367605"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FA7BFE3" w14:textId="77777777" w:rsidR="00EC02D6" w:rsidRDefault="00000000">
            <w:r>
              <w:rPr>
                <w:color w:val="000000"/>
                <w:sz w:val="20"/>
                <w:szCs w:val="20"/>
              </w:rPr>
              <w:t>1. ASIGNACION</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17939E2" w14:textId="77777777" w:rsidR="00EC02D6" w:rsidRDefault="00000000">
            <w:r>
              <w:rPr>
                <w:color w:val="000000"/>
                <w:sz w:val="20"/>
                <w:szCs w:val="20"/>
              </w:rPr>
              <w:t>ASIGNACION</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2AE8BCF" w14:textId="77777777" w:rsidR="00EC02D6" w:rsidRDefault="00000000">
            <w:r>
              <w:rPr>
                <w:color w:val="000000"/>
                <w:sz w:val="20"/>
                <w:szCs w:val="20"/>
              </w:rPr>
              <w:t xml:space="preserve">ID_ASIGNACION, NOMBRE_DEFENSOR, CEDULA_DEFENSOR, </w:t>
              <w:lastRenderedPageBreak/>
              <w:t>NOMBRE_PAG, CEDULA_PAG, FECHA_ASIGNACION, FECHA_FIN_ASIGNACION</w:t>
            </w:r>
          </w:p>
        </w:tc>
      </w:tr>
      <w:tr w:rsidR="00EC02D6" w14:paraId="48DD30D0"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D5A4DEB" w14:textId="77777777" w:rsidR="00EC02D6" w:rsidRDefault="00000000">
            <w:r>
              <w:rPr>
                <w:color w:val="000000"/>
                <w:sz w:val="20"/>
                <w:szCs w:val="20"/>
              </w:rPr>
              <w:t>2. PERSONA</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C6C21BE" w14:textId="77777777" w:rsidR="00EC02D6" w:rsidRDefault="00000000">
            <w:r>
              <w:rPr>
                <w:color w:val="000000"/>
                <w:sz w:val="20"/>
                <w:szCs w:val="20"/>
              </w:rPr>
              <w:t>PERSONA</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B5722C2" w14:textId="77777777" w:rsidR="00EC02D6" w:rsidRDefault="00000000">
            <w:r>
              <w:rPr>
                <w:color w:val="000000"/>
                <w:sz w:val="20"/>
                <w:szCs w:val="20"/>
              </w:rPr>
              <w:t>ID_PERSONA, NUMERO (documento), NOMBRE, TIPO_IDENTIFICACION, GENERO, NACIONALIDAD, FECHA_NACIMIENTO, EDAD</w:t>
            </w:r>
          </w:p>
        </w:tc>
      </w:tr>
      <w:tr w:rsidR="00EC02D6" w14:paraId="4093DAED"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8A66836" w14:textId="77777777" w:rsidR="00EC02D6" w:rsidRDefault="00000000">
            <w:r>
              <w:rPr>
                <w:color w:val="000000"/>
                <w:sz w:val="20"/>
                <w:szCs w:val="20"/>
              </w:rPr>
              <w:t>3. SITUACION_CARCELARIA</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2F8D8DA" w14:textId="77777777" w:rsidR="00EC02D6" w:rsidRDefault="00000000">
            <w:r>
              <w:rPr>
                <w:color w:val="000000"/>
                <w:sz w:val="20"/>
                <w:szCs w:val="20"/>
              </w:rPr>
              <w:t>SITUACION_CARCELARIA</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FA3F8FD" w14:textId="77777777" w:rsidR="00EC02D6" w:rsidRDefault="00000000">
            <w:r>
              <w:rPr>
                <w:color w:val="000000"/>
                <w:sz w:val="20"/>
                <w:szCs w:val="20"/>
              </w:rPr>
              <w:t>ID_SITUACION, FECHA_CAPTURA, SITUACION, DELITOS, PROCESO, AUTORIDAD, ESTABLECIMIENTO, PENA, REDENCIÓN, TIEMPO_EFECTIVO, PORCENTAJE, FASE, FECHA_CORTE, y otros</w:t>
            </w:r>
          </w:p>
        </w:tc>
      </w:tr>
      <w:tr w:rsidR="00EC02D6" w14:paraId="658BCC64"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34287D9" w14:textId="77777777" w:rsidR="00EC02D6" w:rsidRDefault="00000000">
            <w:r>
              <w:rPr>
                <w:color w:val="000000"/>
                <w:sz w:val="20"/>
                <w:szCs w:val="20"/>
              </w:rPr>
              <w:t>4. CALIFICACION_CONDUCTA</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A6249D4" w14:textId="77777777" w:rsidR="00EC02D6" w:rsidRDefault="00000000">
            <w:r>
              <w:rPr>
                <w:color w:val="000000"/>
                <w:sz w:val="20"/>
                <w:szCs w:val="20"/>
              </w:rPr>
              <w:t>CALIFICACION_CONDUCTA</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7B71420" w14:textId="77777777" w:rsidR="00EC02D6" w:rsidRDefault="00000000">
            <w:r>
              <w:rPr>
                <w:color w:val="000000"/>
                <w:sz w:val="20"/>
                <w:szCs w:val="20"/>
              </w:rPr>
              <w:t>ID_CALIFICACION, CALIFICACION_1 a 4 con ACTA, FECHA_INICIO, FECHA_FIN y FECHA_CALIFICACION por slot</w:t>
            </w:r>
          </w:p>
        </w:tc>
      </w:tr>
      <w:tr w:rsidR="00EC02D6" w14:paraId="59165EAE"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F2CFE15" w14:textId="77777777" w:rsidR="00EC02D6" w:rsidRDefault="00000000">
            <w:r>
              <w:rPr>
                <w:color w:val="000000"/>
                <w:sz w:val="20"/>
                <w:szCs w:val="20"/>
              </w:rPr>
              <w:t>5. GESTION_JURIDICA</w:t>
            </w:r>
          </w:p>
        </w:tc>
        <w:tc>
          <w:tcPr>
            <w:tcW w:w="3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C1C38BB" w14:textId="77777777" w:rsidR="00EC02D6" w:rsidRDefault="00000000">
            <w:r>
              <w:rPr>
                <w:color w:val="000000"/>
                <w:sz w:val="20"/>
                <w:szCs w:val="20"/>
              </w:rPr>
              <w:t>GESTION_JURIDICA</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1B93441" w14:textId="77777777" w:rsidR="00EC02D6" w:rsidRDefault="00000000">
            <w:r>
              <w:rPr>
                <w:color w:val="000000"/>
                <w:sz w:val="20"/>
                <w:szCs w:val="20"/>
              </w:rPr>
              <w:t>ID_GESTION, ACCION_REALIZAR, FECHA_ANALISIS, beneficios procedentes, actuaciones, decisiones, recursos, cierre del caso</w:t>
            </w:r>
          </w:p>
        </w:tc>
      </w:tr>
    </w:tbl>
    <w:p w14:paraId="4A3B1479" w14:textId="77777777" w:rsidR="00EC02D6" w:rsidRDefault="00000000">
      <w:pPr>
        <w:pStyle w:val="Ttulo2"/>
      </w:pPr>
      <w:r>
        <w:t>4.5 Ordenamiento</w:t>
      </w:r>
    </w:p>
    <w:p w14:paraId="578D48F0" w14:textId="77777777" w:rsidR="00EC02D6" w:rsidRDefault="00000000">
      <w:pPr>
        <w:spacing w:before="80" w:after="120"/>
        <w:jc w:val="both"/>
      </w:pPr>
      <w:r>
        <w:t>Los resultados están ordenados alfabéticamente por NOMBRE del PPL y, dentro del mismo PPL, por FECHA_ANALISIS descendente (gestión más reciente primero). Los PPL sin gestión registrada (FECHA_ANALISIS = NULL) aparecen al final del grupo gracias a la cláusula NULLS LAST.</w:t>
      </w:r>
    </w:p>
    <w:p w14:paraId="6233F700" w14:textId="77777777" w:rsidR="00EC02D6" w:rsidRDefault="00000000">
      <w:pPr>
        <w:pStyle w:val="Ttulo2"/>
      </w:pPr>
      <w:r>
        <w:t>4.6 Usos previstos</w:t>
      </w:r>
    </w:p>
    <w:p w14:paraId="7E97B6B4" w14:textId="77777777" w:rsidR="00EC02D6" w:rsidRDefault="00000000">
      <w:pPr>
        <w:pStyle w:val="Prrafodelista"/>
        <w:numPr>
          <w:ilvl w:val="0"/>
          <w:numId w:val="2"/>
        </w:numPr>
        <w:spacing w:before="40" w:after="60"/>
      </w:pPr>
      <w:r>
        <w:t>Fuente de datos para el tablero de Power BI de seguimiento de gestión jurídica.</w:t>
      </w:r>
    </w:p>
    <w:p w14:paraId="1D491353" w14:textId="77777777" w:rsidR="00EC02D6" w:rsidRDefault="00000000">
      <w:pPr>
        <w:pStyle w:val="Prrafodelista"/>
        <w:numPr>
          <w:ilvl w:val="0"/>
          <w:numId w:val="2"/>
        </w:numPr>
        <w:spacing w:before="40" w:after="60"/>
      </w:pPr>
      <w:r>
        <w:t>Consultas de monitoreo por parte de coordinadores y supervisores de defensoría.</w:t>
      </w:r>
    </w:p>
    <w:p w14:paraId="17771B6A" w14:textId="77777777" w:rsidR="00EC02D6" w:rsidRDefault="00000000">
      <w:pPr>
        <w:pStyle w:val="Prrafodelista"/>
        <w:numPr>
          <w:ilvl w:val="0"/>
          <w:numId w:val="2"/>
        </w:numPr>
        <w:spacing w:before="40" w:after="60"/>
      </w:pPr>
      <w:r>
        <w:t>Generación de reportes individuales por PPL dentro del aplicativo.</w:t>
      </w:r>
    </w:p>
    <w:p w14:paraId="4F637731" w14:textId="77777777" w:rsidR="00EC02D6" w:rsidRDefault="00000000">
      <w:pPr>
        <w:pStyle w:val="Prrafodelista"/>
        <w:numPr>
          <w:ilvl w:val="0"/>
          <w:numId w:val="2"/>
        </w:numPr>
        <w:spacing w:before="40" w:after="60"/>
      </w:pPr>
      <w:r>
        <w:t>Alertas automáticas de vencimiento de términos y fechas críticas.</w:t>
      </w:r>
    </w:p>
    <w:p w14:paraId="35E069CB" w14:textId="77777777" w:rsidR="00EC02D6" w:rsidRDefault="00000000">
      <w:r>
        <w:br w:type="page"/>
      </w:r>
    </w:p>
    <w:p w14:paraId="7D476629" w14:textId="77777777" w:rsidR="00EC02D6" w:rsidRDefault="00000000">
      <w:pPr>
        <w:pStyle w:val="Ttulo1"/>
      </w:pPr>
      <w:r>
        <w:lastRenderedPageBreak/>
        <w:t>5. Tablero de Power BI – Monitoreo de Gestión</w:t>
      </w:r>
    </w:p>
    <w:p w14:paraId="372735CC" w14:textId="77777777" w:rsidR="00EC02D6" w:rsidRDefault="00EC02D6">
      <w:pPr>
        <w:pBdr>
          <w:bottom w:val="single" w:sz="4" w:space="1" w:color="2E75B6"/>
        </w:pBdr>
        <w:spacing w:before="120" w:after="120"/>
      </w:pPr>
    </w:p>
    <w:p w14:paraId="7647932C" w14:textId="77777777" w:rsidR="00EC02D6" w:rsidRDefault="00000000">
      <w:pPr>
        <w:spacing w:before="160" w:after="160"/>
      </w:pPr>
      <w:r>
        <w:rPr>
          <w:i/>
          <w:iCs/>
          <w:color w:val="555555"/>
          <w:sz w:val="20"/>
          <w:szCs w:val="20"/>
        </w:rPr>
        <w:t>⚠️  Este capítulo describe la fase de análisis e inteligencia de datos prevista para implementarse una vez el aplicativo esté en pleno funcionamiento y la base de datos acumule un volumen suficiente de registros operacionales.</w:t>
      </w:r>
    </w:p>
    <w:p w14:paraId="32E5E470" w14:textId="77777777" w:rsidR="00EC02D6" w:rsidRDefault="00000000">
      <w:pPr>
        <w:pStyle w:val="Ttulo2"/>
      </w:pPr>
      <w:r>
        <w:t>5.1 Visión general</w:t>
      </w:r>
    </w:p>
    <w:p w14:paraId="3879746E" w14:textId="77777777" w:rsidR="00EC02D6" w:rsidRDefault="00000000">
      <w:pPr>
        <w:spacing w:before="80" w:after="120"/>
        <w:jc w:val="both"/>
      </w:pPr>
      <w:r>
        <w:t>Una vez el aplicativo de los defensores entre en funcionamiento y comience a acumular datos de gestión jurídica, se implementará un tablero de Power BI conectado directamente al modelo de datos DNDP en Oracle. Este tablero tendrá como fuente principal la vista VW_DETALLE_CON_DEFENSOR, complementada con consultas directas a tablas de catálogo y staging.</w:t>
      </w:r>
    </w:p>
    <w:p w14:paraId="26746E56" w14:textId="77777777" w:rsidR="00EC02D6" w:rsidRDefault="00000000">
      <w:pPr>
        <w:spacing w:before="80" w:after="120"/>
        <w:jc w:val="both"/>
      </w:pPr>
      <w:r>
        <w:t>El tablero permitirá a directivos, coordinadores y supervisores de la Defensoría monitorear en tiempo real el estado de los casos, la carga de trabajo por defensor y el avance de los beneficios jurídicos gestionados.</w:t>
      </w:r>
    </w:p>
    <w:p w14:paraId="5BB9B2EE" w14:textId="77777777" w:rsidR="00EC02D6" w:rsidRDefault="00000000">
      <w:pPr>
        <w:pStyle w:val="Ttulo2"/>
      </w:pPr>
      <w:r>
        <w:t>5.2 Módulos previstos del tablero</w:t>
      </w:r>
    </w:p>
    <w:p w14:paraId="7E123E8E" w14:textId="77777777" w:rsidR="00EC02D6" w:rsidRDefault="00000000">
      <w:pPr>
        <w:pStyle w:val="Ttulo3"/>
      </w:pPr>
      <w:r>
        <w:t>Módulo 1: Resumen Ejecutivo</w:t>
      </w:r>
    </w:p>
    <w:p w14:paraId="1CF6D595" w14:textId="77777777" w:rsidR="00EC02D6" w:rsidRDefault="00000000">
      <w:pPr>
        <w:pStyle w:val="Prrafodelista"/>
        <w:numPr>
          <w:ilvl w:val="0"/>
          <w:numId w:val="2"/>
        </w:numPr>
        <w:spacing w:before="40" w:after="60"/>
      </w:pPr>
      <w:r>
        <w:t>Total de PPL con asignación activa.</w:t>
      </w:r>
    </w:p>
    <w:p w14:paraId="446C82AE" w14:textId="77777777" w:rsidR="00EC02D6" w:rsidRDefault="00000000">
      <w:pPr>
        <w:pStyle w:val="Prrafodelista"/>
        <w:numPr>
          <w:ilvl w:val="0"/>
          <w:numId w:val="2"/>
        </w:numPr>
        <w:spacing w:before="40" w:after="60"/>
      </w:pPr>
      <w:r>
        <w:t>Distribución por situación jurídica (CONDENADO / SINDICADO).</w:t>
      </w:r>
    </w:p>
    <w:p w14:paraId="11DE26FA" w14:textId="77777777" w:rsidR="00EC02D6" w:rsidRDefault="00000000">
      <w:pPr>
        <w:pStyle w:val="Prrafodelista"/>
        <w:numPr>
          <w:ilvl w:val="0"/>
          <w:numId w:val="2"/>
        </w:numPr>
        <w:spacing w:before="40" w:after="60"/>
      </w:pPr>
      <w:r>
        <w:t>Distribución por lugar de privación (INPEC / CDT / Casa).</w:t>
      </w:r>
    </w:p>
    <w:p w14:paraId="128A0F87" w14:textId="77777777" w:rsidR="00EC02D6" w:rsidRDefault="00000000">
      <w:pPr>
        <w:pStyle w:val="Prrafodelista"/>
        <w:numPr>
          <w:ilvl w:val="0"/>
          <w:numId w:val="2"/>
        </w:numPr>
        <w:spacing w:before="40" w:after="60"/>
      </w:pPr>
      <w:r>
        <w:t>PPL por defensor y por regional.</w:t>
      </w:r>
    </w:p>
    <w:p w14:paraId="55826530" w14:textId="77777777" w:rsidR="00EC02D6" w:rsidRDefault="00000000">
      <w:pPr>
        <w:pStyle w:val="Prrafodelista"/>
        <w:numPr>
          <w:ilvl w:val="0"/>
          <w:numId w:val="2"/>
        </w:numPr>
        <w:spacing w:before="40" w:after="60"/>
      </w:pPr>
      <w:r>
        <w:t>Indicador de vencimientos de términos próximos.</w:t>
      </w:r>
    </w:p>
    <w:p w14:paraId="0670D6A8" w14:textId="77777777" w:rsidR="00EC02D6" w:rsidRDefault="00000000">
      <w:pPr>
        <w:pStyle w:val="Ttulo3"/>
      </w:pPr>
      <w:r>
        <w:t>Módulo 2: Seguimiento de Beneficios Jurídicos</w:t>
      </w:r>
    </w:p>
    <w:p w14:paraId="31E793F1" w14:textId="77777777" w:rsidR="00EC02D6" w:rsidRDefault="00000000">
      <w:pPr>
        <w:pStyle w:val="Prrafodelista"/>
        <w:numPr>
          <w:ilvl w:val="0"/>
          <w:numId w:val="2"/>
        </w:numPr>
        <w:spacing w:before="40" w:after="60"/>
      </w:pPr>
      <w:r>
        <w:t>Estado de solicitudes de libertad condicional, prisión domiciliaria y acumulación de penas.</w:t>
      </w:r>
    </w:p>
    <w:p w14:paraId="1C236523" w14:textId="77777777" w:rsidR="00EC02D6" w:rsidRDefault="00000000">
      <w:pPr>
        <w:pStyle w:val="Prrafodelista"/>
        <w:numPr>
          <w:ilvl w:val="0"/>
          <w:numId w:val="2"/>
        </w:numPr>
        <w:spacing w:before="40" w:after="60"/>
      </w:pPr>
      <w:r>
        <w:t>Tasas de éxito y negación de solicitudes por tipo de beneficio.</w:t>
      </w:r>
    </w:p>
    <w:p w14:paraId="14EBA85D" w14:textId="77777777" w:rsidR="00EC02D6" w:rsidRDefault="00000000">
      <w:pPr>
        <w:pStyle w:val="Prrafodelista"/>
        <w:numPr>
          <w:ilvl w:val="0"/>
          <w:numId w:val="2"/>
        </w:numPr>
        <w:spacing w:before="40" w:after="60"/>
      </w:pPr>
      <w:r>
        <w:t>Tiempo promedio desde la solicitud hasta la decisión.</w:t>
      </w:r>
    </w:p>
    <w:p w14:paraId="2FA6B78D" w14:textId="77777777" w:rsidR="00EC02D6" w:rsidRDefault="00000000">
      <w:pPr>
        <w:pStyle w:val="Prrafodelista"/>
        <w:numPr>
          <w:ilvl w:val="0"/>
          <w:numId w:val="2"/>
        </w:numPr>
        <w:spacing w:before="40" w:after="60"/>
      </w:pPr>
      <w:r>
        <w:t>Casos con recurso interpuesto y su resultado.</w:t>
      </w:r>
    </w:p>
    <w:p w14:paraId="29DC65CE" w14:textId="77777777" w:rsidR="00EC02D6" w:rsidRDefault="00000000">
      <w:pPr>
        <w:pStyle w:val="Ttulo3"/>
      </w:pPr>
      <w:r>
        <w:t>Módulo 3: Calificación de Conducta</w:t>
      </w:r>
    </w:p>
    <w:p w14:paraId="073A518D" w14:textId="77777777" w:rsidR="00EC02D6" w:rsidRDefault="00000000">
      <w:pPr>
        <w:pStyle w:val="Prrafodelista"/>
        <w:numPr>
          <w:ilvl w:val="0"/>
          <w:numId w:val="2"/>
        </w:numPr>
        <w:spacing w:before="40" w:after="60"/>
      </w:pPr>
      <w:r>
        <w:t>Distribución de calificaciones por período.</w:t>
      </w:r>
    </w:p>
    <w:p w14:paraId="63574D29" w14:textId="77777777" w:rsidR="00EC02D6" w:rsidRDefault="00000000">
      <w:pPr>
        <w:pStyle w:val="Prrafodelista"/>
        <w:numPr>
          <w:ilvl w:val="0"/>
          <w:numId w:val="2"/>
        </w:numPr>
        <w:spacing w:before="40" w:after="60"/>
      </w:pPr>
      <w:r>
        <w:t>PPL con calificación favorable para beneficios.</w:t>
      </w:r>
    </w:p>
    <w:p w14:paraId="27380DEA" w14:textId="77777777" w:rsidR="00EC02D6" w:rsidRDefault="00000000">
      <w:pPr>
        <w:pStyle w:val="Prrafodelista"/>
        <w:numPr>
          <w:ilvl w:val="0"/>
          <w:numId w:val="2"/>
        </w:numPr>
        <w:spacing w:before="40" w:after="60"/>
      </w:pPr>
      <w:r>
        <w:t>Seguimiento del avance de redención y tiempo efectivo de pena.</w:t>
      </w:r>
    </w:p>
    <w:p w14:paraId="2C7A92B1" w14:textId="77777777" w:rsidR="00EC02D6" w:rsidRDefault="00000000">
      <w:pPr>
        <w:pStyle w:val="Ttulo3"/>
      </w:pPr>
      <w:r>
        <w:t>Módulo 4: Carga de Trabajo y Productividad</w:t>
      </w:r>
    </w:p>
    <w:p w14:paraId="755A4B1E" w14:textId="77777777" w:rsidR="00EC02D6" w:rsidRDefault="00000000">
      <w:pPr>
        <w:pStyle w:val="Prrafodelista"/>
        <w:numPr>
          <w:ilvl w:val="0"/>
          <w:numId w:val="2"/>
        </w:numPr>
        <w:spacing w:before="40" w:after="60"/>
      </w:pPr>
      <w:r>
        <w:t>Casos activos por defensor vs. capacidad.</w:t>
      </w:r>
    </w:p>
    <w:p w14:paraId="2400AE4B" w14:textId="77777777" w:rsidR="00EC02D6" w:rsidRDefault="00000000">
      <w:pPr>
        <w:pStyle w:val="Prrafodelista"/>
        <w:numPr>
          <w:ilvl w:val="0"/>
          <w:numId w:val="2"/>
        </w:numPr>
        <w:spacing w:before="40" w:after="60"/>
      </w:pPr>
      <w:r>
        <w:t>Gestión registrada en los últimos 30/60/90 días.</w:t>
      </w:r>
    </w:p>
    <w:p w14:paraId="492B3868" w14:textId="77777777" w:rsidR="00EC02D6" w:rsidRDefault="00000000">
      <w:pPr>
        <w:pStyle w:val="Prrafodelista"/>
        <w:numPr>
          <w:ilvl w:val="0"/>
          <w:numId w:val="2"/>
        </w:numPr>
        <w:spacing w:before="40" w:after="60"/>
      </w:pPr>
      <w:r>
        <w:t>Entrevistas realizadas y pendientes.</w:t>
      </w:r>
    </w:p>
    <w:p w14:paraId="1A1FBA5C" w14:textId="77777777" w:rsidR="00EC02D6" w:rsidRDefault="00000000">
      <w:pPr>
        <w:pStyle w:val="Prrafodelista"/>
        <w:numPr>
          <w:ilvl w:val="0"/>
          <w:numId w:val="2"/>
        </w:numPr>
        <w:spacing w:before="40" w:after="60"/>
      </w:pPr>
      <w:r>
        <w:t>PPL sin gestión registrada en más de X días (alerta).</w:t>
      </w:r>
    </w:p>
    <w:p w14:paraId="4E3D2753" w14:textId="77777777" w:rsidR="00EC02D6" w:rsidRDefault="00000000">
      <w:pPr>
        <w:pStyle w:val="Ttulo2"/>
      </w:pPr>
      <w:r>
        <w:t>5.3 Conexión con Oracle</w:t>
      </w:r>
    </w:p>
    <w:p w14:paraId="1B1A7512" w14:textId="77777777" w:rsidR="00EC02D6" w:rsidRDefault="00000000">
      <w:pPr>
        <w:spacing w:before="80" w:after="120"/>
        <w:jc w:val="both"/>
      </w:pPr>
      <w:r>
        <w:lastRenderedPageBreak/>
        <w:t>Power BI Desktop se conectará a la base de datos Oracle a través del conector nativo Oracle Database, utilizando las credenciales del esquema DNDP y apuntando al servidor de producción. Las consultas estarán basadas en la vista VW_DETALLE_CON_DEFENSOR y consultas SQL directas cuando se requieran agregaciones específicas.</w:t>
      </w:r>
    </w:p>
    <w:p w14:paraId="6109E5D0" w14:textId="77777777" w:rsidR="00EC02D6" w:rsidRDefault="00000000">
      <w:pPr>
        <w:spacing w:before="80" w:after="120"/>
        <w:jc w:val="both"/>
      </w:pPr>
      <w:r>
        <w:t>Se recomienda implementar DirectQuery para datos operacionales en tiempo real, y una caché programada (scheduled refresh) en el servicio de Power BI para los reportes históricos y de productividad.</w:t>
      </w:r>
    </w:p>
    <w:p w14:paraId="53C25831" w14:textId="77777777" w:rsidR="00EC02D6" w:rsidRDefault="00000000">
      <w:pPr>
        <w:pStyle w:val="Ttulo2"/>
      </w:pPr>
      <w:r>
        <w:t>5.4 Condiciones previas para la implementación</w:t>
      </w:r>
    </w:p>
    <w:p w14:paraId="61BE44C3" w14:textId="77777777" w:rsidR="00EC02D6" w:rsidRDefault="00000000">
      <w:pPr>
        <w:pStyle w:val="Prrafodelista"/>
        <w:numPr>
          <w:ilvl w:val="0"/>
          <w:numId w:val="2"/>
        </w:numPr>
        <w:spacing w:before="40" w:after="60"/>
      </w:pPr>
      <w:r>
        <w:t>El aplicativo debe estar en producción y con al menos 90 días de datos reales de gestión.</w:t>
      </w:r>
    </w:p>
    <w:p w14:paraId="5B60DB6F" w14:textId="77777777" w:rsidR="00EC02D6" w:rsidRDefault="00000000">
      <w:pPr>
        <w:pStyle w:val="Prrafodelista"/>
        <w:numPr>
          <w:ilvl w:val="0"/>
          <w:numId w:val="2"/>
        </w:numPr>
        <w:spacing w:before="40" w:after="60"/>
      </w:pPr>
      <w:r>
        <w:t>Definir con la Dirección los KPIs prioritarios y las vistas de usuario según perfil (defensor / coordinador / directivo).</w:t>
      </w:r>
    </w:p>
    <w:p w14:paraId="2DCF0F10" w14:textId="77777777" w:rsidR="00EC02D6" w:rsidRDefault="00000000">
      <w:pPr>
        <w:pStyle w:val="Prrafodelista"/>
        <w:numPr>
          <w:ilvl w:val="0"/>
          <w:numId w:val="2"/>
        </w:numPr>
        <w:spacing w:before="40" w:after="60"/>
      </w:pPr>
      <w:r>
        <w:t>Instalar el gateway de datos on-premise de Power BI en un servidor con acceso a Oracle.</w:t>
      </w:r>
    </w:p>
    <w:p w14:paraId="7B819534" w14:textId="77777777" w:rsidR="00EC02D6" w:rsidRDefault="00000000">
      <w:pPr>
        <w:pStyle w:val="Prrafodelista"/>
        <w:numPr>
          <w:ilvl w:val="0"/>
          <w:numId w:val="2"/>
        </w:numPr>
        <w:spacing w:before="40" w:after="60"/>
      </w:pPr>
      <w:r>
        <w:t>Revisar permisos de acceso al esquema DNDP para el usuario de servicio de Power BI.</w:t>
      </w:r>
    </w:p>
    <w:p w14:paraId="3545D52A" w14:textId="77777777" w:rsidR="00EC02D6" w:rsidRDefault="00000000">
      <w:r>
        <w:br w:type="page"/>
      </w:r>
    </w:p>
    <w:p w14:paraId="530F8E0A" w14:textId="77777777" w:rsidR="00EC02D6" w:rsidRDefault="00000000">
      <w:pPr>
        <w:pStyle w:val="Ttulo1"/>
      </w:pPr>
      <w:r>
        <w:lastRenderedPageBreak/>
        <w:t>6. Glosario de Términos</w:t>
      </w:r>
    </w:p>
    <w:p w14:paraId="16C8F10C" w14:textId="77777777" w:rsidR="00EC02D6" w:rsidRDefault="00EC02D6">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C02D6" w14:paraId="152E0539"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5D423EA" w14:textId="77777777" w:rsidR="00EC02D6" w:rsidRDefault="00000000">
            <w:r>
              <w:rPr>
                <w:b/>
                <w:bCs/>
                <w:color w:val="FFFFFF"/>
                <w:sz w:val="20"/>
                <w:szCs w:val="20"/>
              </w:rPr>
              <w:t>Término</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6729795" w14:textId="77777777" w:rsidR="00EC02D6" w:rsidRDefault="00000000">
            <w:r>
              <w:rPr>
                <w:b/>
                <w:bCs/>
                <w:color w:val="FFFFFF"/>
                <w:sz w:val="20"/>
                <w:szCs w:val="20"/>
              </w:rPr>
              <w:t>Definición</w:t>
            </w:r>
          </w:p>
        </w:tc>
      </w:tr>
      <w:tr w:rsidR="00EC02D6" w14:paraId="16957E4F"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18B2A3C" w14:textId="77777777" w:rsidR="00EC02D6" w:rsidRDefault="00000000">
            <w:r>
              <w:rPr>
                <w:color w:val="000000"/>
                <w:sz w:val="20"/>
                <w:szCs w:val="20"/>
              </w:rPr>
              <w:t>PPL</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2E0010E" w14:textId="77777777" w:rsidR="00EC02D6" w:rsidRDefault="00000000">
            <w:r>
              <w:rPr>
                <w:color w:val="000000"/>
                <w:sz w:val="20"/>
                <w:szCs w:val="20"/>
              </w:rPr>
              <w:t>Persona Privada de la Libertad.</w:t>
            </w:r>
          </w:p>
        </w:tc>
      </w:tr>
      <w:tr w:rsidR="00EC02D6" w14:paraId="3FF2B486"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01B58DF" w14:textId="77777777" w:rsidR="00EC02D6" w:rsidRDefault="00000000">
            <w:r>
              <w:rPr>
                <w:color w:val="000000"/>
                <w:sz w:val="20"/>
                <w:szCs w:val="20"/>
              </w:rPr>
              <w:t>DNDP</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42D1105" w14:textId="77777777" w:rsidR="00EC02D6" w:rsidRDefault="00000000">
            <w:r>
              <w:rPr>
                <w:color w:val="000000"/>
                <w:sz w:val="20"/>
                <w:szCs w:val="20"/>
              </w:rPr>
              <w:t>Dirección Nacional de Defensoría Pública.</w:t>
            </w:r>
          </w:p>
        </w:tc>
      </w:tr>
      <w:tr w:rsidR="00EC02D6" w14:paraId="7441F6D1"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D045A62" w14:textId="77777777" w:rsidR="00EC02D6" w:rsidRDefault="00000000">
            <w:r>
              <w:rPr>
                <w:color w:val="000000"/>
                <w:sz w:val="20"/>
                <w:szCs w:val="20"/>
              </w:rPr>
              <w:t>INPEC</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B0C5C6A" w14:textId="77777777" w:rsidR="00EC02D6" w:rsidRDefault="00000000">
            <w:r>
              <w:rPr>
                <w:color w:val="000000"/>
                <w:sz w:val="20"/>
                <w:szCs w:val="20"/>
              </w:rPr>
              <w:t>Instituto Nacional Penitenciario y Carcelario de Colombia.</w:t>
            </w:r>
          </w:p>
        </w:tc>
      </w:tr>
      <w:tr w:rsidR="00EC02D6" w14:paraId="3450572E"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1A6A57E" w14:textId="77777777" w:rsidR="00EC02D6" w:rsidRDefault="00000000">
            <w:r>
              <w:rPr>
                <w:color w:val="000000"/>
                <w:sz w:val="20"/>
                <w:szCs w:val="20"/>
              </w:rPr>
              <w:t>SISIPEC</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127861A" w14:textId="77777777" w:rsidR="00EC02D6" w:rsidRDefault="00000000">
            <w:r>
              <w:rPr>
                <w:color w:val="000000"/>
                <w:sz w:val="20"/>
                <w:szCs w:val="20"/>
              </w:rPr>
              <w:t>Sistema de Información de los Servicios Penitenciarios y Carcelarios del INPEC.</w:t>
            </w:r>
          </w:p>
        </w:tc>
      </w:tr>
      <w:tr w:rsidR="00EC02D6" w14:paraId="635AFA35"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92D6159" w14:textId="77777777" w:rsidR="00EC02D6" w:rsidRDefault="00000000">
            <w:r>
              <w:rPr>
                <w:color w:val="000000"/>
                <w:sz w:val="20"/>
                <w:szCs w:val="20"/>
              </w:rPr>
              <w:t>CDT</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CFC3A72" w14:textId="77777777" w:rsidR="00EC02D6" w:rsidRDefault="00000000">
            <w:r>
              <w:rPr>
                <w:color w:val="000000"/>
                <w:sz w:val="20"/>
                <w:szCs w:val="20"/>
              </w:rPr>
              <w:t>Centro de Detención Transitoria, administrado por la Policía Nacional (PONAL).</w:t>
            </w:r>
          </w:p>
        </w:tc>
      </w:tr>
      <w:tr w:rsidR="00EC02D6" w14:paraId="3E7C96CF"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43DB871" w14:textId="77777777" w:rsidR="00EC02D6" w:rsidRDefault="00000000">
            <w:r>
              <w:rPr>
                <w:color w:val="000000"/>
                <w:sz w:val="20"/>
                <w:szCs w:val="20"/>
              </w:rPr>
              <w:t>PAG</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ED9A430" w14:textId="77777777" w:rsidR="00EC02D6" w:rsidRDefault="00000000">
            <w:r>
              <w:rPr>
                <w:color w:val="000000"/>
                <w:sz w:val="20"/>
                <w:szCs w:val="20"/>
              </w:rPr>
              <w:t>Profesional de Apoyo a la Gestión, asistente del defensor.</w:t>
            </w:r>
          </w:p>
        </w:tc>
      </w:tr>
      <w:tr w:rsidR="00EC02D6" w14:paraId="11E16914"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CB26714" w14:textId="77777777" w:rsidR="00EC02D6" w:rsidRDefault="00000000">
            <w:r>
              <w:rPr>
                <w:color w:val="000000"/>
                <w:sz w:val="20"/>
                <w:szCs w:val="20"/>
              </w:rPr>
              <w:t>ETL</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32948F9" w14:textId="77777777" w:rsidR="00EC02D6" w:rsidRDefault="00000000">
            <w:r>
              <w:rPr>
                <w:color w:val="000000"/>
                <w:sz w:val="20"/>
                <w:szCs w:val="20"/>
              </w:rPr>
              <w:t>Extract, Transform, Load: proceso de extracción, transformación y carga de datos.</w:t>
            </w:r>
          </w:p>
        </w:tc>
      </w:tr>
      <w:tr w:rsidR="00EC02D6" w14:paraId="7568DE9D"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F88D80B" w14:textId="77777777" w:rsidR="00EC02D6" w:rsidRDefault="00000000">
            <w:r>
              <w:rPr>
                <w:color w:val="000000"/>
                <w:sz w:val="20"/>
                <w:szCs w:val="20"/>
              </w:rPr>
              <w:t>Upsert</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FD4E52E" w14:textId="77777777" w:rsidR="00EC02D6" w:rsidRDefault="00000000">
            <w:r>
              <w:rPr>
                <w:color w:val="000000"/>
                <w:sz w:val="20"/>
                <w:szCs w:val="20"/>
              </w:rPr>
              <w:t>Operación que inserta un registro si no existe o lo actualiza si ya existe.</w:t>
            </w:r>
          </w:p>
        </w:tc>
      </w:tr>
      <w:tr w:rsidR="00EC02D6" w14:paraId="40384387"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331231F" w14:textId="77777777" w:rsidR="00EC02D6" w:rsidRDefault="00000000">
            <w:r>
              <w:rPr>
                <w:color w:val="000000"/>
                <w:sz w:val="20"/>
                <w:szCs w:val="20"/>
              </w:rPr>
              <w:t>ACTIVO</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F1D404B" w14:textId="77777777" w:rsidR="00EC02D6" w:rsidRDefault="00000000">
            <w:r>
              <w:rPr>
                <w:color w:val="000000"/>
                <w:sz w:val="20"/>
                <w:szCs w:val="20"/>
              </w:rPr>
              <w:t>Campo indicador (1 = vigente, 0 = inactivo) en SITUACION_CARCELARIA.</w:t>
            </w:r>
          </w:p>
        </w:tc>
      </w:tr>
      <w:tr w:rsidR="00EC02D6" w14:paraId="0DA45A1C"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9837A6B" w14:textId="77777777" w:rsidR="00EC02D6" w:rsidRDefault="00000000">
            <w:r>
              <w:rPr>
                <w:color w:val="000000"/>
                <w:sz w:val="20"/>
                <w:szCs w:val="20"/>
              </w:rPr>
              <w:t>FECHA_CORTE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3FC35AF" w14:textId="77777777" w:rsidR="00EC02D6" w:rsidRDefault="00000000">
            <w:r>
              <w:rPr>
                <w:color w:val="000000"/>
                <w:sz w:val="20"/>
                <w:szCs w:val="20"/>
              </w:rPr>
              <w:t>Fecha de corte del archivo fuente que originó el registro. Permite controlar la vigencia de los datos.</w:t>
            </w:r>
          </w:p>
        </w:tc>
      </w:tr>
      <w:tr w:rsidR="00EC02D6" w14:paraId="025B8129"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521AE59" w14:textId="77777777" w:rsidR="00EC02D6" w:rsidRDefault="00000000">
            <w:r>
              <w:rPr>
                <w:color w:val="000000"/>
                <w:sz w:val="20"/>
                <w:szCs w:val="20"/>
              </w:rPr>
              <w:t>Vista (VIEW)</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82A85CB" w14:textId="77777777" w:rsidR="00EC02D6" w:rsidRDefault="00000000">
            <w:r>
              <w:rPr>
                <w:color w:val="000000"/>
                <w:sz w:val="20"/>
                <w:szCs w:val="20"/>
              </w:rPr>
              <w:t>Consulta SQL nombrada y almacenada que actúa como tabla virtual.</w:t>
            </w:r>
          </w:p>
        </w:tc>
      </w:tr>
      <w:tr w:rsidR="00EC02D6" w14:paraId="65FCD988" w14:textId="77777777">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B76AF28" w14:textId="77777777" w:rsidR="00EC02D6" w:rsidRDefault="00000000">
            <w:r>
              <w:rPr>
                <w:color w:val="000000"/>
                <w:sz w:val="20"/>
                <w:szCs w:val="20"/>
              </w:rPr>
              <w:t>DirectQuery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32A39EB" w14:textId="77777777" w:rsidR="00EC02D6" w:rsidRDefault="00000000">
            <w:r>
              <w:rPr>
                <w:color w:val="000000"/>
                <w:sz w:val="20"/>
                <w:szCs w:val="20"/>
              </w:rPr>
              <w:t>Modo de conexión de Power BI que consulta la BD en tiempo real sin almacenar datos localmente.</w:t>
            </w:r>
          </w:p>
        </w:tc>
      </w:tr>
    </w:tbl>
    <w:p w14:paraId="303219EA" w14:textId="77777777" w:rsidR="00EC02D6" w:rsidRDefault="00EC02D6">
      <w:pPr>
        <w:spacing w:before="480"/>
      </w:pPr>
    </w:p>
    <w:p w14:paraId="0D18E1E1" w14:textId="77777777" w:rsidR="00EC02D6" w:rsidRDefault="00000000">
      <w:pPr>
        <w:jc w:val="center"/>
      </w:pPr>
      <w:r>
        <w:rPr>
          <w:i/>
          <w:iCs/>
          <w:color w:val="999999"/>
          <w:sz w:val="18"/>
          <w:szCs w:val="18"/>
        </w:rPr>
        <w:t>Fin del documento — Defensoría del Pueblo / DNDP — Mayo 2026</w:t>
      </w:r>
    </w:p>
    <w:sectPr w:rsidR="00EC02D6">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9CE9" w14:textId="77777777" w:rsidR="00311F28" w:rsidRDefault="00311F28">
      <w:r>
        <w:separator/>
      </w:r>
    </w:p>
  </w:endnote>
  <w:endnote w:type="continuationSeparator" w:id="0">
    <w:p w14:paraId="340835D1" w14:textId="77777777" w:rsidR="00311F28" w:rsidRDefault="00311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2458" w14:textId="77777777" w:rsidR="00EC02D6" w:rsidRDefault="00000000">
    <w:pPr>
      <w:pBdr>
        <w:top w:val="single" w:sz="4" w:space="1" w:color="2E75B6"/>
      </w:pBd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580F29">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580F2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0B03" w14:textId="77777777" w:rsidR="00311F28" w:rsidRDefault="00311F28">
      <w:r>
        <w:separator/>
      </w:r>
    </w:p>
  </w:footnote>
  <w:footnote w:type="continuationSeparator" w:id="0">
    <w:p w14:paraId="6F2D8334" w14:textId="77777777" w:rsidR="00311F28" w:rsidRDefault="00311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2389" w14:textId="77777777" w:rsidR="00EC02D6" w:rsidRDefault="00000000">
    <w:pPr>
      <w:pBdr>
        <w:bottom w:val="single" w:sz="4" w:space="1" w:color="2E75B6"/>
      </w:pBdr>
    </w:pPr>
    <w:r>
      <w:rPr>
        <w:color w:val="666666"/>
        <w:sz w:val="18"/>
        <w:szCs w:val="18"/>
      </w:rPr>
      <w:t>Defensoría del Pueblo – DNDP</w:t>
    </w:r>
    <w:r>
      <w:rPr>
        <w:color w:val="888888"/>
        <w:sz w:val="18"/>
        <w:szCs w:val="18"/>
      </w:rPr>
      <w:t xml:space="preserve">     Modelo de Datos: Gestión Jurídica PPL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64CF9"/>
    <w:multiLevelType w:val="hybridMultilevel"/>
    <w:tmpl w:val="5E8ECEBE"/>
    <w:lvl w:ilvl="0" w:tplc="CB02818C">
      <w:start w:val="1"/>
      <w:numFmt w:val="bullet"/>
      <w:lvlText w:val="•"/>
      <w:lvlJc w:val="left"/>
      <w:pPr>
        <w:ind w:left="720" w:hanging="360"/>
      </w:pPr>
    </w:lvl>
    <w:lvl w:ilvl="1" w:tplc="3656030C">
      <w:numFmt w:val="decimal"/>
      <w:lvlText w:val=""/>
      <w:lvlJc w:val="left"/>
    </w:lvl>
    <w:lvl w:ilvl="2" w:tplc="207229BC">
      <w:numFmt w:val="decimal"/>
      <w:lvlText w:val=""/>
      <w:lvlJc w:val="left"/>
    </w:lvl>
    <w:lvl w:ilvl="3" w:tplc="97D2D7C8">
      <w:numFmt w:val="decimal"/>
      <w:lvlText w:val=""/>
      <w:lvlJc w:val="left"/>
    </w:lvl>
    <w:lvl w:ilvl="4" w:tplc="B478002C">
      <w:numFmt w:val="decimal"/>
      <w:lvlText w:val=""/>
      <w:lvlJc w:val="left"/>
    </w:lvl>
    <w:lvl w:ilvl="5" w:tplc="F26005E0">
      <w:numFmt w:val="decimal"/>
      <w:lvlText w:val=""/>
      <w:lvlJc w:val="left"/>
    </w:lvl>
    <w:lvl w:ilvl="6" w:tplc="C248C12C">
      <w:numFmt w:val="decimal"/>
      <w:lvlText w:val=""/>
      <w:lvlJc w:val="left"/>
    </w:lvl>
    <w:lvl w:ilvl="7" w:tplc="486CA99C">
      <w:numFmt w:val="decimal"/>
      <w:lvlText w:val=""/>
      <w:lvlJc w:val="left"/>
    </w:lvl>
    <w:lvl w:ilvl="8" w:tplc="3FB80890">
      <w:numFmt w:val="decimal"/>
      <w:lvlText w:val=""/>
      <w:lvlJc w:val="left"/>
    </w:lvl>
  </w:abstractNum>
  <w:abstractNum w:abstractNumId="1" w15:restartNumberingAfterBreak="0">
    <w:nsid w:val="7E374F0A"/>
    <w:multiLevelType w:val="hybridMultilevel"/>
    <w:tmpl w:val="14ECFD0E"/>
    <w:lvl w:ilvl="0" w:tplc="BF96642A">
      <w:start w:val="1"/>
      <w:numFmt w:val="bullet"/>
      <w:lvlText w:val="●"/>
      <w:lvlJc w:val="left"/>
      <w:pPr>
        <w:ind w:left="720" w:hanging="360"/>
      </w:pPr>
    </w:lvl>
    <w:lvl w:ilvl="1" w:tplc="14B6F998">
      <w:start w:val="1"/>
      <w:numFmt w:val="bullet"/>
      <w:lvlText w:val="○"/>
      <w:lvlJc w:val="left"/>
      <w:pPr>
        <w:ind w:left="1440" w:hanging="360"/>
      </w:pPr>
    </w:lvl>
    <w:lvl w:ilvl="2" w:tplc="ED243204">
      <w:start w:val="1"/>
      <w:numFmt w:val="bullet"/>
      <w:lvlText w:val="■"/>
      <w:lvlJc w:val="left"/>
      <w:pPr>
        <w:ind w:left="2160" w:hanging="360"/>
      </w:pPr>
    </w:lvl>
    <w:lvl w:ilvl="3" w:tplc="229E9090">
      <w:start w:val="1"/>
      <w:numFmt w:val="bullet"/>
      <w:lvlText w:val="●"/>
      <w:lvlJc w:val="left"/>
      <w:pPr>
        <w:ind w:left="2880" w:hanging="360"/>
      </w:pPr>
    </w:lvl>
    <w:lvl w:ilvl="4" w:tplc="86CCEA9E">
      <w:start w:val="1"/>
      <w:numFmt w:val="bullet"/>
      <w:lvlText w:val="○"/>
      <w:lvlJc w:val="left"/>
      <w:pPr>
        <w:ind w:left="3600" w:hanging="360"/>
      </w:pPr>
    </w:lvl>
    <w:lvl w:ilvl="5" w:tplc="596E313C">
      <w:start w:val="1"/>
      <w:numFmt w:val="bullet"/>
      <w:lvlText w:val="■"/>
      <w:lvlJc w:val="left"/>
      <w:pPr>
        <w:ind w:left="4320" w:hanging="360"/>
      </w:pPr>
    </w:lvl>
    <w:lvl w:ilvl="6" w:tplc="30745E30">
      <w:start w:val="1"/>
      <w:numFmt w:val="bullet"/>
      <w:lvlText w:val="●"/>
      <w:lvlJc w:val="left"/>
      <w:pPr>
        <w:ind w:left="5040" w:hanging="360"/>
      </w:pPr>
    </w:lvl>
    <w:lvl w:ilvl="7" w:tplc="C102EEE0">
      <w:start w:val="1"/>
      <w:numFmt w:val="bullet"/>
      <w:lvlText w:val="●"/>
      <w:lvlJc w:val="left"/>
      <w:pPr>
        <w:ind w:left="5760" w:hanging="360"/>
      </w:pPr>
    </w:lvl>
    <w:lvl w:ilvl="8" w:tplc="CB96AC9C">
      <w:start w:val="1"/>
      <w:numFmt w:val="bullet"/>
      <w:lvlText w:val="●"/>
      <w:lvlJc w:val="left"/>
      <w:pPr>
        <w:ind w:left="6480" w:hanging="360"/>
      </w:pPr>
    </w:lvl>
  </w:abstractNum>
  <w:num w:numId="1" w16cid:durableId="854811371">
    <w:abstractNumId w:val="1"/>
    <w:lvlOverride w:ilvl="0">
      <w:startOverride w:val="1"/>
    </w:lvlOverride>
  </w:num>
  <w:num w:numId="2" w16cid:durableId="193999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2D6"/>
    <w:rsid w:val="00311F28"/>
    <w:rsid w:val="00580F29"/>
    <w:rsid w:val="00B8074E"/>
    <w:rsid w:val="00C06907"/>
    <w:rsid w:val="00CC6CA8"/>
    <w:rsid w:val="00DE6AD2"/>
    <w:rsid w:val="00EC02D6"/>
    <w:rsid w:val="00F402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51B2"/>
  <w15:docId w15:val="{2D1EC3AD-E8AE-48CF-A528-C471FAC5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80" w:after="8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A9B268E75540E428C0EFD9F17F14837" ma:contentTypeVersion="10" ma:contentTypeDescription="Crear nuevo documento." ma:contentTypeScope="" ma:versionID="cfada5e6d6a14f9d57f9c6ae09e134ef">
  <xsd:schema xmlns:xsd="http://www.w3.org/2001/XMLSchema" xmlns:xs="http://www.w3.org/2001/XMLSchema" xmlns:p="http://schemas.microsoft.com/office/2006/metadata/properties" xmlns:ns2="968fcc0b-c21f-467a-8dd7-ab602ae44546" xmlns:ns3="692c2389-cf80-41e6-bd07-6a17a66e9fe4" targetNamespace="http://schemas.microsoft.com/office/2006/metadata/properties" ma:root="true" ma:fieldsID="f31f8d2305e71b8bb47304dcae171527" ns2:_="" ns3:_="">
    <xsd:import namespace="968fcc0b-c21f-467a-8dd7-ab602ae44546"/>
    <xsd:import namespace="692c2389-cf80-41e6-bd07-6a17a66e9f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fcc0b-c21f-467a-8dd7-ab602ae44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fb3222b-b4bc-467c-a9aa-28a2e5dbdc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2c2389-cf80-41e6-bd07-6a17a66e9f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e47e14-5752-4b63-acd4-c9628a2b6025}" ma:internalName="TaxCatchAll" ma:showField="CatchAllData" ma:web="692c2389-cf80-41e6-bd07-6a17a66e9f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92c2389-cf80-41e6-bd07-6a17a66e9fe4" xsi:nil="true"/>
    <lcf76f155ced4ddcb4097134ff3c332f xmlns="968fcc0b-c21f-467a-8dd7-ab602ae445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0836AD-3989-47ED-A767-4F518C8134B0}"/>
</file>

<file path=customXml/itemProps2.xml><?xml version="1.0" encoding="utf-8"?>
<ds:datastoreItem xmlns:ds="http://schemas.openxmlformats.org/officeDocument/2006/customXml" ds:itemID="{EF7450D0-D6EC-4CF6-A8AA-7ABE4D5AC0F7}"/>
</file>

<file path=customXml/itemProps3.xml><?xml version="1.0" encoding="utf-8"?>
<ds:datastoreItem xmlns:ds="http://schemas.openxmlformats.org/officeDocument/2006/customXml" ds:itemID="{74A04FBA-4F16-4838-9228-04AB8C469194}"/>
</file>

<file path=docProps/app.xml><?xml version="1.0" encoding="utf-8"?>
<Properties xmlns="http://schemas.openxmlformats.org/officeDocument/2006/extended-properties" xmlns:vt="http://schemas.openxmlformats.org/officeDocument/2006/docPropsVTypes">
  <Template>Normal.dotm</Template>
  <TotalTime>123</TotalTime>
  <Pages>11</Pages>
  <Words>2828</Words>
  <Characters>15559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Carlos Rojas Gomez</cp:lastModifiedBy>
  <cp:revision>4</cp:revision>
  <dcterms:created xsi:type="dcterms:W3CDTF">2026-05-07T17:27:00Z</dcterms:created>
  <dcterms:modified xsi:type="dcterms:W3CDTF">2026-05-07T19:35:00Z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0x0101005A9B268E75540E428C0EFD9F17F14837</vt:lpwstr>
  </property>
</Properties>
</file>