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50AB" w:rsidRDefault="009450AB" w:rsidP="009450AB">
      <w:pPr>
        <w:rPr>
          <w:rFonts w:hint="eastAsia"/>
        </w:rPr>
      </w:pPr>
      <w:r>
        <w:t>机器学习是人工智能的核心分支之一，它的基本思想是让计算机从数据中自动学习规律，而不是通过硬编码的规则来执行任务。传统的程序设计需要人类明确告诉计算机每一步该怎么做，而机器学习则是提供大量示例（数据）和期望的输出，让模型自己发现输入与输出之间的映射关系。</w:t>
      </w:r>
    </w:p>
    <w:p w:rsidR="009450AB" w:rsidRDefault="009450AB" w:rsidP="009450AB">
      <w:r>
        <w:t xml:space="preserve">根据训练数据中是否存在标签，机器学习主要分为三大类：监督学习、无监督学习和强化学习。  </w:t>
      </w:r>
    </w:p>
    <w:p w:rsidR="009450AB" w:rsidRDefault="009450AB" w:rsidP="009450AB">
      <w:r>
        <w:t xml:space="preserve">监督学习使用的数据带有标签，例如我们给模型看大量标有“猫”或“狗”的图片，模型最终学会区分猫和狗。常见的监督学习任务包括分类（比如垃圾邮件识别）和回归（比如房价预测）。  </w:t>
      </w:r>
    </w:p>
    <w:p w:rsidR="009450AB" w:rsidRDefault="009450AB" w:rsidP="009450AB">
      <w:r>
        <w:t xml:space="preserve">无监督学习的数据没有标签，模型需要自己去发现数据中的隐藏结构或分组。典型案例是聚类分析，例如根据顾客的购买行为自动将用户划分成不同的细分市场。  </w:t>
      </w:r>
    </w:p>
    <w:p w:rsidR="009450AB" w:rsidRPr="009450AB" w:rsidRDefault="009450AB" w:rsidP="009450AB">
      <w:pPr>
        <w:rPr>
          <w:rFonts w:hint="eastAsia"/>
        </w:rPr>
      </w:pPr>
      <w:r>
        <w:t>强化学习则不同：智能体在环境中执行动作，并得到奖励或惩罚信号，目标是通过试错学习到能够最大化累积奖励的策略。围棋程序AlphaGo、自动驾驶中的决策控制都是强化学习的典型应用。</w:t>
      </w:r>
    </w:p>
    <w:p w:rsidR="009450AB" w:rsidRDefault="009450AB" w:rsidP="009450AB">
      <w:pPr>
        <w:rPr>
          <w:rFonts w:hint="eastAsia"/>
        </w:rPr>
      </w:pPr>
      <w:r>
        <w:t>在过去的十几年里，深度学习——即使用多层神经网络的机器学习方法——极大推动了计算机视觉、自然语言处理和语音识别等领域的进步。例如，深度学习模型可以在几秒内从医学影像中检测出早期肿瘤，准确率有时甚至超过人类专家；自然语言处理方面，大型语言模型能够回答问题、撰写文章和辅助编程。</w:t>
      </w:r>
    </w:p>
    <w:p w:rsidR="009450AB" w:rsidRDefault="009450AB" w:rsidP="009450AB">
      <w:pPr>
        <w:rPr>
          <w:rFonts w:hint="eastAsia"/>
        </w:rPr>
      </w:pPr>
      <w:r>
        <w:t>如今，机器学习已渗透到日常生活的方方面面：电商平台用它做个性化推荐，短视频软件用它排序用户感兴趣的内容，银行用它识别信用卡欺诈交易，物流公司用它规划最优配送路线。无论是你手机里的语音助手，还是地图软件中的路况预测，背后都离不开机器学习模型的支撑。</w:t>
      </w:r>
    </w:p>
    <w:p w:rsidR="00FC13C0" w:rsidRDefault="009450AB" w:rsidP="009450AB">
      <w:pPr>
        <w:rPr>
          <w:rFonts w:hint="eastAsia"/>
        </w:rPr>
      </w:pPr>
      <w:r>
        <w:t>随着算力的提升和数据规模的爆炸式增长，机器学习正在不断突破原有边界，为各行各业带来深刻的变革。了解这些基本概念，有助于我们更好地理解和应用这一强大的技术工具。</w:t>
      </w:r>
    </w:p>
    <w:sectPr w:rsidR="00FC13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0AB"/>
    <w:rsid w:val="00523587"/>
    <w:rsid w:val="009450AB"/>
    <w:rsid w:val="00FC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3C54D"/>
  <w15:chartTrackingRefBased/>
  <w15:docId w15:val="{C856FC70-E7B9-FD4C-9B2A-F558DC9E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50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0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0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0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0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0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0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0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0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5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5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50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50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50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5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5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50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50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5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0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5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0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50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0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50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5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50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5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huaichu song</dc:creator>
  <cp:keywords/>
  <dc:description/>
  <cp:lastModifiedBy>huaichu song</cp:lastModifiedBy>
  <cp:revision>1</cp:revision>
  <dcterms:created xsi:type="dcterms:W3CDTF">2026-05-08T02:05:00Z</dcterms:created>
  <dcterms:modified xsi:type="dcterms:W3CDTF">2026-05-08T02:06:00Z</dcterms:modified>
</cp:coreProperties>
</file>