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Malgun Gothic" w:hAnsi="Malgun Gothic" w:eastAsia="Malgun Gothic"/>
        </w:rPr>
        <w:t>Chapter 8 · 노루궁뎅이버섯 (Hericium erinaceus)</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66편 · 검증 완료 66편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references/validation-log-ch08-2026-07-17.csv</w:t>
      </w:r>
    </w:p>
    <w:p>
      <w:r>
        <w:rPr>
          <w:rFonts w:ascii="Malgun Gothic" w:hAnsi="Malgun Gothic" w:eastAsia="Malgun Gothic"/>
        </w:rPr>
        <w:t>사료 검증: 부분 · 최소화 방침 — 전통 문헌 서술은 배경 사실만,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무효결과 정직 서술 · 용어 일관 · 헤더 갱신)</w:t>
      </w:r>
    </w:p>
    <w:p>
      <w:r>
        <w:rPr>
          <w:rFonts w:ascii="Malgun Gothic" w:hAnsi="Malgun Gothic" w:eastAsia="Malgun Gothic"/>
        </w:rPr>
        <w:t>편집 로그: references/edit-log-ch08-2026-07-17.md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III(장-뇌 특화)의 첫 챕터로, 15섹션 표준 템플릿을 따른다. 노루궁뎅이버섯(</w:t>
      </w:r>
      <w:r>
        <w:rPr>
          <w:rFonts w:ascii="Malgun Gothic" w:hAnsi="Malgun Gothic" w:eastAsia="Malgun Gothic"/>
          <w:i/>
        </w:rPr>
        <w:t>Hericium erinaceus</w:t>
      </w:r>
      <w:r>
        <w:rPr>
          <w:rFonts w:ascii="Malgun Gothic" w:hAnsi="Malgun Gothic" w:eastAsia="Malgun Gothic"/>
        </w:rPr>
        <w:t xml:space="preserve">)은 힘뇌장 </w:t>
      </w:r>
      <w:r>
        <w:rPr>
          <w:rFonts w:ascii="Malgun Gothic" w:hAnsi="Malgun Gothic" w:eastAsia="Malgun Gothic"/>
          <w:b/>
        </w:rPr>
        <w:t>연결(連結)의 축</w:t>
      </w:r>
      <w:r>
        <w:rPr>
          <w:rFonts w:ascii="Malgun Gothic" w:hAnsi="Malgun Gothic" w:eastAsia="Malgun Gothic"/>
        </w:rPr>
        <w:t xml:space="preserve"> 을 대표하는 원료로, 신경성장인자(NGF)를 유도하는 고유 성분(에리나신·헤리세논)을 통해 장(腸)에서 세운 토대를 뇌(腦)의 신경영양으로 잇는다 — 이 장부터 Part III(장-뇌 특화)가 시작된다. 노루궁뎅이버섯은 식물이 아닌 </w:t>
      </w:r>
      <w:r>
        <w:rPr>
          <w:rFonts w:ascii="Malgun Gothic" w:hAnsi="Malgun Gothic" w:eastAsia="Malgun Gothic"/>
          <w:b/>
        </w:rPr>
        <w:t>버섯(담자균)</w:t>
      </w:r>
      <w:r>
        <w:rPr>
          <w:rFonts w:ascii="Malgun Gothic" w:hAnsi="Malgun Gothic" w:eastAsia="Malgun Gothic"/>
        </w:rPr>
        <w:t xml:space="preserve"> 이며, 사군자탕 원료들과 달리 </w:t>
      </w:r>
      <w:r>
        <w:rPr>
          <w:rFonts w:ascii="Malgun Gothic" w:hAnsi="Malgun Gothic" w:eastAsia="Malgun Gothic"/>
          <w:b/>
        </w:rPr>
        <w:t>인체 RCT 근거가 상대적으로 두텁다</w:t>
      </w:r>
      <w:r>
        <w:rPr>
          <w:rFonts w:ascii="Malgun Gothic" w:hAnsi="Malgun Gothic" w:eastAsia="Malgun Gothic"/>
        </w:rPr>
        <w:t xml:space="preserve">. 본문의 66개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사자 갈기를 닮은 뇌의 버섯</w:t>
      </w:r>
    </w:p>
    <w:p>
      <w:r>
        <w:rPr>
          <w:rFonts w:ascii="Malgun Gothic" w:hAnsi="Malgun Gothic" w:eastAsia="Malgun Gothic"/>
        </w:rPr>
        <w:t xml:space="preserve">깊은 숲 죽은 나무에 매달린, 하얀 고드름 같은 술이 늘어진 버섯. 서양에서는 그 모습을 사자의 갈기에 빗대어 "라이온스 메인(lion's mane)", 일본에서는 산에 사는 승려의 옷에 빗대어 "야마부시타케(山伏茸)", 그리고 한국에서는 노루의 엉덩이 털을 닮았다 하여 노루궁뎅이버섯이라 부른다. 이름은 제각각이지만, 이 버섯이 최근 20년간 신경과학의 주목을 받은 이유는 하나다 — </w:t>
      </w:r>
      <w:r>
        <w:rPr>
          <w:rFonts w:ascii="Malgun Gothic" w:hAnsi="Malgun Gothic" w:eastAsia="Malgun Gothic"/>
          <w:b/>
        </w:rPr>
        <w:t>뇌의 신경을 자라게 하는 힘.</w:t>
      </w:r>
    </w:p>
    <w:p>
      <w:r>
        <w:rPr>
          <w:rFonts w:ascii="Malgun Gothic" w:hAnsi="Malgun Gothic" w:eastAsia="Malgun Gothic"/>
        </w:rPr>
        <w:t xml:space="preserve">지금까지 힘뇌장의 여정은 '보(補)의 축'을 세우는 데 집중했다. 인삼·백출·복령·감초의 사군자탕으로 소화·흡수의 토대를 다지고 마음을 가라앉혔다. 그러나 토대만으로는 부족하다. 그 토대 위에서 뇌의 신경망이 자라고 이어져야 비로소 '뇌 건강'이 완성된다. 여기서 새로운 축이 시작된다 — </w:t>
      </w:r>
      <w:r>
        <w:rPr>
          <w:rFonts w:ascii="Malgun Gothic" w:hAnsi="Malgun Gothic" w:eastAsia="Malgun Gothic"/>
          <w:b/>
        </w:rPr>
        <w:t>연결(連結)의 축</w:t>
      </w:r>
      <w:r>
        <w:rPr>
          <w:rFonts w:ascii="Malgun Gothic" w:hAnsi="Malgun Gothic" w:eastAsia="Malgun Gothic"/>
        </w:rPr>
        <w:t>, 장에서 뇌로, 신경에서 신경으로 잇는 축이다. 노루궁뎅이버섯은 그 첫 원료다.</w:t>
      </w:r>
    </w:p>
    <w:p>
      <w:r>
        <w:rPr>
          <w:rFonts w:ascii="Malgun Gothic" w:hAnsi="Malgun Gothic" w:eastAsia="Malgun Gothic"/>
        </w:rPr>
        <w:t xml:space="preserve">이 버섯의 특별함은 신경성장인자(nerve growth factor, NGF)를 유도한다는 데 있다. NGF는 신경세포의 생존·성장·재생을 이끄는 핵심 신경영양인자이며, 노루궁뎅이버섯의 고유 성분 헤리세논(hericenone)과 에리나신(erinacine)이 이 NGF의 합성을 촉진한다. 그리고 결정적으로, 이 작용은 실험실을 넘어 </w:t>
      </w:r>
      <w:r>
        <w:rPr>
          <w:rFonts w:ascii="Malgun Gothic" w:hAnsi="Malgun Gothic" w:eastAsia="Malgun Gothic"/>
          <w:b/>
        </w:rPr>
        <w:t>인체 임상시험</w:t>
      </w:r>
      <w:r>
        <w:rPr>
          <w:rFonts w:ascii="Malgun Gothic" w:hAnsi="Malgun Gothic" w:eastAsia="Malgun Gothic"/>
        </w:rPr>
        <w:t xml:space="preserve"> 에서도 인지·기분과의 관련성이 보고되어 왔다. 이 장은 그 '뇌를 자라게 하는 버섯'의 과학을, 그 근거와 한계를 함께 추적한다.</w:t>
      </w:r>
    </w:p>
    <w:p>
      <w:pPr>
        <w:pBdr>
          <w:bottom w:val="single" w:sz="6" w:space="1" w:color="999999"/>
        </w:pBdr>
      </w:pPr>
    </w:p>
    <w:p>
      <w:pPr>
        <w:pStyle w:val="Heading2"/>
      </w:pPr>
      <w:r/>
      <w:r>
        <w:rPr>
          <w:rFonts w:ascii="Malgun Gothic" w:hAnsi="Malgun Gothic" w:eastAsia="Malgun Gothic"/>
        </w:rPr>
        <w:t>2 · 역사적 배경 — 위장의 약에서 뇌의 버섯으로</w:t>
      </w:r>
    </w:p>
    <w:p>
      <w:r>
        <w:rPr>
          <w:rFonts w:ascii="Malgun Gothic" w:hAnsi="Malgun Gothic" w:eastAsia="Malgun Gothic"/>
        </w:rPr>
        <w:t xml:space="preserve">노루궁뎅이버섯은 동아시아에서 오래 식용·약용되어 온 버섯이다. 전통적으로는 주로 </w:t>
      </w:r>
      <w:r>
        <w:rPr>
          <w:rFonts w:ascii="Malgun Gothic" w:hAnsi="Malgun Gothic" w:eastAsia="Malgun Gothic"/>
          <w:b/>
        </w:rPr>
        <w:t>비위(脾胃)</w:t>
      </w:r>
      <w:r>
        <w:rPr>
          <w:rFonts w:ascii="Malgun Gothic" w:hAnsi="Malgun Gothic" w:eastAsia="Malgun Gothic"/>
        </w:rPr>
        <w:t xml:space="preserve"> 를 보하고 소화기를 다스리는 약재로 쓰였으며 — 위염·위궤양·소화불량에 활용되었다 — 오늘날에도 기능성 식품 소재로 널리 이용된다. 노루궁뎅이버섯속(</w:t>
      </w:r>
      <w:r>
        <w:rPr>
          <w:rFonts w:ascii="Malgun Gothic" w:hAnsi="Malgun Gothic" w:eastAsia="Malgun Gothic"/>
          <w:i/>
        </w:rPr>
        <w:t>Hericium</w:t>
      </w:r>
      <w:r>
        <w:rPr>
          <w:rFonts w:ascii="Malgun Gothic" w:hAnsi="Malgun Gothic" w:eastAsia="Malgun Gothic"/>
        </w:rPr>
        <w:t xml:space="preserve"> spp.)의 화학조성과 생리기능을 종합한 개관[1], 상위 균류의 생리활성 화합물에 대한 화학 연구[2], 그리고 영양 프로파일·생리활성·기능성 식품 응용을 정리한 리뷰[3]는, 이 버섯이 전통적 소화기 약재에서 현대적 뇌 건강 소재로 재조명되는 과정을 보여준다.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전통 문헌 서술은 배경 맥락이며, 특정 편명·페이지 확정 인용은 하지 않는다. 필요 시 historical-verifier 검증으로 보강한다.</w:t>
      </w:r>
    </w:p>
    <w:p>
      <w:r>
        <w:rPr>
          <w:rFonts w:ascii="Malgun Gothic" w:hAnsi="Malgun Gothic" w:eastAsia="Malgun Gothic"/>
        </w:rPr>
        <w:t>이 버섯의 과학사적 전환점은 그 고유 성분의 발견이었다. 자실체(子實體)에서 헤리세논, 균사체(菌絲體)에서 에리나신이라는 신경활성 성분이 규명되면서, 노루궁뎅이버섯은 "위장의 버섯"에서 "뇌의 버섯"으로 재정의되었다[2]. 흥미롭게도 전통이 다스린 '비위'와 현대가 주목하는 '뇌'는, 후술하듯 장-뇌축을 통해 하나로 이어진다(§6) — 전통과 현대가 이 버섯에서 만난다.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노루궁뎅이버섯의 자리는 </w:t>
      </w:r>
      <w:r>
        <w:rPr>
          <w:rFonts w:ascii="Malgun Gothic" w:hAnsi="Malgun Gothic" w:eastAsia="Malgun Gothic"/>
          <w:b/>
        </w:rPr>
        <w:t>연결(連結)의 축의 대표 원료</w:t>
      </w:r>
      <w:r>
        <w:rPr>
          <w:rFonts w:ascii="Malgun Gothic" w:hAnsi="Malgun Gothic" w:eastAsia="Malgun Gothic"/>
        </w:rPr>
        <w:t xml:space="preserve"> 다. 그 논거는 세 가지다.</w:t>
      </w:r>
    </w:p>
    <w:p>
      <w:r>
        <w:rPr>
          <w:rFonts w:ascii="Malgun Gothic" w:hAnsi="Malgun Gothic" w:eastAsia="Malgun Gothic"/>
          <w:b/>
        </w:rPr>
        <w:t>첫째, 노루궁뎅이버섯은 보의 축이 세운 토대 위에 신경영양의 다리를 놓는다.</w:t>
      </w:r>
      <w:r>
        <w:rPr>
          <w:rFonts w:ascii="Malgun Gothic" w:hAnsi="Malgun Gothic" w:eastAsia="Malgun Gothic"/>
        </w:rPr>
        <w:t xml:space="preserve"> 사군자탕이 소화·흡수의 토대(보)를 다졌다면, 노루궁뎅이버섯은 그 위에서 신경성장인자(NGF)를 유도하여 뇌의 신경망을 지원한다. 노루궁뎅이버섯의 신경영양·신경보호 작용을 종합한 리뷰[4]는 이 원료가 신경영양인자 경로에 작용함을 보여준다. 이는 '토대'에서 '연결'로 나아가는 힘뇌장 설계의 필연적 다음 단계다.</w:t>
      </w:r>
    </w:p>
    <w:p>
      <w:r>
        <w:rPr>
          <w:rFonts w:ascii="Malgun Gothic" w:hAnsi="Malgun Gothic" w:eastAsia="Malgun Gothic"/>
          <w:b/>
        </w:rPr>
        <w:t>둘째, 노루궁뎅이버섯은 장-뇌축을 통해 작용한다.</w:t>
      </w:r>
      <w:r>
        <w:rPr>
          <w:rFonts w:ascii="Malgun Gothic" w:hAnsi="Malgun Gothic" w:eastAsia="Malgun Gothic"/>
        </w:rPr>
        <w:t xml:space="preserve"> 파이토케미컬·균류 생리활성물질이 신경자극·신경영양·신경보호의 시너지를 이루는 "뇌 건강 삼각(brain health triad)"을 논한 리뷰[5]는 노루궁뎅이버섯을 그 핵심에 둔다. 후술하듯 이 버섯의 다당류는 장내미생물총을 조절하고, 그 대사가 뇌의 신경영양으로 이어진다(§6) — 힘뇌장의 장-뇌축 철학(제3장)을 신경영양 수준에서 구현한다.</w:t>
      </w:r>
    </w:p>
    <w:p>
      <w:r>
        <w:rPr>
          <w:rFonts w:ascii="Malgun Gothic" w:hAnsi="Malgun Gothic" w:eastAsia="Malgun Gothic"/>
          <w:b/>
        </w:rPr>
        <w:t>셋째, 노루궁뎅이버섯은 인체 근거가 상대적으로 두터운 원료다.</w:t>
      </w:r>
      <w:r>
        <w:rPr>
          <w:rFonts w:ascii="Malgun Gothic" w:hAnsi="Malgun Gothic" w:eastAsia="Malgun Gothic"/>
        </w:rPr>
        <w:t xml:space="preserve"> 사군자탕 원료들이 주로 전임상·방제 근거에 의존한 데 비해, 노루궁뎅이버섯은 인지·기분에 대한 인체 무작위배정 임상시험(RCT)을 다수 축적했다(§8). 이는 "근거가 있으면서도 안전한" 원료라는 힘뇌장 원료 선정 기준에 부합한다.</w:t>
      </w:r>
    </w:p>
    <w:p>
      <w:r>
        <w:rPr>
          <w:rFonts w:ascii="Malgun Gothic" w:hAnsi="Malgun Gothic" w:eastAsia="Malgun Gothic"/>
        </w:rPr>
        <w:t xml:space="preserve">요컨대 힘뇌장에서 노루궁뎅이버섯의 존재 이유는 </w:t>
      </w:r>
      <w:r>
        <w:rPr>
          <w:rFonts w:ascii="Malgun Gothic" w:hAnsi="Malgun Gothic" w:eastAsia="Malgun Gothic"/>
          <w:b/>
        </w:rPr>
        <w:t>"보의 토대 위에 NGF의 신경영양 다리를 놓아, 장에서 뇌로 연결의 축을 여는 것"</w:t>
      </w:r>
      <w:r>
        <w:rPr>
          <w:rFonts w:ascii="Malgun Gothic" w:hAnsi="Malgun Gothic" w:eastAsia="Malgun Gothic"/>
        </w:rPr>
        <w:t xml:space="preserve"> 이다.</w:t>
      </w:r>
    </w:p>
    <w:p>
      <w:pPr>
        <w:pBdr>
          <w:bottom w:val="single" w:sz="6" w:space="1" w:color="999999"/>
        </w:pBdr>
      </w:pPr>
    </w:p>
    <w:p>
      <w:pPr>
        <w:pStyle w:val="Heading2"/>
      </w:pPr>
      <w:r/>
      <w:r>
        <w:rPr>
          <w:rFonts w:ascii="Malgun Gothic" w:hAnsi="Malgun Gothic" w:eastAsia="Malgun Gothic"/>
        </w:rPr>
        <w:t>4 · 전통의학적 의미 — 비위에서 신경으로</w:t>
      </w:r>
    </w:p>
    <w:p>
      <w:pPr>
        <w:pStyle w:val="Heading3"/>
      </w:pPr>
      <w:r/>
      <w:r>
        <w:rPr>
          <w:rFonts w:ascii="Malgun Gothic" w:hAnsi="Malgun Gothic" w:eastAsia="Malgun Gothic"/>
        </w:rPr>
        <w:t>4.1 전통적 성미와 효능</w:t>
      </w:r>
    </w:p>
    <w:p>
      <w:r>
        <w:rPr>
          <w:rFonts w:ascii="Malgun Gothic" w:hAnsi="Malgun Gothic" w:eastAsia="Malgun Gothic"/>
        </w:rPr>
        <w:t xml:space="preserve">전통 본초에서 노루궁뎅이버섯은 대체로 </w:t>
      </w:r>
      <w:r>
        <w:rPr>
          <w:rFonts w:ascii="Malgun Gothic" w:hAnsi="Malgun Gothic" w:eastAsia="Malgun Gothic"/>
          <w:b/>
        </w:rPr>
        <w:t>감(甘, 단맛)·평(平, 평이함)</w:t>
      </w:r>
      <w:r>
        <w:rPr>
          <w:rFonts w:ascii="Malgun Gothic" w:hAnsi="Malgun Gothic" w:eastAsia="Malgun Gothic"/>
        </w:rPr>
        <w:t xml:space="preserve"> 의 기미를 가지며, </w:t>
      </w:r>
      <w:r>
        <w:rPr>
          <w:rFonts w:ascii="Malgun Gothic" w:hAnsi="Malgun Gothic" w:eastAsia="Malgun Gothic"/>
          <w:b/>
        </w:rPr>
        <w:t>비(脾)·위(胃)</w:t>
      </w:r>
      <w:r>
        <w:rPr>
          <w:rFonts w:ascii="Malgun Gothic" w:hAnsi="Malgun Gothic" w:eastAsia="Malgun Gothic"/>
        </w:rPr>
        <w:t xml:space="preserve"> 경으로 귀경하는 것으로 이해된다. 단맛은 보익하고, 평한 성질은 오래 써도 무난하며, 비·위경 귀경은 이 버섯의 전통적 소화기 작용을 지목한다. 전통 효능은 </w:t>
      </w:r>
      <w:r>
        <w:rPr>
          <w:rFonts w:ascii="Malgun Gothic" w:hAnsi="Malgun Gothic" w:eastAsia="Malgun Gothic"/>
          <w:b/>
        </w:rPr>
        <w:t>건비양위(健脾養胃)·부정(扶正)</w:t>
      </w:r>
      <w:r>
        <w:rPr>
          <w:rFonts w:ascii="Malgun Gothic" w:hAnsi="Malgun Gothic" w:eastAsia="Malgun Gothic"/>
        </w:rPr>
        <w:t xml:space="preserve"> — 비위를 튼튼히 하고 정기를 북돋움 — 으로 요약된다.</w:t>
      </w:r>
    </w:p>
    <w:p>
      <w:pPr>
        <w:pStyle w:val="Heading3"/>
      </w:pPr>
      <w:r/>
      <w:r>
        <w:rPr>
          <w:rFonts w:ascii="Malgun Gothic" w:hAnsi="Malgun Gothic" w:eastAsia="Malgun Gothic"/>
        </w:rPr>
        <w:t>4.2 "비위를 다스려 정신을 기른다"의 재해석</w:t>
      </w:r>
    </w:p>
    <w:p>
      <w:r>
        <w:rPr>
          <w:rFonts w:ascii="Malgun Gothic" w:hAnsi="Malgun Gothic" w:eastAsia="Malgun Gothic"/>
        </w:rPr>
        <w:t>주목할 것은, 전통이 이 버섯을 '비위의 약'으로 보았으나 그 작용이 정신·인지로까지 이어진다는 현대적 발견이다. 노루궁뎅이버섯의 신경보호·항산화·항염증 잠재력을 정리한 리뷰[6]는, 전통적 '건비양위'가 오늘날 장-뇌축을 매개로 한 신경영양·신경보호로 번역됨을 보여준다. 즉 "비위를 다스려 정기를 기른다"는 전통 관점은, 장 건강이 뇌 건강으로 이어진다는 현대 장-뇌축 개념(제3장)의 버섯판 선취(先取)다.</w:t>
      </w:r>
    </w:p>
    <w:p>
      <w:pPr>
        <w:pStyle w:val="Heading3"/>
      </w:pPr>
      <w:r/>
      <w:r>
        <w:rPr>
          <w:rFonts w:ascii="Malgun Gothic" w:hAnsi="Malgun Gothic" w:eastAsia="Malgun Gothic"/>
        </w:rPr>
        <w:t>4.3 장-뇌 연결의 전통적 뿌리</w:t>
      </w:r>
    </w:p>
    <w:p>
      <w:r>
        <w:rPr>
          <w:rFonts w:ascii="Malgun Gothic" w:hAnsi="Malgun Gothic" w:eastAsia="Malgun Gothic"/>
        </w:rPr>
        <w:t>노루궁뎅이버섯의 비·위경 귀경은 힘뇌장 장-뇌축 설계의 접점이다. 이 버섯은 소화관에 직접 작용(장벽·미생물총)하면서 동시에 뇌의 신경영양을 지원한다 — 말초(장)와 중추(뇌)를 잇는 이중 작용이 곧 '연결의 축'이다. 전통이 소화기 약으로 쓴 이 버섯이 현대에 뇌 건강 소재가 된 것은 우연이 아니라, 장과 뇌가 하나의 계라는 사실의 반영이다.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NGF를 유도하는 두 성분</w:t>
      </w:r>
    </w:p>
    <w:p>
      <w:r>
        <w:rPr>
          <w:rFonts w:ascii="Malgun Gothic" w:hAnsi="Malgun Gothic" w:eastAsia="Malgun Gothic"/>
        </w:rPr>
        <w:t xml:space="preserve">노루궁뎅이버섯의 약리는 두 계열의 성분에서 출발한다 — 지용성 </w:t>
      </w:r>
      <w:r>
        <w:rPr>
          <w:rFonts w:ascii="Malgun Gothic" w:hAnsi="Malgun Gothic" w:eastAsia="Malgun Gothic"/>
          <w:b/>
        </w:rPr>
        <w:t>테르페노이드(자실체의 헤리세논, 균사체의 에리나신)</w:t>
      </w:r>
      <w:r>
        <w:rPr>
          <w:rFonts w:ascii="Malgun Gothic" w:hAnsi="Malgun Gothic" w:eastAsia="Malgun Gothic"/>
        </w:rPr>
        <w:t xml:space="preserve"> 와 수용성 </w:t>
      </w:r>
      <w:r>
        <w:rPr>
          <w:rFonts w:ascii="Malgun Gothic" w:hAnsi="Malgun Gothic" w:eastAsia="Malgun Gothic"/>
          <w:b/>
        </w:rPr>
        <w:t>다당류(β-글루칸 등)</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NGF 유도 — 이 버섯의 시그니처</w:t>
      </w:r>
    </w:p>
    <w:p>
      <w:r>
        <w:rPr>
          <w:rFonts w:ascii="Malgun Gothic" w:hAnsi="Malgun Gothic" w:eastAsia="Malgun Gothic"/>
        </w:rPr>
        <w:t xml:space="preserve">노루궁뎅이버섯을 특별하게 만드는 것은 </w:t>
      </w:r>
      <w:r>
        <w:rPr>
          <w:rFonts w:ascii="Malgun Gothic" w:hAnsi="Malgun Gothic" w:eastAsia="Malgun Gothic"/>
          <w:b/>
        </w:rPr>
        <w:t>신경성장인자(NGF) 합성 유도</w:t>
      </w:r>
      <w:r>
        <w:rPr>
          <w:rFonts w:ascii="Malgun Gothic" w:hAnsi="Malgun Gothic" w:eastAsia="Malgun Gothic"/>
        </w:rPr>
        <w:t xml:space="preserve"> 다. 이 버섯의 화학 성분이 TrkA/Erk1/2 경로를 통해 신경세포 생존과 신경돌기 성장을 촉진한다는 연구[7]는 그 분자 기전을 보여준다. 균사체 유래 사이아테인(cyathane)형 디테르펜인 </w:t>
      </w:r>
      <w:r>
        <w:rPr>
          <w:rFonts w:ascii="Malgun Gothic" w:hAnsi="Malgun Gothic" w:eastAsia="Malgun Gothic"/>
          <w:b/>
        </w:rPr>
        <w:t>에리나신 A(erinacine A)</w:t>
      </w:r>
      <w:r>
        <w:rPr>
          <w:rFonts w:ascii="Malgun Gothic" w:hAnsi="Malgun Gothic" w:eastAsia="Malgun Gothic"/>
        </w:rPr>
        <w:t xml:space="preserve"> 와 그 유연체는 혈액뇌장벽을 통과할 수 있는 것으로 알려진 NGF 유도 물질로, 그 분자 다양성과 신경보호·항암 기전이 정리되었으며[8], 최근 화학·생물활성·생합성 경로[9][10]와 전임상 신경보호 근거가 체계적으로 종합되었다[11]. 나아가 노루궁뎅이버섯 생리활성물질이 신경영양인자를 넘어 비(非)암호화 RNA 네트워크를 매개하는 "신경영양-후성유전 축"으로 작용할 가능성[12]까지 제기되고 있다.</w:t>
      </w:r>
    </w:p>
    <w:p>
      <w:pPr>
        <w:pStyle w:val="Heading3"/>
      </w:pPr>
      <w:r/>
      <w:r>
        <w:rPr>
          <w:rFonts w:ascii="Malgun Gothic" w:hAnsi="Malgun Gothic" w:eastAsia="Malgun Gothic"/>
        </w:rPr>
        <w:t>5.2 다당류 — 장·면역·항산화의 축</w:t>
      </w:r>
    </w:p>
    <w:p>
      <w:r>
        <w:rPr>
          <w:rFonts w:ascii="Malgun Gothic" w:hAnsi="Malgun Gothic" w:eastAsia="Malgun Gothic"/>
        </w:rPr>
        <w:t>노루궁뎅이버섯의 수용성 다당류(β-글루칸 등)는 장·면역·항산화에 작용한다. 이 버섯 다당류의 구조·생리활성·산업적 응용을 정리한 리뷰[13], 추출·정제·구조·생물활성의 최근 발전을 종합한 리뷰[14], 그리고 추출·구조규명·생물활성을 정리한 최신 리뷰[15]는, 이 다당류가 면역조절·항산화·장 장벽·미생물총 조절의 다면적 활성을 가짐을 보여준다. 이 다당류의 장·미생물 작용이 §6의 장-뇌축 논의로 직결된다.</w:t>
      </w:r>
    </w:p>
    <w:p>
      <w:pPr>
        <w:pStyle w:val="Heading3"/>
      </w:pPr>
      <w:r/>
      <w:r>
        <w:rPr>
          <w:rFonts w:ascii="Malgun Gothic" w:hAnsi="Malgun Gothic" w:eastAsia="Malgun Gothic"/>
        </w:rPr>
        <w:t>5.3 두 성분의 분업</w:t>
      </w:r>
    </w:p>
    <w:p>
      <w:r>
        <w:rPr>
          <w:rFonts w:ascii="Malgun Gothic" w:hAnsi="Malgun Gothic" w:eastAsia="Malgun Gothic"/>
        </w:rPr>
        <w:t>요컨대 노루궁뎅이버섯의 약리는 테르페노이드(NGF 유도·신경영양·신경보호)와 다당류(장·면역·항산화)의 두 계열이 맞물린 다표적 작용이다. 테르페노이드가 '뇌'를 직접 겨냥한다면, 다당류는 '장'을 통해 간접적으로 뇌에 작용한다 — 이 이중 경로가 노루궁뎅이버섯을 연결의 축의 이상적 원료로 만든다.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노루궁뎅이버섯</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99(4):1877–2013)[16]는 장-뇌 소통의 네 경로를 체계화했다. 노루궁뎅이버섯은 특히 </w:t>
      </w:r>
      <w:r>
        <w:rPr>
          <w:rFonts w:ascii="Malgun Gothic" w:hAnsi="Malgun Gothic" w:eastAsia="Malgun Gothic"/>
          <w:b/>
        </w:rPr>
        <w:t>미생물총·대사산물·장벽 경로(다당류)와 신경영양 경로(테르페노이드)</w:t>
      </w:r>
      <w:r>
        <w:rPr>
          <w:rFonts w:ascii="Malgun Gothic" w:hAnsi="Malgun Gothic" w:eastAsia="Malgun Gothic"/>
        </w:rPr>
        <w:t xml:space="preserve"> 에 걸쳐 작용하는, 장-뇌축의 이상적 매개 원료다.</w:t>
      </w:r>
    </w:p>
    <w:p>
      <w:pPr>
        <w:pStyle w:val="Heading3"/>
      </w:pPr>
      <w:r/>
      <w:r>
        <w:rPr>
          <w:rFonts w:ascii="Malgun Gothic" w:hAnsi="Malgun Gothic" w:eastAsia="Malgun Gothic"/>
        </w:rPr>
        <w:t>6.2 다당류-장내미생물총-대사산물</w:t>
      </w:r>
    </w:p>
    <w:p>
      <w:r>
        <w:rPr>
          <w:rFonts w:ascii="Malgun Gothic" w:hAnsi="Malgun Gothic" w:eastAsia="Malgun Gothic"/>
        </w:rPr>
        <w:t>노루궁뎅이버섯 다당류의 장-미생물 근거는 풍부하다. 이 버섯 다당류가 위·장 소화를 모사한 조건에서 프리바이오틱 활성을 보이고[17], 장내미생물총을 조절하여 면역을 조절하며[18], 위장관·장내미생물·미생물 대사산물에 미치는 영향이 구조-기능 상관과 함께 정리되었다[19]. 다당류가 장 면역학을 매개로 면역조절 효과를 낸다는 연구[20]는 장 수준의 작용을 보여주고, β-글루칸이 풍부한 식용 버섯이 노화 장내미생물총을 조절한다는 연구[21], 고분자량 다당류의 소화·발효 과정 추적[22], 복합 균류 다당류의 프리바이오틱 효과[23]가 이를 뒷받침한다. 나아가 이 버섯 다당류가 산화 스트레스·염증 신호와 장내미생물총 조절을 통해 대장염을 완화하고[62], 저분자량 다당류가 NLRP3 인플라마솜 억제와 미생물총 조절로 대장염을 완화하며[63], 다당류가 뒷다리 매달기(tail suspension) 랫트의 위장 기능 이상을 개선하고[64], β-글루칸이 알코올 유발 위장 손상에서 미토콘드리아 기능·미생물총을 회복하며[65], 추출물이 미생물총·대사물 조절을 통해 위(胃)보호 작용을 낸다는 연구[66]는, 이 버섯의 장 장벽·미생물총 작용의 재현성과 전통적 소화기 효능의 기전을 함께 보여준다.</w:t>
      </w:r>
    </w:p>
    <w:p>
      <w:pPr>
        <w:pStyle w:val="Heading3"/>
      </w:pPr>
      <w:r/>
      <w:r>
        <w:rPr>
          <w:rFonts w:ascii="Malgun Gothic" w:hAnsi="Malgun Gothic" w:eastAsia="Malgun Gothic"/>
        </w:rPr>
        <w:t>6.3 장에서 뇌로 — 신경영양·정서로의 연결</w:t>
      </w:r>
    </w:p>
    <w:p>
      <w:r>
        <w:rPr>
          <w:rFonts w:ascii="Malgun Gothic" w:hAnsi="Malgun Gothic" w:eastAsia="Malgun Gothic"/>
        </w:rPr>
        <w:t>노루궁뎅이버섯의 결정적 특징은, 장 작용이 뇌의 신경영양·정서로 이어진다는 점이다. 노루궁뎅이버섯을 생물전환(biotransformation)한 소재가 인체 유래 조건(ex vivo)에서 장-뇌축을 조절하여 CREB/BDNF 신호와 미생물총 매개 시너지를 통해 기분 관련 결과를 개선한다는 연구[24]는, 이 버섯의 장-뇌 신경영양 축을 인체 근접 수준에서 보여준다. 버섯 바이오매스의 소화 분획과 장내미생물 대사산물이 미세아교세포·예쁜꼬마선충 신경퇴행 모델에서 신경보호를 보인다는 연구[25]는 미생물 대사산물 경로를 구체화한다.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노루궁뎅이버섯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미생물총·대사산물(프리바이오틱)</w:t>
            </w:r>
          </w:p>
        </w:tc>
        <w:tc>
          <w:tcPr>
            <w:tcW w:type="dxa" w:w="2880"/>
          </w:tcPr>
          <w:p>
            <w:r>
              <w:rPr>
                <w:rFonts w:ascii="Malgun Gothic" w:hAnsi="Malgun Gothic" w:eastAsia="Malgun Gothic"/>
              </w:rPr>
              <w:t>다당류-미생물총-SCFA/대사산물 조절</w:t>
            </w:r>
          </w:p>
        </w:tc>
        <w:tc>
          <w:tcPr>
            <w:tcW w:type="dxa" w:w="2880"/>
          </w:tcPr>
          <w:p>
            <w:r>
              <w:rPr>
                <w:rFonts w:ascii="Malgun Gothic" w:hAnsi="Malgun Gothic" w:eastAsia="Malgun Gothic"/>
              </w:rPr>
              <w:t>[17][19][21]</w:t>
            </w:r>
          </w:p>
        </w:tc>
      </w:tr>
      <w:tr>
        <w:tc>
          <w:tcPr>
            <w:tcW w:type="dxa" w:w="2880"/>
          </w:tcPr>
          <w:p>
            <w:r>
              <w:rPr>
                <w:rFonts w:ascii="Malgun Gothic" w:hAnsi="Malgun Gothic" w:eastAsia="Malgun Gothic"/>
              </w:rPr>
              <w:t>미생물총·장벽·면역</w:t>
            </w:r>
          </w:p>
        </w:tc>
        <w:tc>
          <w:tcPr>
            <w:tcW w:type="dxa" w:w="2880"/>
          </w:tcPr>
          <w:p>
            <w:r>
              <w:rPr>
                <w:rFonts w:ascii="Malgun Gothic" w:hAnsi="Malgun Gothic" w:eastAsia="Malgun Gothic"/>
              </w:rPr>
              <w:t>장 면역·장벽 조절</w:t>
            </w:r>
          </w:p>
        </w:tc>
        <w:tc>
          <w:tcPr>
            <w:tcW w:type="dxa" w:w="2880"/>
          </w:tcPr>
          <w:p>
            <w:r>
              <w:rPr>
                <w:rFonts w:ascii="Malgun Gothic" w:hAnsi="Malgun Gothic" w:eastAsia="Malgun Gothic"/>
              </w:rPr>
              <w:t>[18][20]</w:t>
            </w:r>
          </w:p>
        </w:tc>
      </w:tr>
      <w:tr>
        <w:tc>
          <w:tcPr>
            <w:tcW w:type="dxa" w:w="2880"/>
          </w:tcPr>
          <w:p>
            <w:r>
              <w:rPr>
                <w:rFonts w:ascii="Malgun Gothic" w:hAnsi="Malgun Gothic" w:eastAsia="Malgun Gothic"/>
              </w:rPr>
              <w:t>신경영양(장→뇌)</w:t>
            </w:r>
          </w:p>
        </w:tc>
        <w:tc>
          <w:tcPr>
            <w:tcW w:type="dxa" w:w="2880"/>
          </w:tcPr>
          <w:p>
            <w:r>
              <w:rPr>
                <w:rFonts w:ascii="Malgun Gothic" w:hAnsi="Malgun Gothic" w:eastAsia="Malgun Gothic"/>
              </w:rPr>
              <w:t>생물전환 소재의 CREB/BDNF·미생물 시너지</w:t>
            </w:r>
          </w:p>
        </w:tc>
        <w:tc>
          <w:tcPr>
            <w:tcW w:type="dxa" w:w="2880"/>
          </w:tcPr>
          <w:p>
            <w:r>
              <w:rPr>
                <w:rFonts w:ascii="Malgun Gothic" w:hAnsi="Malgun Gothic" w:eastAsia="Malgun Gothic"/>
              </w:rPr>
              <w:t>[24]</w:t>
            </w:r>
          </w:p>
        </w:tc>
      </w:tr>
      <w:tr>
        <w:tc>
          <w:tcPr>
            <w:tcW w:type="dxa" w:w="2880"/>
          </w:tcPr>
          <w:p>
            <w:r>
              <w:rPr>
                <w:rFonts w:ascii="Malgun Gothic" w:hAnsi="Malgun Gothic" w:eastAsia="Malgun Gothic"/>
              </w:rPr>
              <w:t>미생물 대사산물-신경보호</w:t>
            </w:r>
          </w:p>
        </w:tc>
        <w:tc>
          <w:tcPr>
            <w:tcW w:type="dxa" w:w="2880"/>
          </w:tcPr>
          <w:p>
            <w:r>
              <w:rPr>
                <w:rFonts w:ascii="Malgun Gothic" w:hAnsi="Malgun Gothic" w:eastAsia="Malgun Gothic"/>
              </w:rPr>
              <w:t>소화분획·대사산물의 미세아교세포 신경보호</w:t>
            </w:r>
          </w:p>
        </w:tc>
        <w:tc>
          <w:tcPr>
            <w:tcW w:type="dxa" w:w="2880"/>
          </w:tcPr>
          <w:p>
            <w:r>
              <w:rPr>
                <w:rFonts w:ascii="Malgun Gothic" w:hAnsi="Malgun Gothic" w:eastAsia="Malgun Gothic"/>
              </w:rPr>
              <w:t>[25]</w:t>
            </w:r>
          </w:p>
        </w:tc>
      </w:tr>
    </w:tbl>
    <w:p>
      <w:r>
        <w:rPr>
          <w:rFonts w:ascii="Malgun Gothic" w:hAnsi="Malgun Gothic" w:eastAsia="Malgun Gothic"/>
        </w:rPr>
        <w:t>노루궁뎅이버섯은 "장을 통해 뇌를 기른다"는 힘뇌장 연결의 축 철학을, 다당류-미생물과 테르페노이드-NGF의 이중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노루궁뎅이버섯의 분자 기전이 실제 인지·정서 표현형으로 이어지는지를 검증한다. 본 절의 인용은 모두 PubMed 등재 연구다.</w:t>
      </w:r>
    </w:p>
    <w:p>
      <w:pPr>
        <w:pStyle w:val="Heading3"/>
      </w:pPr>
      <w:r/>
      <w:r>
        <w:rPr>
          <w:rFonts w:ascii="Malgun Gothic" w:hAnsi="Malgun Gothic" w:eastAsia="Malgun Gothic"/>
        </w:rPr>
        <w:t>7.1 인지·알츠하이머 모델</w:t>
      </w:r>
    </w:p>
    <w:p>
      <w:r>
        <w:rPr>
          <w:rFonts w:ascii="Malgun Gothic" w:hAnsi="Malgun Gothic" w:eastAsia="Malgun Gothic"/>
        </w:rPr>
        <w:t>에리나신 A가 풍부한 균사체가 APPswe/PS1dE9 알츠하이머 마우스의 병리를 완화하고[26], 사이아틴 디테르펜·세스터터펜 성분이 APP/PS1 모델의 알츠하이머 병리를 개선하며[27], 노화가속(SAMP8) 마우스에서 연령 관련 인지 저하를 지연시킨다[28]는 연구는, 이 버섯의 인지 보호 작용을 보여준다. 노화 취약(frail) 마우스에서 인식 기억을 개선하고 해마·소뇌 신경발생을 유도한다는 연구[29], 스코폴라민 유발 알츠하이머 유사 증상을 완화한다는 연구[30], 에리나신이 대사 스트레스 하 미세아교세포 조절을 통해 알츠하이머 병리에 시너지를 낸다는 연구[31]가 이를 넓힌다. 알츠하이머병 관리를 위한 신경보호 약초를 정리한 리뷰[60]와 알츠하이머병에서 이 버섯("원숭이 머리 버섯")의 기억 증진 근거를 종합한 리뷰[61]는 이 영역을 조망한다.</w:t>
      </w:r>
    </w:p>
    <w:p>
      <w:pPr>
        <w:pStyle w:val="Heading3"/>
      </w:pPr>
      <w:r/>
      <w:r>
        <w:rPr>
          <w:rFonts w:ascii="Malgun Gothic" w:hAnsi="Malgun Gothic" w:eastAsia="Malgun Gothic"/>
        </w:rPr>
        <w:t>7.2 항우울·항불안 모델</w:t>
      </w:r>
    </w:p>
    <w:p>
      <w:r>
        <w:rPr>
          <w:rFonts w:ascii="Malgun Gothic" w:hAnsi="Malgun Gothic" w:eastAsia="Malgun Gothic"/>
        </w:rPr>
        <w:t>에리나신 A가 풍부한 균사체가 BDNF/PI3K/Akt/GSK-3β 신호 조절을 통해 항우울 유사 효과를 낸다는 연구[32], 이 버섯 추출물이 성체 해마 신경발생 촉진을 통해 불안·우울 행동을 완화한다는 연구[33], 에리나신 S가 희소돌기아교세포를 보호하고 큐프리존 노출 설치류의 기분 이상을 완화한다는 연구[34]는, 노루궁뎅이버섯의 항우울·항불안 작용을 신경영양·신경보호 기전과 함께 보여준다.</w:t>
      </w:r>
    </w:p>
    <w:p>
      <w:pPr>
        <w:pStyle w:val="Heading3"/>
      </w:pPr>
      <w:r/>
      <w:r>
        <w:rPr>
          <w:rFonts w:ascii="Malgun Gothic" w:hAnsi="Malgun Gothic" w:eastAsia="Malgun Gothic"/>
        </w:rPr>
        <w:t>7.3 신경보호·항신경염증 모델</w:t>
      </w:r>
    </w:p>
    <w:p>
      <w:r>
        <w:rPr>
          <w:rFonts w:ascii="Malgun Gothic" w:hAnsi="Malgun Gothic" w:eastAsia="Malgun Gothic"/>
        </w:rPr>
        <w:t>에리나신 A가 MPTP 파킨슨 모델의 신경독성을 완화하고[35], 로테논 파킨슨 모델에서 신경염증·산화 스트레스를 조절하며[36], 허혈성 뇌손상에서 글루탐산 수송체 하향조절을 억제하고[37], 지질다당(LPS) 유발 신경교세포 활성화를 억제하여 도파민 신경세포를 보호한다[38]는 연구, 에리나신 C가 BV2 미세아교세포에서 NF-κB 하향·Nrf2/HO-1 활성을 통해 항염증 작용을 낸다[39]는 연구는, 이 버섯의 광범위한 신경보호·항신경염증 작용을 보여준다.</w:t>
      </w:r>
    </w:p>
    <w:p>
      <w:pPr>
        <w:pStyle w:val="Heading3"/>
      </w:pPr>
      <w:r/>
      <w:r>
        <w:rPr>
          <w:rFonts w:ascii="Malgun Gothic" w:hAnsi="Malgun Gothic" w:eastAsia="Malgun Gothic"/>
        </w:rPr>
        <w:t>7.4 동물 근거의 위상</w:t>
      </w:r>
    </w:p>
    <w:p>
      <w:r>
        <w:rPr>
          <w:rFonts w:ascii="Malgun Gothic" w:hAnsi="Malgun Gothic" w:eastAsia="Malgun Gothic"/>
        </w:rPr>
        <w:t>이들 동물 근거는 노루궁뎅이버섯의 인지·항우울·신경보호 작용에 일관되고 두터운 기전적 기반을 제공한다. 다만 동물 근거는 인체 임상의 가설을 제공하는 단계이며, 인체 근거(§8)와 함께 해석되어야 한다.</w:t>
      </w:r>
    </w:p>
    <w:p>
      <w:pPr>
        <w:pBdr>
          <w:bottom w:val="single" w:sz="6" w:space="1" w:color="999999"/>
        </w:pBdr>
      </w:pPr>
    </w:p>
    <w:p>
      <w:pPr>
        <w:pStyle w:val="Heading2"/>
      </w:pPr>
      <w:r/>
      <w:r>
        <w:rPr>
          <w:rFonts w:ascii="Malgun Gothic" w:hAnsi="Malgun Gothic" w:eastAsia="Malgun Gothic"/>
        </w:rPr>
        <w:t>8 · 인체 임상 — RCT 근거의 두터움 ★검증 최엄격</w:t>
      </w:r>
    </w:p>
    <w:p>
      <w:r>
        <w:rPr>
          <w:rFonts w:ascii="Malgun Gothic" w:hAnsi="Malgun Gothic" w:eastAsia="Malgun Gothic"/>
        </w:rPr>
        <w:t xml:space="preserve">노루궁뎅이버섯은 힘뇌장 원료 가운데 </w:t>
      </w:r>
      <w:r>
        <w:rPr>
          <w:rFonts w:ascii="Malgun Gothic" w:hAnsi="Malgun Gothic" w:eastAsia="Malgun Gothic"/>
          <w:b/>
        </w:rPr>
        <w:t>단미 인체 RCT 근거가 상대적으로 두터운</w:t>
      </w:r>
      <w:r>
        <w:rPr>
          <w:rFonts w:ascii="Malgun Gothic" w:hAnsi="Malgun Gothic" w:eastAsia="Malgun Gothic"/>
        </w:rPr>
        <w:t xml:space="preserve"> 원료다. 다만 결과는 일관되지 않으며, 무효(null) 결과도 존재한다 — 본 절은 이를 정직하게 함께 서술한다.</w:t>
      </w:r>
    </w:p>
    <w:p>
      <w:pPr>
        <w:pStyle w:val="Heading3"/>
      </w:pPr>
      <w:r/>
      <w:r>
        <w:rPr>
          <w:rFonts w:ascii="Malgun Gothic" w:hAnsi="Malgun Gothic" w:eastAsia="Malgun Gothic"/>
        </w:rPr>
        <w:t>8.1 인지·기억 RCT</w:t>
      </w:r>
    </w:p>
    <w:p>
      <w:r>
        <w:rPr>
          <w:rFonts w:ascii="Malgun Gothic" w:hAnsi="Malgun Gothic" w:eastAsia="Malgun Gothic"/>
        </w:rPr>
        <w:t>인지 영역에서 여러 RCT가 보고되었다. 노루궁뎅이버섯의 경구 섭취가 인지 기능을 개선했다는 임상시험[40], 에리나신 A가 풍부한 균사체의 초기 알츠하이머병 예방에 대한 이중맹검 위약대조 파일럿 연구[41], 표준화 추출물의 건강한 젊은 성인 인지·기분에 대한 급성 효과를 본 이중맹검 RCT[42], 노르딕 라이온스메인 추출물의 급성 인지 수행 효과[43]는 유익한 관련성을 보고했다. 반면, 4주 보충이 대사 유연성·인지에 영향을 주지 않았다는 무효 결과[44]도 있어, 효과가 제형·용량·기간·대상에 따라 달라짐을 보여준다. 알츠하이머병에 대한 영양 지원의 효과를 정리한 체계적 문헌고찰[45]과 인지 노화에 대한 에르고티오네인 풍부 추출물 연구[46]가 이 영역을 넓힌다.</w:t>
      </w:r>
    </w:p>
    <w:p>
      <w:pPr>
        <w:pStyle w:val="Heading3"/>
      </w:pPr>
      <w:r/>
      <w:r>
        <w:rPr>
          <w:rFonts w:ascii="Malgun Gothic" w:hAnsi="Malgun Gothic" w:eastAsia="Malgun Gothic"/>
        </w:rPr>
        <w:t>8.2 기분·수면·스트레스 RCT</w:t>
      </w:r>
    </w:p>
    <w:p>
      <w:r>
        <w:rPr>
          <w:rFonts w:ascii="Malgun Gothic" w:hAnsi="Malgun Gothic" w:eastAsia="Malgun Gothic"/>
        </w:rPr>
        <w:t>정서 영역의 인체 근거도 축적되었다. 과체중·비만 환자에서 노루궁뎅이버섯이 기분·수면 장애를 개선하고 순환 pro-BDNF·BDNF가 잠재적 바이오마커일 가능성을 제시한 임상 연구[47], 젊은 성인에서 인지·스트레스·기분에 대한 급성·만성 효과를 본 이중맹검 파일럿 연구[48]는, 이 버섯의 기분·스트레스 관련성을 보고했다. 신경건강한 노화를 촉진하는 신경보호 대사물 연구[49]가 이를 뒷받침한다. 우울장애에 대한 이 버섯의 치료적 잠재력을 정리한 리뷰[56], 식용 버섯을 주요우울장애 식이 개입 후보로 조망한 리뷰[58], 식용·약용 균류를 천연 항우울 후보로 정리한 리뷰[59]는 기분 영역의 근거를 종합하되 확립 과정에 있음을 지적한다.</w:t>
      </w:r>
    </w:p>
    <w:p>
      <w:pPr>
        <w:pStyle w:val="Heading3"/>
      </w:pPr>
      <w:r/>
      <w:r>
        <w:rPr>
          <w:rFonts w:ascii="Malgun Gothic" w:hAnsi="Malgun Gothic" w:eastAsia="Malgun Gothic"/>
        </w:rPr>
        <w:t>8.3 종합 근거와 리뷰</w:t>
      </w:r>
    </w:p>
    <w:p>
      <w:r>
        <w:rPr>
          <w:rFonts w:ascii="Malgun Gothic" w:hAnsi="Malgun Gothic" w:eastAsia="Malgun Gothic"/>
        </w:rPr>
        <w:t>노루궁뎅이버섯의 이익·부작용·용도를 정리한 체계적 문헌고찰[50], 버섯이 생애 전반에 걸쳐 기분·신경인지 건강에 미치는 영향을 정리한 리뷰[51], 식이성분의 '정신적 에너지'에 대한 무작위 시험 범위 문헌고찰[52]은, 인체 근거를 종합하되 이질성과 근거 수준의 한계를 함께 지적한다.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노루궁뎅이버섯은 </w:t>
      </w:r>
      <w:r>
        <w:rPr>
          <w:rFonts w:ascii="Malgun Gothic" w:hAnsi="Malgun Gothic" w:eastAsia="Malgun Gothic"/>
          <w:b/>
        </w:rPr>
        <w:t>인지·기분</w:t>
      </w:r>
      <w:r>
        <w:rPr>
          <w:rFonts w:ascii="Malgun Gothic" w:hAnsi="Malgun Gothic" w:eastAsia="Malgun Gothic"/>
        </w:rPr>
        <w:t xml:space="preserve"> 영역에서 힘뇌장 원료 중 상대적으로 두터운 RCT 근거를 가지나, 결과가 일관되지 않고(무효 결과 포함) 표본이 작으며 제형·용량이 이질적이다. 따라서 본 장은 이 버섯의 임상적 유용성을 "치료"가 아니라 </w:t>
      </w:r>
      <w:r>
        <w:rPr>
          <w:rFonts w:ascii="Malgun Gothic" w:hAnsi="Malgun Gothic" w:eastAsia="Malgun Gothic"/>
          <w:b/>
        </w:rPr>
        <w:t>"관련성이 보고된 지원 가능성"</w:t>
      </w:r>
      <w:r>
        <w:rPr>
          <w:rFonts w:ascii="Malgun Gothic" w:hAnsi="Malgun Gothic" w:eastAsia="Malgun Gothic"/>
        </w:rPr>
        <w:t xml:space="preserve"> 의 언어로 서술하며, 무효 결과를 포함한 근거의 양면을 정직하게 제시한다.</w:t>
      </w:r>
    </w:p>
    <w:p>
      <w:pPr>
        <w:pBdr>
          <w:bottom w:val="single" w:sz="6" w:space="1" w:color="999999"/>
        </w:pBdr>
      </w:pPr>
    </w:p>
    <w:p>
      <w:pPr>
        <w:pStyle w:val="Heading2"/>
      </w:pPr>
      <w:r/>
      <w:r>
        <w:rPr>
          <w:rFonts w:ascii="Malgun Gothic" w:hAnsi="Malgun Gothic" w:eastAsia="Malgun Gothic"/>
        </w:rPr>
        <w:t>9 · 안전성 — 양호한 내약성과 규제 지위</w:t>
      </w:r>
    </w:p>
    <w:p>
      <w:pPr>
        <w:pStyle w:val="Heading3"/>
      </w:pPr>
      <w:r/>
      <w:r>
        <w:rPr>
          <w:rFonts w:ascii="Malgun Gothic" w:hAnsi="Malgun Gothic" w:eastAsia="Malgun Gothic"/>
        </w:rPr>
        <w:t>9.1 일반적 안전성</w:t>
      </w:r>
    </w:p>
    <w:p>
      <w:r>
        <w:rPr>
          <w:rFonts w:ascii="Malgun Gothic" w:hAnsi="Malgun Gothic" w:eastAsia="Malgun Gothic"/>
        </w:rPr>
        <w:t xml:space="preserve">노루궁뎅이버섯은 오랜 식용 역사를 배경으로 </w:t>
      </w:r>
      <w:r>
        <w:rPr>
          <w:rFonts w:ascii="Malgun Gothic" w:hAnsi="Malgun Gothic" w:eastAsia="Malgun Gothic"/>
          <w:b/>
        </w:rPr>
        <w:t>매우 양호한 안전성 프로파일</w:t>
      </w:r>
      <w:r>
        <w:rPr>
          <w:rFonts w:ascii="Malgun Gothic" w:hAnsi="Malgun Gothic" w:eastAsia="Malgun Gothic"/>
        </w:rPr>
        <w:t xml:space="preserve"> 을 갖는 식약공용 소재다. 이익·부작용·용도를 정리한 체계적 문헌고찰[50]은 통상 용량에서 심각한 이상반응이 드물며, 드물게 경미한 소화기 불편·피부 반응이 보고됨을 정리한다. 4주 보충 연구[44]에서도 안전성 문제는 보고되지 않았다. 신경보호·항염증 소재로서의 안전성을 정리한 리뷰[6]도 양호한 내약성을 확인한다.</w:t>
      </w:r>
    </w:p>
    <w:p>
      <w:pPr>
        <w:pStyle w:val="Heading3"/>
      </w:pPr>
      <w:r/>
      <w:r>
        <w:rPr>
          <w:rFonts w:ascii="Malgun Gothic" w:hAnsi="Malgun Gothic" w:eastAsia="Malgun Gothic"/>
        </w:rPr>
        <w:t>9.2 주의 사항</w:t>
      </w:r>
    </w:p>
    <w:p>
      <w:r>
        <w:rPr>
          <w:rFonts w:ascii="Malgun Gothic" w:hAnsi="Malgun Gothic" w:eastAsia="Malgun Gothic"/>
        </w:rPr>
        <w:t>버섯 알레르기가 있는 사람은 주의가 필요하며, 드물게 노루궁뎅이버섯 관련 피부·호흡기 과민반응이 보고된 바 있다. 표준화되지 않은 제품의 품질 편차(자실체 vs 균사체, 에리나신·헤리세논 함량)에 유의해야 한다. 임신·수유부, 자가면역질환자에 대한 대규모 안전성 자료는 아직 제한적이므로 보수적 접근이 권장된다.</w:t>
      </w:r>
    </w:p>
    <w:p>
      <w:pPr>
        <w:pStyle w:val="Heading3"/>
      </w:pPr>
      <w:r/>
      <w:r>
        <w:rPr>
          <w:rFonts w:ascii="Malgun Gothic" w:hAnsi="Malgun Gothic" w:eastAsia="Malgun Gothic"/>
        </w:rPr>
        <w:t>9.3 규제 지위</w:t>
      </w:r>
    </w:p>
    <w:p>
      <w:r>
        <w:rPr>
          <w:rFonts w:ascii="Malgun Gothic" w:hAnsi="Malgun Gothic" w:eastAsia="Malgun Gothic"/>
        </w:rPr>
        <w:t>노루궁뎅이버섯은 한국에서 식품 원료로 사용되며,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미국 FDA Dietary Supplements: https://www.fda.gov/food/dietary-supplements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정보는 후속 검증 단계에서 정확한 기준과 함께 확정한다. 힘뇌장은 일반식품이며, 본 절의 안전성 서술은 성분의 일반적 내약성에 관한 것이다.</w:t>
      </w:r>
    </w:p>
    <w:p>
      <w:pPr>
        <w:pBdr>
          <w:bottom w:val="single" w:sz="6" w:space="1" w:color="999999"/>
        </w:pBdr>
      </w:pPr>
    </w:p>
    <w:p>
      <w:pPr>
        <w:pStyle w:val="Heading2"/>
      </w:pPr>
      <w:r/>
      <w:r>
        <w:rPr>
          <w:rFonts w:ascii="Malgun Gothic" w:hAnsi="Malgun Gothic" w:eastAsia="Malgun Gothic"/>
        </w:rPr>
        <w:t>10 · 힘뇌장에서의 역할 — 연결(連結)의 축</w:t>
      </w:r>
    </w:p>
    <w:p>
      <w:r>
        <w:rPr>
          <w:rFonts w:ascii="Malgun Gothic" w:hAnsi="Malgun Gothic" w:eastAsia="Malgun Gothic"/>
        </w:rPr>
        <w:t>힘뇌장의 원료 기능 분류에서 노루궁뎅이버섯의 위치는 명확하다 — 새로운 축을 여는 핵심 원료다.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노루궁뎅이버섯의 해당 여부</w:t>
            </w:r>
          </w:p>
        </w:tc>
      </w:tr>
      <w:tr>
        <w:tc>
          <w:tcPr>
            <w:tcW w:type="dxa" w:w="2880"/>
          </w:tcPr>
          <w:p>
            <w:r>
              <w:rPr>
                <w:rFonts w:ascii="Malgun Gothic" w:hAnsi="Malgun Gothic" w:eastAsia="Malgun Gothic"/>
                <w:b/>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b/>
              </w:rPr>
              <w:t>해당</w:t>
            </w:r>
            <w:r>
              <w:rPr>
                <w:rFonts w:ascii="Malgun Gothic" w:hAnsi="Malgun Gothic" w:eastAsia="Malgun Gothic"/>
              </w:rPr>
              <w:t xml:space="preserve"> — 연결(連結)의 축 핵심</w:t>
            </w:r>
          </w:p>
        </w:tc>
      </w:tr>
      <w:tr>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핵심축을 흡수·대사 면에서 보조</w:t>
            </w:r>
          </w:p>
        </w:tc>
        <w:tc>
          <w:tcPr>
            <w:tcW w:type="dxa" w:w="2880"/>
          </w:tcPr>
          <w:p>
            <w:r>
              <w:rPr>
                <w:rFonts w:ascii="Malgun Gothic" w:hAnsi="Malgun Gothic" w:eastAsia="Malgun Gothic"/>
              </w:rPr>
              <w:t>부분 해당 — 장 작용</w:t>
            </w:r>
          </w:p>
        </w:tc>
      </w:tr>
      <w:tr>
        <w:tc>
          <w:tcPr>
            <w:tcW w:type="dxa" w:w="2880"/>
          </w:tcPr>
          <w:p>
            <w:r>
              <w:rPr>
                <w:rFonts w:ascii="Malgun Gothic" w:hAnsi="Malgun Gothic" w:eastAsia="Malgun Gothic"/>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rPr>
              <w:t>해당 — 보·평정 축과 상보</w:t>
            </w:r>
          </w:p>
        </w:tc>
      </w:tr>
    </w:tbl>
    <w:p>
      <w:r>
        <w:rPr>
          <w:rFonts w:ascii="Malgun Gothic" w:hAnsi="Malgun Gothic" w:eastAsia="Malgun Gothic"/>
          <w:b/>
        </w:rPr>
        <w:t>노루궁뎅이버섯 = Core (연결의 축).</w:t>
      </w:r>
      <w:r>
        <w:rPr>
          <w:rFonts w:ascii="Malgun Gothic" w:hAnsi="Malgun Gothic" w:eastAsia="Malgun Gothic"/>
        </w:rPr>
        <w:t xml:space="preserve"> 그 역할은 세 가지로 요약된다.</w:t>
      </w:r>
    </w:p>
    <w:p>
      <w:pPr>
        <w:pStyle w:val="ListNumber"/>
      </w:pPr>
      <w:r/>
      <w:r>
        <w:rPr>
          <w:rFonts w:ascii="Malgun Gothic" w:hAnsi="Malgun Gothic" w:eastAsia="Malgun Gothic"/>
          <w:b/>
        </w:rPr>
        <w:t>NGF 신경영양 다리</w:t>
      </w:r>
      <w:r>
        <w:rPr>
          <w:rFonts w:ascii="Malgun Gothic" w:hAnsi="Malgun Gothic" w:eastAsia="Malgun Gothic"/>
        </w:rPr>
        <w:t xml:space="preserve"> — 보의 축이 세운 토대 위에 신경성장인자를 유도하여 뇌 신경망을 지원[4][7].</w:t>
      </w:r>
    </w:p>
    <w:p>
      <w:pPr>
        <w:pStyle w:val="ListNumber"/>
      </w:pPr>
      <w:r/>
      <w:r>
        <w:rPr>
          <w:rFonts w:ascii="Malgun Gothic" w:hAnsi="Malgun Gothic" w:eastAsia="Malgun Gothic"/>
          <w:b/>
        </w:rPr>
        <w:t>장-뇌 이중 매개</w:t>
      </w:r>
      <w:r>
        <w:rPr>
          <w:rFonts w:ascii="Malgun Gothic" w:hAnsi="Malgun Gothic" w:eastAsia="Malgun Gothic"/>
        </w:rPr>
        <w:t xml:space="preserve"> — 다당류(장)와 테르페노이드(뇌)의 이중 경로로 장에서 뇌로 연결[19][24].</w:t>
      </w:r>
    </w:p>
    <w:p>
      <w:pPr>
        <w:pStyle w:val="ListNumber"/>
      </w:pPr>
      <w:r/>
      <w:r>
        <w:rPr>
          <w:rFonts w:ascii="Malgun Gothic" w:hAnsi="Malgun Gothic" w:eastAsia="Malgun Gothic"/>
          <w:b/>
        </w:rPr>
        <w:t>인체 근거의 기둥</w:t>
      </w:r>
      <w:r>
        <w:rPr>
          <w:rFonts w:ascii="Malgun Gothic" w:hAnsi="Malgun Gothic" w:eastAsia="Malgun Gothic"/>
        </w:rPr>
        <w:t xml:space="preserve"> — 인지·기분 RCT 근거로 힘뇌장 연결 축의 실증적 토대 제공[40][47].</w:t>
      </w:r>
    </w:p>
    <w:p>
      <w:r>
        <w:rPr>
          <w:rFonts w:ascii="Malgun Gothic" w:hAnsi="Malgun Gothic" w:eastAsia="Malgun Gothic"/>
        </w:rPr>
        <w:t>노루궁뎅이버섯이 없다면 힘뇌장은 보의 토대를 뇌의 신경영양으로 잇는 다리를 잃는다 — 이것이 이 버섯을 연결의 축 Core로 분류하는 이유다.</w:t>
      </w:r>
    </w:p>
    <w:p>
      <w:pPr>
        <w:pBdr>
          <w:bottom w:val="single" w:sz="6" w:space="1" w:color="999999"/>
        </w:pBdr>
      </w:pPr>
    </w:p>
    <w:p>
      <w:pPr>
        <w:pStyle w:val="Heading2"/>
      </w:pPr>
      <w:r/>
      <w:r>
        <w:rPr>
          <w:rFonts w:ascii="Malgun Gothic" w:hAnsi="Malgun Gothic" w:eastAsia="Malgun Gothic"/>
        </w:rPr>
        <w:t>11 · 시너지 — 보·연결·평정을 잇는 신경영양의 축</w:t>
      </w:r>
    </w:p>
    <w:p>
      <w:pPr>
        <w:pStyle w:val="Heading3"/>
      </w:pPr>
      <w:r/>
      <w:r>
        <w:rPr>
          <w:rFonts w:ascii="Malgun Gothic" w:hAnsi="Malgun Gothic" w:eastAsia="Malgun Gothic"/>
        </w:rPr>
        <w:t>11.1 노루궁뎅이버섯 × 보의 축 (사군자탕)</w:t>
      </w:r>
    </w:p>
    <w:p>
      <w:r>
        <w:rPr>
          <w:rFonts w:ascii="Malgun Gothic" w:hAnsi="Malgun Gothic" w:eastAsia="Malgun Gothic"/>
        </w:rPr>
        <w:t>노루궁뎅이버섯의 신경영양 작용은 보의 축(사군자탕)이 세운 토대 위에서 발휘된다. 소화·흡수의 기반이 튼튼해야 이 버섯의 다당류·테르페노이드가 효과적으로 흡수·대사되어 뇌에 도달한다. 즉 보의 축은 연결의 축의 전제이며, 노루궁뎅이버섯은 그 토대를 신경영양으로 완성한다.</w:t>
      </w:r>
    </w:p>
    <w:p>
      <w:pPr>
        <w:pStyle w:val="Heading3"/>
      </w:pPr>
      <w:r/>
      <w:r>
        <w:rPr>
          <w:rFonts w:ascii="Malgun Gothic" w:hAnsi="Malgun Gothic" w:eastAsia="Malgun Gothic"/>
        </w:rPr>
        <w:t>11.2 노루궁뎅이버섯 × 원지·테아닌 (연결·평정)</w:t>
      </w:r>
    </w:p>
    <w:p>
      <w:r>
        <w:rPr>
          <w:rFonts w:ascii="Malgun Gothic" w:hAnsi="Malgun Gothic" w:eastAsia="Malgun Gothic"/>
        </w:rPr>
        <w:t>힘뇌장 내에서 노루궁뎅이버섯(NGF·신경영양)은 원지(신경보호·인지, 제9장)와 L-테아닌(평정, 제10장)과 상보한다. "뇌 건강 삼각(brain health triad)"으로서 파이토케미컬·균류 생리활성물질의 신경자극·신경영양·신경보호 시너지를 논한 리뷰[5]와, 뇌 건강·회복탄력성을 위한 천연분자를 정리한 리뷰[53]는 이 다축 조합의 이론적 타당성을 뒷받침한다. 노루궁뎅이버섯과 은행잎 추출물의 조합이 스코폴라민 유발 기억 손상을 완화한다는 연구[54], 노루궁뎅이버섯을 포함한 복합 보충제가 만성 스트레스 유발 신경염증과 정서·탐색 행동을 개선한다는 연구[55], 황금(黃芩)·노루궁뎅이버섯·홍경천의 잠재적 항우울 효과를 함께 논한 리뷰[57]는, 조합 시너지의 구체적 사례와 이론적 근거를 제공한다.</w:t>
      </w:r>
    </w:p>
    <w:p>
      <w:pPr>
        <w:pStyle w:val="Heading3"/>
      </w:pPr>
      <w:r/>
      <w:r>
        <w:rPr>
          <w:rFonts w:ascii="Malgun Gothic" w:hAnsi="Malgun Gothic" w:eastAsia="Malgun Gothic"/>
        </w:rPr>
        <w:t>11.3 시너지 원리 — "잇고 기르다"</w:t>
      </w:r>
    </w:p>
    <w:p>
      <w:r>
        <w:rPr>
          <w:rFonts w:ascii="Malgun Gothic" w:hAnsi="Malgun Gothic" w:eastAsia="Malgun Gothic"/>
        </w:rPr>
        <w:t xml:space="preserve">노루궁뎅이버섯의 시너지 원리는 </w:t>
      </w:r>
      <w:r>
        <w:rPr>
          <w:rFonts w:ascii="Malgun Gothic" w:hAnsi="Malgun Gothic" w:eastAsia="Malgun Gothic"/>
          <w:b/>
        </w:rPr>
        <w:t>"잇고 기르다(bridge &amp; nurture)"</w:t>
      </w:r>
      <w:r>
        <w:rPr>
          <w:rFonts w:ascii="Malgun Gothic" w:hAnsi="Malgun Gothic" w:eastAsia="Malgun Gothic"/>
        </w:rPr>
        <w:t xml:space="preserve"> 이다. 보의 토대와 평정의 균형 사이에서, 신경영양이라는 다리를 놓아 뇌의 신경망을 기른다. 정량적 최적 배합비는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노루궁뎅이의 버섯</w:t>
      </w:r>
    </w:p>
    <w:p>
      <w:r>
        <w:rPr>
          <w:rFonts w:ascii="Malgun Gothic" w:hAnsi="Malgun Gothic" w:eastAsia="Malgun Gothic"/>
        </w:rPr>
        <w:t>노루궁뎅이버섯이라는 이름 자체가 한국인의 관찰 지혜를 담는다 — 숲에서 이 버섯을 보고 노루의 엉덩이 털을 떠올린 상상력. 한국은 예로부터 다양한 약용버섯을 식약(食藥)으로 활용해 온 버섯 문화의 나라이며, 노루궁뎅이버섯 역시 식용·약용으로 오래 이용되어 왔다. 오늘날 한국은 이 버섯의 재배·기능성 연구에서 활발한 기여를 이어가고 있다.</w:t>
      </w:r>
    </w:p>
    <w:p>
      <w:r>
        <w:rPr>
          <w:rFonts w:ascii="Malgun Gothic" w:hAnsi="Malgun Gothic" w:eastAsia="Malgun Gothic"/>
        </w:rPr>
        <w:t>전통이 소화기 약으로 쓴 이 버섯을, 현대 과학은 뇌 건강 소재로 재발견했다. "비위를 다스려 정기를 기른다"는 오랜 직관이, 장-뇌축과 NGF의 언어로 번역된 것이다. 힘뇌장이 노루궁뎅이버섯을 연결의 축으로 삼는 것은, 이 버섯 문화의 지혜와 현대 신경과학을 잇는 일 — 장에서 뇌로, 전통에서 과학으로 잇는 다리다.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GRADE 방법론(https://www.gradeworkinggroup.org/)의 관점에서 노루궁뎅이버섯 근거를 영역별로 등급화한다. 등급은 효능의 크기가 아니라 근거의 확실성을 나타낸다.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인지·기억</w:t>
            </w:r>
          </w:p>
        </w:tc>
        <w:tc>
          <w:tcPr>
            <w:tcW w:type="dxa" w:w="2160"/>
          </w:tcPr>
          <w:p>
            <w:r>
              <w:rPr>
                <w:rFonts w:ascii="Malgun Gothic" w:hAnsi="Malgun Gothic" w:eastAsia="Malgun Gothic"/>
              </w:rPr>
              <w:t>다수 RCT[40][41][42] + 무효[44]</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결과 이질적·무효 포함</w:t>
            </w:r>
          </w:p>
        </w:tc>
      </w:tr>
      <w:tr>
        <w:tc>
          <w:tcPr>
            <w:tcW w:type="dxa" w:w="2160"/>
          </w:tcPr>
          <w:p>
            <w:r>
              <w:rPr>
                <w:rFonts w:ascii="Malgun Gothic" w:hAnsi="Malgun Gothic" w:eastAsia="Malgun Gothic"/>
              </w:rPr>
              <w:t>기분·수면</w:t>
            </w:r>
          </w:p>
        </w:tc>
        <w:tc>
          <w:tcPr>
            <w:tcW w:type="dxa" w:w="2160"/>
          </w:tcPr>
          <w:p>
            <w:r>
              <w:rPr>
                <w:rFonts w:ascii="Malgun Gothic" w:hAnsi="Malgun Gothic" w:eastAsia="Malgun Gothic"/>
              </w:rPr>
              <w:t>RCT[47][48] + 동물[32][33]</w:t>
            </w:r>
          </w:p>
        </w:tc>
        <w:tc>
          <w:tcPr>
            <w:tcW w:type="dxa" w:w="2160"/>
          </w:tcPr>
          <w:p>
            <w:r>
              <w:rPr>
                <w:rFonts w:ascii="Malgun Gothic" w:hAnsi="Malgun Gothic" w:eastAsia="Malgun Gothic"/>
              </w:rPr>
              <w:t>★★☆☆☆ (낮음–중등도)</w:t>
            </w:r>
          </w:p>
        </w:tc>
        <w:tc>
          <w:tcPr>
            <w:tcW w:type="dxa" w:w="2160"/>
          </w:tcPr>
          <w:p>
            <w:r>
              <w:rPr>
                <w:rFonts w:ascii="Malgun Gothic" w:hAnsi="Malgun Gothic" w:eastAsia="Malgun Gothic"/>
              </w:rPr>
              <w:t>표본 작음</w:t>
            </w:r>
          </w:p>
        </w:tc>
      </w:tr>
      <w:tr>
        <w:tc>
          <w:tcPr>
            <w:tcW w:type="dxa" w:w="2160"/>
          </w:tcPr>
          <w:p>
            <w:r>
              <w:rPr>
                <w:rFonts w:ascii="Malgun Gothic" w:hAnsi="Malgun Gothic" w:eastAsia="Malgun Gothic"/>
              </w:rPr>
              <w:t>NGF·신경영양(기전)</w:t>
            </w:r>
          </w:p>
        </w:tc>
        <w:tc>
          <w:tcPr>
            <w:tcW w:type="dxa" w:w="2160"/>
          </w:tcPr>
          <w:p>
            <w:r>
              <w:rPr>
                <w:rFonts w:ascii="Malgun Gothic" w:hAnsi="Malgun Gothic" w:eastAsia="Malgun Gothic"/>
              </w:rPr>
              <w:t>다수 전임상[7][8][11]</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기전 근거 두터움</w:t>
            </w:r>
          </w:p>
        </w:tc>
      </w:tr>
      <w:tr>
        <w:tc>
          <w:tcPr>
            <w:tcW w:type="dxa" w:w="2160"/>
          </w:tcPr>
          <w:p>
            <w:r>
              <w:rPr>
                <w:rFonts w:ascii="Malgun Gothic" w:hAnsi="Malgun Gothic" w:eastAsia="Malgun Gothic"/>
              </w:rPr>
              <w:t>신경보호(AD·PD)</w:t>
            </w:r>
          </w:p>
        </w:tc>
        <w:tc>
          <w:tcPr>
            <w:tcW w:type="dxa" w:w="2160"/>
          </w:tcPr>
          <w:p>
            <w:r>
              <w:rPr>
                <w:rFonts w:ascii="Malgun Gothic" w:hAnsi="Malgun Gothic" w:eastAsia="Malgun Gothic"/>
              </w:rPr>
              <w:t>동물[26][35]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전임상 우세</w:t>
            </w:r>
          </w:p>
        </w:tc>
      </w:tr>
      <w:tr>
        <w:tc>
          <w:tcPr>
            <w:tcW w:type="dxa" w:w="2160"/>
          </w:tcPr>
          <w:p>
            <w:r>
              <w:rPr>
                <w:rFonts w:ascii="Malgun Gothic" w:hAnsi="Malgun Gothic" w:eastAsia="Malgun Gothic"/>
              </w:rPr>
              <w:t>장-뇌축·장 건강</w:t>
            </w:r>
          </w:p>
        </w:tc>
        <w:tc>
          <w:tcPr>
            <w:tcW w:type="dxa" w:w="2160"/>
          </w:tcPr>
          <w:p>
            <w:r>
              <w:rPr>
                <w:rFonts w:ascii="Malgun Gothic" w:hAnsi="Malgun Gothic" w:eastAsia="Malgun Gothic"/>
              </w:rPr>
              <w:t>동물·기전[19][24]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근거 초기</w:t>
            </w:r>
          </w:p>
        </w:tc>
      </w:tr>
    </w:tbl>
    <w:p>
      <w:r>
        <w:rPr>
          <w:rFonts w:ascii="Malgun Gothic" w:hAnsi="Malgun Gothic" w:eastAsia="Malgun Gothic"/>
          <w:b/>
        </w:rPr>
        <w:t>종합 판정.</w:t>
      </w:r>
      <w:r>
        <w:rPr>
          <w:rFonts w:ascii="Malgun Gothic" w:hAnsi="Malgun Gothic" w:eastAsia="Malgun Gothic"/>
        </w:rPr>
        <w:t xml:space="preserve"> 노루궁뎅이버섯의 근거는 인지·NGF 기전에서 </w:t>
      </w:r>
      <w:r>
        <w:rPr>
          <w:rFonts w:ascii="Malgun Gothic" w:hAnsi="Malgun Gothic" w:eastAsia="Malgun Gothic"/>
          <w:b/>
        </w:rPr>
        <w:t>중등도(★★★)</w:t>
      </w:r>
      <w:r>
        <w:rPr>
          <w:rFonts w:ascii="Malgun Gothic" w:hAnsi="Malgun Gothic" w:eastAsia="Malgun Gothic"/>
        </w:rPr>
        <w:t xml:space="preserve">, 기분·신경보호·장-뇌축에서 </w:t>
      </w:r>
      <w:r>
        <w:rPr>
          <w:rFonts w:ascii="Malgun Gothic" w:hAnsi="Malgun Gothic" w:eastAsia="Malgun Gothic"/>
          <w:b/>
        </w:rPr>
        <w:t>낮음(★★)</w:t>
      </w:r>
      <w:r>
        <w:rPr>
          <w:rFonts w:ascii="Malgun Gothic" w:hAnsi="Malgun Gothic" w:eastAsia="Malgun Gothic"/>
        </w:rPr>
        <w:t xml:space="preserve"> 으로 요약된다. 이는 힘뇌장 원료 중 상대적으로 두터운 근거이나, 결과의 이질성(무효 결과 포함)을 정직하게 반영한다. 본 장의 서술은 이 등급을 넘지 않는다.</w:t>
      </w:r>
    </w:p>
    <w:p>
      <w:pPr>
        <w:pBdr>
          <w:bottom w:val="single" w:sz="6" w:space="1" w:color="999999"/>
        </w:pBdr>
      </w:pPr>
    </w:p>
    <w:p>
      <w:pPr>
        <w:pStyle w:val="Heading2"/>
      </w:pPr>
      <w:r/>
      <w:r>
        <w:rPr>
          <w:rFonts w:ascii="Malgun Gothic" w:hAnsi="Malgun Gothic" w:eastAsia="Malgun Gothic"/>
        </w:rPr>
        <w:t>14 · 미래 관점 — 뇌를 기르는 버섯의 정밀화</w:t>
      </w:r>
    </w:p>
    <w:p>
      <w:r>
        <w:rPr>
          <w:rFonts w:ascii="Malgun Gothic" w:hAnsi="Malgun Gothic" w:eastAsia="Malgun Gothic"/>
        </w:rPr>
        <w:t>노루궁뎅이버섯 연구의 다음 10년은 다음 방향으로 전망된다.</w:t>
      </w:r>
    </w:p>
    <w:p>
      <w:r>
        <w:rPr>
          <w:rFonts w:ascii="Malgun Gothic" w:hAnsi="Malgun Gothic" w:eastAsia="Malgun Gothic"/>
          <w:b/>
        </w:rPr>
        <w:t>첫째, 표준화와 대규모 RCT.</w:t>
      </w:r>
      <w:r>
        <w:rPr>
          <w:rFonts w:ascii="Malgun Gothic" w:hAnsi="Malgun Gothic" w:eastAsia="Malgun Gothic"/>
        </w:rPr>
        <w:t xml:space="preserve"> 현재 근거의 한계는 제형(자실체 vs 균사체)·에리나신/헤리세논 함량의 이질성과 작은 표본이다[50]. 지표성분을 표준화한 제형으로 대규모·장기 RCT가 요구된다.</w:t>
      </w:r>
    </w:p>
    <w:p>
      <w:r>
        <w:rPr>
          <w:rFonts w:ascii="Malgun Gothic" w:hAnsi="Malgun Gothic" w:eastAsia="Malgun Gothic"/>
          <w:b/>
        </w:rPr>
        <w:t>둘째, 장-뇌 신경영양 축의 인체 검증.</w:t>
      </w:r>
      <w:r>
        <w:rPr>
          <w:rFonts w:ascii="Malgun Gothic" w:hAnsi="Malgun Gothic" w:eastAsia="Malgun Gothic"/>
        </w:rPr>
        <w:t xml:space="preserve"> 생물전환 소재의 CREB/BDNF·미생물 시너지[24] 같은 장-뇌 신경영양 기전을, 인체 다중오믹스(미생물총-대사체-BDNF-인지)로 검증할 것이다.</w:t>
      </w:r>
    </w:p>
    <w:p>
      <w:r>
        <w:rPr>
          <w:rFonts w:ascii="Malgun Gothic" w:hAnsi="Malgun Gothic" w:eastAsia="Malgun Gothic"/>
          <w:b/>
        </w:rPr>
        <w:t>셋째, 반응자 층화 바이오마커.</w:t>
      </w:r>
      <w:r>
        <w:rPr>
          <w:rFonts w:ascii="Malgun Gothic" w:hAnsi="Malgun Gothic" w:eastAsia="Malgun Gothic"/>
        </w:rPr>
        <w:t xml:space="preserve"> 순환 pro-BDNF/BDNF[47]가 반응 예측 바이오마커가 될 가능성이 있으며, 장내미생물 조성에 따른 반응 층화가 정밀영양의 과제다.</w:t>
      </w:r>
    </w:p>
    <w:p>
      <w:r>
        <w:rPr>
          <w:rFonts w:ascii="Malgun Gothic" w:hAnsi="Malgun Gothic" w:eastAsia="Malgun Gothic"/>
          <w:b/>
        </w:rPr>
        <w:t>넷째, 뇌 건강 삼각의 조합 최적화.</w:t>
      </w:r>
      <w:r>
        <w:rPr>
          <w:rFonts w:ascii="Malgun Gothic" w:hAnsi="Malgun Gothic" w:eastAsia="Malgun Gothic"/>
        </w:rPr>
        <w:t xml:space="preserve"> 노루궁뎅이버섯-원지-테아닌의 신경자극-신경영양-신경보호 시너지[5]를 정량화하여, 힘뇌장 연결·평정 축의 배합을 정밀화할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노루궁뎅이버섯은 힘뇌장 연결(連結)의 축을 여는 대표 원료로, 보의 토대를 뇌의 신경영양으로 잇는다(식물 아닌 버섯).</w:t>
      </w:r>
    </w:p>
    <w:p>
      <w:pPr>
        <w:pStyle w:val="ListNumber"/>
      </w:pPr>
      <w:r/>
      <w:r>
        <w:rPr>
          <w:rFonts w:ascii="Malgun Gothic" w:hAnsi="Malgun Gothic" w:eastAsia="Malgun Gothic"/>
        </w:rPr>
        <w:t>활성성분은 NGF를 유도하는 테르페노이드(헤리세논·에리나신)와 장·면역·항산화의 다당류(β-글루칸)의 두 계열이다.</w:t>
      </w:r>
    </w:p>
    <w:p>
      <w:pPr>
        <w:pStyle w:val="ListNumber"/>
      </w:pPr>
      <w:r/>
      <w:r>
        <w:rPr>
          <w:rFonts w:ascii="Malgun Gothic" w:hAnsi="Malgun Gothic" w:eastAsia="Malgun Gothic"/>
        </w:rPr>
        <w:t>약리는 NGF·BDNF 신경영양, 신경보호·항신경염증, 장 장벽·미생물총 조절로 수렴한다.</w:t>
      </w:r>
    </w:p>
    <w:p>
      <w:pPr>
        <w:pStyle w:val="ListNumber"/>
      </w:pPr>
      <w:r/>
      <w:r>
        <w:rPr>
          <w:rFonts w:ascii="Malgun Gothic" w:hAnsi="Malgun Gothic" w:eastAsia="Malgun Gothic"/>
        </w:rPr>
        <w:t>장-뇌축 관점에서 다당류(장)와 테르페노이드(뇌)의 이중 경로로 장에서 뇌로 연결한다.</w:t>
      </w:r>
    </w:p>
    <w:p>
      <w:pPr>
        <w:pStyle w:val="ListNumber"/>
      </w:pPr>
      <w:r/>
      <w:r>
        <w:rPr>
          <w:rFonts w:ascii="Malgun Gothic" w:hAnsi="Malgun Gothic" w:eastAsia="Malgun Gothic"/>
        </w:rPr>
        <w:t>인체 근거는 인지·기분 RCT로 힘뇌장 원료 중 상대적으로 두텁되, 결과가 이질적이고 무효 결과도 있다(정직한 양면).</w:t>
      </w:r>
    </w:p>
    <w:p>
      <w:pPr>
        <w:pStyle w:val="ListNumber"/>
      </w:pPr>
      <w:r/>
      <w:r>
        <w:rPr>
          <w:rFonts w:ascii="Malgun Gothic" w:hAnsi="Malgun Gothic" w:eastAsia="Malgun Gothic"/>
        </w:rPr>
        <w:t>식약공용 소재로 안전성이 매우 양호하되, 버섯 알레르기·제형 편차에 주의한다.</w:t>
      </w:r>
    </w:p>
    <w:p>
      <w:pPr>
        <w:pStyle w:val="ListNumber"/>
      </w:pPr>
      <w:r/>
      <w:r>
        <w:rPr>
          <w:rFonts w:ascii="Malgun Gothic" w:hAnsi="Malgun Gothic" w:eastAsia="Malgun Gothic"/>
        </w:rPr>
        <w:t xml:space="preserve">힘뇌장에서 노루궁뎅이버섯의 자리는 </w:t>
      </w:r>
      <w:r>
        <w:rPr>
          <w:rFonts w:ascii="Malgun Gothic" w:hAnsi="Malgun Gothic" w:eastAsia="Malgun Gothic"/>
          <w:b/>
        </w:rPr>
        <w:t>연결의 축 Core</w:t>
      </w:r>
      <w:r>
        <w:rPr>
          <w:rFonts w:ascii="Malgun Gothic" w:hAnsi="Malgun Gothic" w:eastAsia="Malgun Gothic"/>
        </w:rPr>
        <w:t xml:space="preserve"> — NGF 신경영양 다리를 놓는 원료다.</w:t>
      </w:r>
    </w:p>
    <w:p>
      <w:pPr>
        <w:pStyle w:val="ListNumber"/>
      </w:pPr>
      <w:r/>
      <w:r>
        <w:rPr>
          <w:rFonts w:ascii="Malgun Gothic" w:hAnsi="Malgun Gothic" w:eastAsia="Malgun Gothic"/>
        </w:rPr>
        <w:t>그 시너지 원리는 "잇고 기르다": 보의 토대와 평정의 균형 사이에서 신경망을 기른다.</w:t>
      </w:r>
    </w:p>
    <w:p>
      <w:pPr>
        <w:pStyle w:val="ListNumber"/>
      </w:pPr>
      <w:r/>
      <w:r>
        <w:rPr>
          <w:rFonts w:ascii="Malgun Gothic" w:hAnsi="Malgun Gothic" w:eastAsia="Malgun Gothic"/>
        </w:rPr>
        <w:t>노루의 엉덩이를 상상한 한국 버섯 문화의 지혜를, 장-뇌축과 NGF의 언어로 계승한다.</w:t>
      </w:r>
    </w:p>
    <w:p>
      <w:pPr>
        <w:pStyle w:val="ListNumber"/>
      </w:pPr>
      <w:r/>
      <w:r>
        <w:rPr>
          <w:rFonts w:ascii="Malgun Gothic" w:hAnsi="Malgun Gothic" w:eastAsia="Malgun Gothic"/>
        </w:rPr>
        <w:t xml:space="preserve">결론: </w:t>
      </w:r>
      <w:r>
        <w:rPr>
          <w:rFonts w:ascii="Malgun Gothic" w:hAnsi="Malgun Gothic" w:eastAsia="Malgun Gothic"/>
          <w:b/>
        </w:rPr>
        <w:t>노루궁뎅이버섯은 힘뇌장이 장에서 뇌로 놓는 신경영양의 다리, 연결의 축을 여는 뇌의 버섯이다.</w:t>
      </w:r>
    </w:p>
    <w:p>
      <w:r>
        <w:rPr>
          <w:rFonts w:ascii="Malgun Gothic" w:hAnsi="Malgun Gothic" w:eastAsia="Malgun Gothic"/>
        </w:rPr>
        <w:t>이로써 Part III의 첫 원료를 마친다. 다음 장은 연결의 축을 잇는 또 하나의 원료, 법제 원지(遠志)다.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references/ch8.bib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부착되었다(66/66 · 검증률 100%). 검증 로그: </w:t>
      </w:r>
      <w:r>
        <w:rPr>
          <w:rFonts w:ascii="Malgun Gothic" w:hAnsi="Malgun Gothic" w:eastAsia="Malgun Gothic"/>
        </w:rPr>
        <w:t>references/validation-log-ch08-2026-07-17.csv</w:t>
      </w:r>
      <w:r>
        <w:rPr>
          <w:rFonts w:ascii="Malgun Gothic" w:hAnsi="Malgun Gothic" w:eastAsia="Malgun Gothic"/>
        </w:rPr>
        <w:t>. 복합 제형 근거는 본문에 명시하였다.</w:t>
      </w:r>
    </w:p>
    <w:p>
      <w:r>
        <w:rPr>
          <w:rFonts w:ascii="Malgun Gothic" w:hAnsi="Malgun Gothic" w:eastAsia="Malgun Gothic"/>
        </w:rPr>
        <w:t>[1] Kostanda E, Musa S, Pereman I. Unveiling the Chemical Composition and Biofunctionality of Hericium spp. Fungi: A Comprehensive Overview. International Journal of Molecular Sciences. 2024;25(11):5949. doi:10.3390/ijms25115949. PMID:38892137. URL: https://doi.org/10.3390/ijms25115949. [DOI-VERIFIED 2026-07-17 ✓]</w:t>
      </w:r>
    </w:p>
    <w:p>
      <w:r>
        <w:rPr>
          <w:rFonts w:ascii="Malgun Gothic" w:hAnsi="Malgun Gothic" w:eastAsia="Malgun Gothic"/>
        </w:rPr>
        <w:t>[2] Kawagishi H. Chemical studies on bioactive compounds related to higher fungi. Bioscience, Biotechnology, and Biochemistry. 2021;85(1):1-7. doi:10.1093/bbb/zbaa072. PMID:33577664. URL: https://doi.org/10.1093/bbb/zbaa072. [DOI-VERIFIED 2026-07-17 ✓]</w:t>
      </w:r>
    </w:p>
    <w:p>
      <w:r>
        <w:rPr>
          <w:rFonts w:ascii="Malgun Gothic" w:hAnsi="Malgun Gothic" w:eastAsia="Malgun Gothic"/>
        </w:rPr>
        <w:t>[3] Raja-Razali RB, Zahia-Azizan NA, Yee CS, et al. Lion's Mane Mushroom: Nutritional Profile, Bioactive Compounds, Functional Properties, and Applications in Functional Food Systems. Journal of Food Science. 2026;91(4):e71026. doi:10.1111/1750-3841.71026. PMID:41906431. URL: https://doi.org/10.1111/1750-3841.71026. [DOI-VERIFIED 2026-07-17 ✓]</w:t>
      </w:r>
    </w:p>
    <w:p>
      <w:r>
        <w:rPr>
          <w:rFonts w:ascii="Malgun Gothic" w:hAnsi="Malgun Gothic" w:eastAsia="Malgun Gothic"/>
        </w:rPr>
        <w:t>[4] Szućko-Kociuba I, Trzeciak-Ryczek A, Kupnicka P, Chlubek D. Neurotrophic and Neuroprotective Effects of Hericium erinaceus. International Journal of Molecular Sciences. 2023;24(21):15960. doi:10.3390/ijms242115960. PMID:37958943. URL: https://doi.org/10.3390/ijms242115960. [DOI-VERIFIED 2026-07-17 ✓]</w:t>
      </w:r>
    </w:p>
    <w:p>
      <w:r>
        <w:rPr>
          <w:rFonts w:ascii="Malgun Gothic" w:hAnsi="Malgun Gothic" w:eastAsia="Malgun Gothic"/>
        </w:rPr>
        <w:t>[5] Cipriano GL, Raffaele I, Floramo A, et al. Phytochemical and Fungal Bioactive Compounds in the "Brain Health Triad": A Narrative Review on Neurostimulating, Neurotrophic, and Neuroprotective Synergy. International Journal of Molecular Sciences. 2026;27(8):3607. doi:10.3390/ijms27083607. PMID:42074246. URL: https://doi.org/10.3390/ijms27083607. [DOI-VERIFIED 2026-07-17 ✓]</w:t>
      </w:r>
    </w:p>
    <w:p>
      <w:r>
        <w:rPr>
          <w:rFonts w:ascii="Malgun Gothic" w:hAnsi="Malgun Gothic" w:eastAsia="Malgun Gothic"/>
        </w:rPr>
        <w:t>[6] Contato AG, Conte-Junior CA. Lion's Mane Mushroom (Hericium erinaceus): A Neuroprotective Fungus with Antioxidant, Anti-Inflammatory, and Antimicrobial Potential-A Narrative Review. Nutrients. 2025;17(8):1307. doi:10.3390/nu17081307. PMID:40284172. URL: https://doi.org/10.3390/nu17081307. [DOI-VERIFIED 2026-07-17 ✓]</w:t>
      </w:r>
    </w:p>
    <w:p>
      <w:r>
        <w:rPr>
          <w:rFonts w:ascii="Malgun Gothic" w:hAnsi="Malgun Gothic" w:eastAsia="Malgun Gothic"/>
        </w:rPr>
        <w:t>[7] Zhang CC, Cao CY, Kubo M, et al. Chemical Constituents from Hericium erinaceus Promote Neuronal Survival and Potentiate Neurite Outgrowth via the TrkA/Erk1/2 Pathway. International Journal of Molecular Sciences. 2017;18(8):1659. doi:10.3390/ijms18081659. PMID:28758954. URL: https://doi.org/10.3390/ijms18081659. [DOI-VERIFIED 2026-07-17 ✓]</w:t>
      </w:r>
    </w:p>
    <w:p>
      <w:r>
        <w:rPr>
          <w:rFonts w:ascii="Malgun Gothic" w:hAnsi="Malgun Gothic" w:eastAsia="Malgun Gothic"/>
        </w:rPr>
        <w:t>[8] Bailly C, Gao JM. Erinacine A and related cyathane diterpenoids: Molecular diversity and mechanisms underlying their neuroprotection and anticancer activities. Pharmacological Research. 2020;159:104953. doi:10.1016/j.phrs.2020.104953. PMID:32485283. URL: https://doi.org/10.1016/j.phrs.2020.104953. [DOI-VERIFIED 2026-07-17 ✓]</w:t>
      </w:r>
    </w:p>
    <w:p>
      <w:r>
        <w:rPr>
          <w:rFonts w:ascii="Malgun Gothic" w:hAnsi="Malgun Gothic" w:eastAsia="Malgun Gothic"/>
        </w:rPr>
        <w:t>[9] Amen Y, Othman A, Shimizu K. Chemistry and bioactivities of erinacines from Hericium fungi. Journal of Natural Medicines. 2026;80(3):493-512. doi:10.1007/s11418-026-02005-w. PMID:41801298. URL: https://doi.org/10.1007/s11418-026-02005-w. [DOI-VERIFIED 2026-07-17 ✓]</w:t>
      </w:r>
    </w:p>
    <w:p>
      <w:r>
        <w:rPr>
          <w:rFonts w:ascii="Malgun Gothic" w:hAnsi="Malgun Gothic" w:eastAsia="Malgun Gothic"/>
        </w:rPr>
        <w:t>[10] Wang J, Liu H, Wang C, Liu C. Recent Advances in Erinacine A: Preparation, Biological Activities, and Biosynthetic Pathway. Molecules. 2026;31(2):219. doi:10.3390/molecules31020219. PMID:41599268. URL: https://doi.org/10.3390/molecules31020219. [DOI-VERIFIED 2026-07-17 ✓]</w:t>
      </w:r>
    </w:p>
    <w:p>
      <w:r>
        <w:rPr>
          <w:rFonts w:ascii="Malgun Gothic" w:hAnsi="Malgun Gothic" w:eastAsia="Malgun Gothic"/>
        </w:rPr>
        <w:t>[11] Spangenberg ET, Moneypenny A, Bozzo GG, Perreault ML. Unveiling the role of erinacines in the neuroprotective effects of Hericium erinaceus: a systematic review in preclinical models. Frontiers in Pharmacology. 2025;16:1582081. doi:10.3389/fphar.2025.1582081. PMID:40626304. URL: https://doi.org/10.3389/fphar.2025.1582081. [DOI-VERIFIED 2026-07-17 ✓]</w:t>
      </w:r>
    </w:p>
    <w:p>
      <w:r>
        <w:rPr>
          <w:rFonts w:ascii="Malgun Gothic" w:hAnsi="Malgun Gothic" w:eastAsia="Malgun Gothic"/>
        </w:rPr>
        <w:t>[12] Cipriano GL, Raffaele I, Floramo A, et al. Beyond Neurotrophins: A Proposed Neurotrophic-Epigenetic Axis Mediated by Non-Coding RNA Networks for Hericium erinaceus Bioactives-A Hypothesis-Driven Review. International Journal of Molecular Sciences. 2026;27(3):1269. doi:10.3390/ijms27031269. PMID:41683696. URL: https://doi.org/10.3390/ijms27031269. [DOI-VERIFIED 2026-07-17 ✓]</w:t>
      </w:r>
    </w:p>
    <w:p>
      <w:r>
        <w:rPr>
          <w:rFonts w:ascii="Malgun Gothic" w:hAnsi="Malgun Gothic" w:eastAsia="Malgun Gothic"/>
        </w:rPr>
        <w:t>[13] He X, Wang X, Fang J, et al. Structures, biological activities, and industrial applications of the polysaccharides from Hericium erinaceus (Lion's Mane) mushroom: A review. International Journal of Biological Macromolecules. 2017;97:228-237. doi:10.1016/j.ijbiomac.2017.01.040. PMID:28087447. URL: https://doi.org/10.1016/j.ijbiomac.2017.01.040. [DOI-VERIFIED 2026-07-17 ✓]</w:t>
      </w:r>
    </w:p>
    <w:p>
      <w:r>
        <w:rPr>
          <w:rFonts w:ascii="Malgun Gothic" w:hAnsi="Malgun Gothic" w:eastAsia="Malgun Gothic"/>
        </w:rPr>
        <w:t>[14] Wang XY, Zhang DD, Yin JY, Nie SP, Xie MY. Recent developments in Hericium erinaceus polysaccharides: extraction, purification, structural characteristics and biological activities. Critical Reviews in Food Science and Nutrition. 2019;59(sup1):S96-S115. doi:10.1080/10408398.2018.1521370. PMID:30421988. URL: https://doi.org/10.1080/10408398.2018.1521370. [DOI-VERIFIED 2026-07-17 ✓]</w:t>
      </w:r>
    </w:p>
    <w:p>
      <w:r>
        <w:rPr>
          <w:rFonts w:ascii="Malgun Gothic" w:hAnsi="Malgun Gothic" w:eastAsia="Malgun Gothic"/>
        </w:rPr>
        <w:t>[15] Sun N, Li C, Liang W, et al. Extraction, Structural Characterization and Biological Activities of Polysaccharides Derived From Hericium erinaceus. Food Science &amp; Nutrition. 2025;13(12):e71275. doi:10.1002/fsn3.71275. PMID:41306342. URL: https://doi.org/10.1002/fsn3.71275. [DOI-VERIFIED 2026-07-17 ✓]</w:t>
      </w:r>
    </w:p>
    <w:p>
      <w:r>
        <w:rPr>
          <w:rFonts w:ascii="Malgun Gothic" w:hAnsi="Malgun Gothic" w:eastAsia="Malgun Gothic"/>
        </w:rPr>
        <w:t>[16]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[17] Yang Y, Zhao C, Diao M, et al. The Prebiotic Activity of Simulated Gastric and Intestinal Digesta of Polysaccharides from the Hericium erinaceus. Molecules. 2018;23(12):3158. doi:10.3390/molecules23123158. PMID:30513668. URL: https://doi.org/10.3390/molecules23123158. [DOI-VERIFIED 2026-07-17 ✓]</w:t>
      </w:r>
    </w:p>
    <w:p>
      <w:r>
        <w:rPr>
          <w:rFonts w:ascii="Malgun Gothic" w:hAnsi="Malgun Gothic" w:eastAsia="Malgun Gothic"/>
        </w:rPr>
        <w:t>[18] Yang Y, Ye H, Zhao C, et al. Value added immunoregulatory polysaccharides of Hericium erinaceus and their effect on the gut microbiota. Carbohydrate Polymers. 2021;262:117668. doi:10.1016/j.carbpol.2021.117668. PMID:33838836. URL: https://doi.org/10.1016/j.carbpol.2021.117668. [DOI-VERIFIED 2026-07-17 ✓]</w:t>
      </w:r>
    </w:p>
    <w:p>
      <w:r>
        <w:rPr>
          <w:rFonts w:ascii="Malgun Gothic" w:hAnsi="Malgun Gothic" w:eastAsia="Malgun Gothic"/>
        </w:rPr>
        <w:t>[19] Song Y, Liu X, Feng Y, Liu G, Duan Y. Recent insights into Hericium erinaceus polysaccharides: Gastrointestinal, gut microbiota, microbial metabolites, overall health and structure-function correlation. International Journal of Biological Macromolecules. 2025;311(Pt 3):144013. doi:10.1016/j.ijbiomac.2025.144013. PMID:40339863. URL: https://doi.org/10.1016/j.ijbiomac.2025.144013. [DOI-VERIFIED 2026-07-17 ✓]</w:t>
      </w:r>
    </w:p>
    <w:p>
      <w:r>
        <w:rPr>
          <w:rFonts w:ascii="Malgun Gothic" w:hAnsi="Malgun Gothic" w:eastAsia="Malgun Gothic"/>
        </w:rPr>
        <w:t>[20] Sheng X, Yan J, Meng Y, et al. Immunomodulatory effects of Hericium erinaceus derived polysaccharides are mediated by intestinal immunology. Food &amp; Function. 2017;8(3):1020-1027. doi:10.1039/c7fo00071e. PMID:28266682. URL: https://doi.org/10.1039/c7fo00071e. [DOI-VERIFIED 2026-07-17 ✓]</w:t>
      </w:r>
    </w:p>
    <w:p>
      <w:r>
        <w:rPr>
          <w:rFonts w:ascii="Malgun Gothic" w:hAnsi="Malgun Gothic" w:eastAsia="Malgun Gothic"/>
        </w:rPr>
        <w:t>[21] Mitsou EK, Saxami G, Stamoulou E, et al. Effects of Rich in Β-Glucans Edible Mushrooms on Aging Gut Microbiota Characteristics: An In Vitro Study. Molecules. 2020;25(12):2806. doi:10.3390/molecules25122806. PMID:32570735. URL: https://doi.org/10.3390/molecules25122806. [DOI-VERIFIED 2026-07-17 ✓]</w:t>
      </w:r>
    </w:p>
    <w:p>
      <w:r>
        <w:rPr>
          <w:rFonts w:ascii="Malgun Gothic" w:hAnsi="Malgun Gothic" w:eastAsia="Malgun Gothic"/>
        </w:rPr>
        <w:t>[22] Fu C, Ye K, Qiu Z, et al. Structural Characterization and Gastrointestinal Fate of a High-Molecular-Weight Hericium erinaceus Polysaccharide during Digestion and Fermentation. Journal of Agricultural and Food Chemistry. 2025;73(47):30357-30368. doi:10.1021/acs.jafc.5c11565. PMID:41247222. URL: https://doi.org/10.1021/acs.jafc.5c11565. [DOI-VERIFIED 2026-07-17 ✓]</w:t>
      </w:r>
    </w:p>
    <w:p>
      <w:r>
        <w:rPr>
          <w:rFonts w:ascii="Malgun Gothic" w:hAnsi="Malgun Gothic" w:eastAsia="Malgun Gothic"/>
        </w:rPr>
        <w:t>[23] Yang X, Zhou Y, Zhuang H, et al. Exploring the Prebiotic Effects of Composite Fungal Polysaccharides From Hericium erinaceus and Lyophyllum decastes on Gut Microbiota and Metabolism. Journal of Food Science. 2026;91(5):e71071. doi:10.1111/1750-3841.71071. PMID:42050921. URL: https://doi.org/10.1111/1750-3841.71071. [DOI-VERIFIED 2026-07-17 ✓]</w:t>
      </w:r>
    </w:p>
    <w:p>
      <w:r>
        <w:rPr>
          <w:rFonts w:ascii="Malgun Gothic" w:hAnsi="Malgun Gothic" w:eastAsia="Malgun Gothic"/>
        </w:rPr>
        <w:t>[24] Koszła O, Kukula-Koch W, Jóźwiak K, et al. Biotransformation of Ganoderma lucidum and Hericium erinaceus for ex vivo gut-brain axis modulation and mood-related outcomes in humans: CREB/BDNF signaling and microbiota-driven synergies. Journal of Ethnopharmacology. 2025;342:119393. doi:10.1016/j.jep.2025.119393. PMID:39848413. URL: https://doi.org/10.1016/j.jep.2025.119393. [DOI-VERIFIED 2026-07-17 ✓]</w:t>
      </w:r>
    </w:p>
    <w:p>
      <w:r>
        <w:rPr>
          <w:rFonts w:ascii="Malgun Gothic" w:hAnsi="Malgun Gothic" w:eastAsia="Malgun Gothic"/>
        </w:rPr>
        <w:t>[25] Araújo-Rodrigues H, Garzón-García L, Salsinha AS, et al. Neuroprotective Effects of Mushroom Biomass Digestive Fractions and Gut Microbiota Metabolites in Microglial and Caenorhabditis elegans Models of Neurodegeneration. Nutrients. 2025;17(24):3867. doi:10.3390/nu17243867. PMID:41470813. URL: https://doi.org/10.3390/nu17243867. [DOI-VERIFIED 2026-07-17 ✓]</w:t>
      </w:r>
    </w:p>
    <w:p>
      <w:r>
        <w:rPr>
          <w:rFonts w:ascii="Malgun Gothic" w:hAnsi="Malgun Gothic" w:eastAsia="Malgun Gothic"/>
        </w:rPr>
        <w:t>[26] Tsai-Teng T, Chin-Chu C, Li-Ya L, et al. Erinacine A-enriched Hericium erinaceus mycelium ameliorates Alzheimer's disease-related pathologies in APPswe/PS1dE9 transgenic mice. Journal of Biomedical Science. 2016;23(1):49. doi:10.1186/s12929-016-0266-z. PMID:27350344. URL: https://doi.org/10.1186/s12929-016-0266-z. [DOI-VERIFIED 2026-07-17 ✓]</w:t>
      </w:r>
    </w:p>
    <w:p>
      <w:r>
        <w:rPr>
          <w:rFonts w:ascii="Malgun Gothic" w:hAnsi="Malgun Gothic" w:eastAsia="Malgun Gothic"/>
        </w:rPr>
        <w:t>[27] Tzeng TT, Chen CC, Chen CC, et al. The Cyanthin Diterpenoid and Sesterterpene Constituents of Hericium erinaceus Mycelium Ameliorate Alzheimer's Disease-Related Pathologies in APP/PS1 Transgenic Mice. International Journal of Molecular Sciences. 2018;19(2):598. doi:10.3390/ijms19020598. PMID:29463001. URL: https://doi.org/10.3390/ijms19020598. [DOI-VERIFIED 2026-07-17 ✓]</w:t>
      </w:r>
    </w:p>
    <w:p>
      <w:r>
        <w:rPr>
          <w:rFonts w:ascii="Malgun Gothic" w:hAnsi="Malgun Gothic" w:eastAsia="Malgun Gothic"/>
        </w:rPr>
        <w:t>[28] Lee LY, Chou W, Chen WP, et al. Erinacine A-Enriched Hericium erinaceus Mycelium Delays Progression of Age-Related Cognitive Decline in Senescence Accelerated Mouse Prone 8 (SAMP8) Mice. Nutrients. 2021;13(10):3659. doi:10.3390/nu13103659. PMID:34684662. URL: https://doi.org/10.3390/nu13103659. [DOI-VERIFIED 2026-07-17 ✓]</w:t>
      </w:r>
    </w:p>
    <w:p>
      <w:r>
        <w:rPr>
          <w:rFonts w:ascii="Malgun Gothic" w:hAnsi="Malgun Gothic" w:eastAsia="Malgun Gothic"/>
        </w:rPr>
        <w:t>[29] Ratto D, Corana F, Mannucci B, et al. Hericium erinaceus Improves Recognition Memory and Induces Hippocampal and Cerebellar Neurogenesis in Frail Mice during Aging. Nutrients. 2019;11(4):715. doi:10.3390/nu11040715. PMID:30934760. URL: https://doi.org/10.3390/nu11040715. [DOI-VERIFIED 2026-07-17 ✓]</w:t>
      </w:r>
    </w:p>
    <w:p>
      <w:r>
        <w:rPr>
          <w:rFonts w:ascii="Malgun Gothic" w:hAnsi="Malgun Gothic" w:eastAsia="Malgun Gothic"/>
        </w:rPr>
        <w:t>[30] Shirvani M, Nouri F, Sarihi A, Habibi P, Mohammadi M. Neuroprotective Effects of Dehydroepiandrosterone and Hericium erinaceus in Scopolamine-induced Alzheimer's Diseases-like Symptoms in Male Rats. Cell Biochemistry and Biophysics. 2024;82(3):2853-2864. doi:10.1007/s12013-024-01400-y. PMID:38990419. URL: https://doi.org/10.1007/s12013-024-01400-y. [DOI-VERIFIED 2026-07-17 ✓]</w:t>
      </w:r>
    </w:p>
    <w:p>
      <w:r>
        <w:rPr>
          <w:rFonts w:ascii="Malgun Gothic" w:hAnsi="Malgun Gothic" w:eastAsia="Malgun Gothic"/>
        </w:rPr>
        <w:t>[31] Bui VT, Wu KW, Chen CC, et al. Exploring the Synergistic Effects of Erinacines on Microglial Regulation and Alzheimer's Pathology Under Metabolic Stress. CNS Neuroscience &amp; Therapeutics. 2024;30(12):e70137. doi:10.1111/cns.70137. PMID:39690860. URL: https://doi.org/10.1111/cns.70137. [DOI-VERIFIED 2026-07-17 ✓]</w:t>
      </w:r>
    </w:p>
    <w:p>
      <w:r>
        <w:rPr>
          <w:rFonts w:ascii="Malgun Gothic" w:hAnsi="Malgun Gothic" w:eastAsia="Malgun Gothic"/>
        </w:rPr>
        <w:t>[32] Chiu CH, Chyau CC, Chen CC, et al. Erinacine A-Enriched Hericium erinaceus Mycelium Produces Antidepressant-Like Effects through Modulating BDNF/PI3K/Akt/GSK-3β Signaling in Mice. International Journal of Molecular Sciences. 2018;19(2):341. doi:10.3390/ijms19020341. PMID:29364170. URL: https://doi.org/10.3390/ijms19020341. [DOI-VERIFIED 2026-07-17 ✓]</w:t>
      </w:r>
    </w:p>
    <w:p>
      <w:r>
        <w:rPr>
          <w:rFonts w:ascii="Malgun Gothic" w:hAnsi="Malgun Gothic" w:eastAsia="Malgun Gothic"/>
        </w:rPr>
        <w:t>[33] Ryu S, Kim HG, Kim JY, Kim SY, Cho KO. Hericium erinaceus Extract Reduces Anxiety and Depressive Behaviors by Promoting Hippocampal Neurogenesis in the Adult Mouse Brain. Journal of Medicinal Food. 2018;21(2):174-180. doi:10.1089/jmf.2017.4006. PMID:29091526. URL: https://doi.org/10.1089/jmf.2017.4006. [DOI-VERIFIED 2026-07-17 ✓]</w:t>
      </w:r>
    </w:p>
    <w:p>
      <w:r>
        <w:rPr>
          <w:rFonts w:ascii="Malgun Gothic" w:hAnsi="Malgun Gothic" w:eastAsia="Malgun Gothic"/>
        </w:rPr>
        <w:t>[34] Fu JT, Yang CJ, Lee LY, et al. Erinacine S, a small active component derived from Hericium erinaceus, protects oligodendrocytes and alleviates mood abnormalities in cuprizone-exposed rodents. Biomedicine &amp; Pharmacotherapy. 2024;173:116297. doi:10.1016/j.biopha.2024.116297. PMID:38394854. URL: https://doi.org/10.1016/j.biopha.2024.116297. [DOI-VERIFIED 2026-07-17 ✓]</w:t>
      </w:r>
    </w:p>
    <w:p>
      <w:r>
        <w:rPr>
          <w:rFonts w:ascii="Malgun Gothic" w:hAnsi="Malgun Gothic" w:eastAsia="Malgun Gothic"/>
        </w:rPr>
        <w:t>[35] Lee KF, Tung SY, Teng CC, et al. Post-Treatment with Erinacine A, a Derived Diterpenoid of H. erinaceus, Attenuates Neurotoxicity in MPTP Model of Parkinson's Disease. Antioxidants. 2020;9(2):137. doi:10.3390/antiox9020137. PMID:32033220. URL: https://doi.org/10.3390/antiox9020137. [DOI-VERIFIED 2026-07-17 ✓]</w:t>
      </w:r>
    </w:p>
    <w:p>
      <w:r>
        <w:rPr>
          <w:rFonts w:ascii="Malgun Gothic" w:hAnsi="Malgun Gothic" w:eastAsia="Malgun Gothic"/>
        </w:rPr>
        <w:t>[36] Cordaro M, Modafferi S, D'Amico R, et al. Natural Compounds Such as Hericium erinaceus and Coriolus versicolor Modulate Neuroinflammation, Oxidative Stress and Lipoxin A4 Expression in Rotenone-Induced Parkinson's Disease in Mice. Biomedicines. 2022;10(10):2505. doi:10.3390/biomedicines10102505. PMID:36289766. URL: https://doi.org/10.3390/biomedicines10102505. [DOI-VERIFIED 2026-07-17 ✓]</w:t>
      </w:r>
    </w:p>
    <w:p>
      <w:r>
        <w:rPr>
          <w:rFonts w:ascii="Malgun Gothic" w:hAnsi="Malgun Gothic" w:eastAsia="Malgun Gothic"/>
        </w:rPr>
        <w:t>[37] Hsu PC, Lan YJ, Chen CC, et al. Erinacine A attenuates glutamate transporter 1 downregulation and protects against ischemic brain injury. Life Sciences. 2022;306:120833. doi:10.1016/j.lfs.2022.120833. PMID:35882273. URL: https://doi.org/10.1016/j.lfs.2022.120833. [DOI-VERIFIED 2026-07-17 ✓]</w:t>
      </w:r>
    </w:p>
    <w:p>
      <w:r>
        <w:rPr>
          <w:rFonts w:ascii="Malgun Gothic" w:hAnsi="Malgun Gothic" w:eastAsia="Malgun Gothic"/>
        </w:rPr>
        <w:t>[38] Lee SL, Hsu JY, Chen TC, Huang CC, Wu TY, Chin TY. Erinacine A Prevents Lipopolysaccharide-Mediated Glial Cell Activation to Protect Dopaminergic Neurons against Inflammatory Factor-Induced Cell Death In Vitro and In Vivo. International Journal of Molecular Sciences. 2022;23(2):810. doi:10.3390/ijms23020810. PMID:35054997. URL: https://doi.org/10.3390/ijms23020810. [DOI-VERIFIED 2026-07-17 ✓]</w:t>
      </w:r>
    </w:p>
    <w:p>
      <w:r>
        <w:rPr>
          <w:rFonts w:ascii="Malgun Gothic" w:hAnsi="Malgun Gothic" w:eastAsia="Malgun Gothic"/>
        </w:rPr>
        <w:t>[39] Wang LY, Huang CS, Chen YH, Chen CC, Chen CC, Chuang CH. Anti-Inflammatory Effect of Erinacine C on NO Production Through Down-Regulation of NF-κB and Activation of Nrf2-Mediated HO-1 in BV2 Microglial Cells Treated with LPS. Molecules. 2019;24(18):3317. doi:10.3390/molecules24183317. PMID:31547327. URL: https://doi.org/10.3390/molecules24183317. [DOI-VERIFIED 2026-07-17 ✓]</w:t>
      </w:r>
    </w:p>
    <w:p>
      <w:r>
        <w:rPr>
          <w:rFonts w:ascii="Malgun Gothic" w:hAnsi="Malgun Gothic" w:eastAsia="Malgun Gothic"/>
        </w:rPr>
        <w:t>[40] Saitsu Y, Nishide A, Kikushima K, Shimizu K, Ohnuki K. Improvement of cognitive functions by oral intake of Hericium erinaceus. Biomedical Research. 2019;40(4):125-131. doi:10.2220/biomedres.40.125. PMID:31413233. URL: https://doi.org/10.2220/biomedres.40.125. [DOI-VERIFIED 2026-07-17 ✓]</w:t>
      </w:r>
    </w:p>
    <w:p>
      <w:r>
        <w:rPr>
          <w:rFonts w:ascii="Malgun Gothic" w:hAnsi="Malgun Gothic" w:eastAsia="Malgun Gothic"/>
        </w:rPr>
        <w:t>[41] Li IC, Chang HH, Lin CH, et al. Prevention of Early Alzheimer's Disease by Erinacine A-Enriched Hericium erinaceus Mycelia Pilot Double-Blind Placebo-Controlled Study. Frontiers in Aging Neuroscience. 2020;12:155. doi:10.3389/fnagi.2020.00155. PMID:32581767. URL: https://doi.org/10.3389/fnagi.2020.00155. [DOI-VERIFIED 2026-07-17 ✓]</w:t>
      </w:r>
    </w:p>
    <w:p>
      <w:r>
        <w:rPr>
          <w:rFonts w:ascii="Malgun Gothic" w:hAnsi="Malgun Gothic" w:eastAsia="Malgun Gothic"/>
        </w:rPr>
        <w:t>[42] Surendran G, Saye J, Binti Mohd Jalil S, et al. Acute effects of a standardised extract of Hericium erinaceus (Lion's Mane mushroom) on cognition and mood in healthy younger adults: a double-blind randomised placebo-controlled study. Frontiers in Nutrition. 2025;12:1405796. doi:10.3389/fnut.2025.1405796. PMID:40276537. URL: https://doi.org/10.3389/fnut.2025.1405796. [DOI-VERIFIED 2026-07-17 ✓]</w:t>
      </w:r>
    </w:p>
    <w:p>
      <w:r>
        <w:rPr>
          <w:rFonts w:ascii="Malgun Gothic" w:hAnsi="Malgun Gothic" w:eastAsia="Malgun Gothic"/>
        </w:rPr>
        <w:t>[43] La Monica MB, Raub B, Ziegenfuss EJ, et al. Acute Effects of Naturally Occurring Guayusa Tea and Nordic Lion's Mane Extracts on Cognitive Performance. Nutrients. 2023;15(24):5018. doi:10.3390/nu15245018. PMID:38140277. URL: https://doi.org/10.3390/nu15245018. [DOI-VERIFIED 2026-07-17 ✓]</w:t>
      </w:r>
    </w:p>
    <w:p>
      <w:r>
        <w:rPr>
          <w:rFonts w:ascii="Malgun Gothic" w:hAnsi="Malgun Gothic" w:eastAsia="Malgun Gothic"/>
        </w:rPr>
        <w:t>[44] Grozier CD, Alves VA, Killen LG, Simpson JD, O'Neal EK, Waldman HS. Four Weeks of Hericium erinaceus Supplementation Does Not Impact Markers of Metabolic Flexibility or Cognition. International Journal of Exercise Science. 2022;15(2):1366-1380. doi:10.70252/XZKO8571. PMID:36582308. URL: https://doi.org/10.70252/XZKO8571. [DOI-VERIFIED 2026-07-17 ✓]</w:t>
      </w:r>
    </w:p>
    <w:p>
      <w:r>
        <w:rPr>
          <w:rFonts w:ascii="Malgun Gothic" w:hAnsi="Malgun Gothic" w:eastAsia="Malgun Gothic"/>
        </w:rPr>
        <w:t>[45] Kocatürk RR, Temizyürek A, Özcan ÖÖ, et al. Effect of nutritional supports on malnutrition, cognition, function and biomarkers of Alzheimer's disease: a systematic review. The International Journal of Neuroscience. 2023;133(12):1355-1373. doi:10.1080/00207454.2022.2079506. PMID:35686376. URL: https://doi.org/10.1080/00207454.2022.2079506. [DOI-VERIFIED 2026-07-17 ✓]</w:t>
      </w:r>
    </w:p>
    <w:p>
      <w:r>
        <w:rPr>
          <w:rFonts w:ascii="Malgun Gothic" w:hAnsi="Malgun Gothic" w:eastAsia="Malgun Gothic"/>
        </w:rPr>
        <w:t>[46] Roda E, De Luca F, Ratto D, et al. Cognitive Healthy Aging in Mice: Boosting Memory by an Ergothioneine-Rich Hericium erinaceus Primordium Extract. Biology. 2023;12(2):196. doi:10.3390/biology12020196. PMID:36829475. URL: https://doi.org/10.3390/biology12020196. [DOI-VERIFIED 2026-07-17 ✓]</w:t>
      </w:r>
    </w:p>
    <w:p>
      <w:r>
        <w:rPr>
          <w:rFonts w:ascii="Malgun Gothic" w:hAnsi="Malgun Gothic" w:eastAsia="Malgun Gothic"/>
        </w:rPr>
        <w:t>[47] Vigna L, Morelli F, Agnelli GM, et al. Hericium erinaceus Improves Mood and Sleep Disorders in Patients Affected by Overweight or Obesity: Could Circulating Pro-BDNF and BDNF Be Potential Biomarkers? Evidence-Based Complementary and Alternative Medicine. 2019;2019:7861297. doi:10.1155/2019/7861297. PMID:31118969. URL: https://doi.org/10.1155/2019/7861297. [DOI-VERIFIED 2026-07-17 ✓]</w:t>
      </w:r>
    </w:p>
    <w:p>
      <w:r>
        <w:rPr>
          <w:rFonts w:ascii="Malgun Gothic" w:hAnsi="Malgun Gothic" w:eastAsia="Malgun Gothic"/>
        </w:rPr>
        <w:t>[48] Docherty S, Doughty FL, Smith EF. The Acute and Chronic Effects of Lion's Mane Mushroom Supplementation on Cognitive Function, Stress and Mood in Young Adults: A Double-Blind, Parallel Groups, Pilot Study. Nutrients. 2023;15(22):4842. doi:10.3390/nu15224842. PMID:38004235. URL: https://doi.org/10.3390/nu15224842. [DOI-VERIFIED 2026-07-17 ✓]</w:t>
      </w:r>
    </w:p>
    <w:p>
      <w:r>
        <w:rPr>
          <w:rFonts w:ascii="Malgun Gothic" w:hAnsi="Malgun Gothic" w:eastAsia="Malgun Gothic"/>
        </w:rPr>
        <w:t>[49] Roda E, Priori EC, Ratto D, et al. Neuroprotective Metabolites of Hericium erinaceus Promote Neuro-Healthy Aging. International Journal of Molecular Sciences. 2021;22(12):6379. doi:10.3390/ijms22126379. PMID:34203691. URL: https://doi.org/10.3390/ijms22126379. [DOI-VERIFIED 2026-07-17 ✓]</w:t>
      </w:r>
    </w:p>
    <w:p>
      <w:r>
        <w:rPr>
          <w:rFonts w:ascii="Malgun Gothic" w:hAnsi="Malgun Gothic" w:eastAsia="Malgun Gothic"/>
        </w:rPr>
        <w:t>[50] Menon A, Jalal A, Arshad Z, Nawaz FA, Kashyap R. Benefits, side effects, and uses of Hericium erinaceus as a supplement: a systematic review. Frontiers in Nutrition. 2025;12:1641246. doi:10.3389/fnut.2025.1641246. PMID:40959699. URL: https://doi.org/10.3389/fnut.2025.1641246. [DOI-VERIFIED 2026-07-17 ✓]</w:t>
      </w:r>
    </w:p>
    <w:p>
      <w:r>
        <w:rPr>
          <w:rFonts w:ascii="Malgun Gothic" w:hAnsi="Malgun Gothic" w:eastAsia="Malgun Gothic"/>
        </w:rPr>
        <w:t>[51] Cha S, Bell L, Shukitt-Hale B, Williams CM. A review of the effects of mushrooms on mood and neurocognitive health across the lifespan. Neuroscience and Biobehavioral Reviews. 2024;158:105548. doi:10.1016/j.neubiorev.2024.105548. PMID:38246232. URL: https://doi.org/10.1016/j.neubiorev.2024.105548. [DOI-VERIFIED 2026-07-17 ✓]</w:t>
      </w:r>
    </w:p>
    <w:p>
      <w:r>
        <w:rPr>
          <w:rFonts w:ascii="Malgun Gothic" w:hAnsi="Malgun Gothic" w:eastAsia="Malgun Gothic"/>
        </w:rPr>
        <w:t>[52] Nieman KM, Zhu Y, Tucker M, Koecher K. The Role of Dietary Ingredients in Mental Energy - A Scoping Review of Randomized Controlled Trials. Journal of the American Nutrition Association. 2024;43(2):167-182. doi:10.1080/27697061.2023.2244031. PMID:37561965. URL: https://doi.org/10.1080/27697061.2023.2244031. [DOI-VERIFIED 2026-07-17 ✓]</w:t>
      </w:r>
    </w:p>
    <w:p>
      <w:r>
        <w:rPr>
          <w:rFonts w:ascii="Malgun Gothic" w:hAnsi="Malgun Gothic" w:eastAsia="Malgun Gothic"/>
        </w:rPr>
        <w:t>[53] Venetsanaki V, Pardali EC, Cholevas C, Grammatikopoulou MG, Goulis DG, Theoharides TC. Natural Molecules for Brain Health and Resilience. International Journal of Molecular Sciences. 2026;27(10):4343. doi:10.3390/ijms27104343. PMID:42196321. URL: https://doi.org/10.3390/ijms27104343. [DOI-VERIFIED 2026-07-17 ✓]</w:t>
      </w:r>
    </w:p>
    <w:p>
      <w:r>
        <w:rPr>
          <w:rFonts w:ascii="Malgun Gothic" w:hAnsi="Malgun Gothic" w:eastAsia="Malgun Gothic"/>
        </w:rPr>
        <w:t>[54] Hong SM, Yoon DH, Lee MK, Lee JK, Kim SY. A Mixture of Ginkgo biloba L. Leaf and Hericium erinaceus (Bull.) Pers. Fruit Extract Attenuates Scopolamine-Induced Memory Impairments in Mice. Oxidative Medicine and Cellular Longevity. 2022;2022:9973678. doi:10.1155/2022/9973678. PMID:35126824. URL: https://doi.org/10.1155/2022/9973678. [DOI-VERIFIED 2026-07-17 ✓]</w:t>
      </w:r>
    </w:p>
    <w:p>
      <w:r>
        <w:rPr>
          <w:rFonts w:ascii="Malgun Gothic" w:hAnsi="Malgun Gothic" w:eastAsia="Malgun Gothic"/>
        </w:rPr>
        <w:t>[55] Karcioglu Batur L, Yavas C, Kilic A, et al. Kiperin Mind Focus supplement mitigates chronic stress-induced neuroinflammation and molecular dysregulation and improves stress-related affective and exploratory behaviors in rats. Frontiers in Integrative Neuroscience. 2025;19:1745274. doi:10.3389/fnint.2025.1745274. PMID:41695889. URL: https://doi.org/10.3389/fnint.2025.1745274. [DOI-VERIFIED 2026-07-17 ✓]</w:t>
      </w:r>
    </w:p>
    <w:p>
      <w:r>
        <w:rPr>
          <w:rFonts w:ascii="Malgun Gothic" w:hAnsi="Malgun Gothic" w:eastAsia="Malgun Gothic"/>
        </w:rPr>
        <w:t>[56] Chong PS, Fung ML, Wong KH, Lim LW. Therapeutic Potential of Hericium erinaceus for Depressive Disorder. International Journal of Molecular Sciences. 2019;21(1):163. doi:10.3390/ijms21010163. PMID:31881712. URL: https://doi.org/10.3390/ijms21010163. [DOI-VERIFIED 2026-07-17 ✓]</w:t>
      </w:r>
    </w:p>
    <w:p>
      <w:r>
        <w:rPr>
          <w:rFonts w:ascii="Malgun Gothic" w:hAnsi="Malgun Gothic" w:eastAsia="Malgun Gothic"/>
        </w:rPr>
        <w:t>[57] Limanaqi F, Biagioni F, Busceti CL, Polzella M, Fabrizi C, Fornai F. Potential Antidepressant Effects of Scutellaria baicalensis, Hericium erinaceus and Rhodiola rosea. Antioxidants. 2020;9(3):234. doi:10.3390/antiox9030234. PMID:32178272. URL: https://doi.org/10.3390/antiox9030234. [DOI-VERIFIED 2026-07-17 ✓]</w:t>
      </w:r>
    </w:p>
    <w:p>
      <w:r>
        <w:rPr>
          <w:rFonts w:ascii="Malgun Gothic" w:hAnsi="Malgun Gothic" w:eastAsia="Malgun Gothic"/>
        </w:rPr>
        <w:t>[58] Fijałkowska A, Jędrejko K, Sułkowska-Ziaja K, Ziaja M, Kała K, Muszyńska B. Edible Mushrooms as a Potential Component of Dietary Interventions for Major Depressive Disorder. Foods. 2022;11(10):1489. doi:10.3390/foods11101489. PMID:35627059. URL: https://doi.org/10.3390/foods11101489. [DOI-VERIFIED 2026-07-17 ✓]</w:t>
      </w:r>
    </w:p>
    <w:p>
      <w:r>
        <w:rPr>
          <w:rFonts w:ascii="Malgun Gothic" w:hAnsi="Malgun Gothic" w:eastAsia="Malgun Gothic"/>
        </w:rPr>
        <w:t>[59] Gong P, Wang J, Long H, et al. Edible and Medicinal Fungi as Candidate Natural Antidepressants: Mechanisms and Nutritional Implications. Molecular Nutrition &amp; Food Research. 2025;69(12):e70080. doi:10.1002/mnfr.70080. PMID:40289452. URL: https://doi.org/10.1002/mnfr.70080. [DOI-VERIFIED 2026-07-17 ✓]</w:t>
      </w:r>
    </w:p>
    <w:p>
      <w:r>
        <w:rPr>
          <w:rFonts w:ascii="Malgun Gothic" w:hAnsi="Malgun Gothic" w:eastAsia="Malgun Gothic"/>
        </w:rPr>
        <w:t>[60] Gregory J, Vengalasetti YV, Bredesen DE, Rao RV. Neuroprotective Herbs for the Management of Alzheimer's Disease. Biomolecules. 2021;11(4):543. doi:10.3390/biom11040543. PMID:33917843. URL: https://doi.org/10.3390/biom11040543. [DOI-VERIFIED 2026-07-17 ✓]</w:t>
      </w:r>
    </w:p>
    <w:p>
      <w:r>
        <w:rPr>
          <w:rFonts w:ascii="Malgun Gothic" w:hAnsi="Malgun Gothic" w:eastAsia="Malgun Gothic"/>
        </w:rPr>
        <w:t>[61] Yanshree, Yu WS, Fung ML, Lee CW, Lim LW, Wong KH. The Monkey Head Mushroom and Memory Enhancement in Alzheimer's Disease. Cells. 2022;11(15):2284. doi:10.3390/cells11152284. PMID:35892581. URL: https://doi.org/10.3390/cells11152284. [DOI-VERIFIED 2026-07-17 ✓]</w:t>
      </w:r>
    </w:p>
    <w:p>
      <w:r>
        <w:rPr>
          <w:rFonts w:ascii="Malgun Gothic" w:hAnsi="Malgun Gothic" w:eastAsia="Malgun Gothic"/>
        </w:rPr>
        <w:t>[62] Ren Y, Geng Y, Du Y, et al. Polysaccharide of Hericium erinaceus attenuates colitis in C57BL/6 mice via regulation of oxidative stress, inflammation-related signaling pathways and modulating the composition of the gut microbiota. The Journal of Nutritional Biochemistry. 2018;57:67-76. doi:10.1016/j.jnutbio.2018.03.005. PMID:29677563. URL: https://doi.org/10.1016/j.jnutbio.2018.03.005. [DOI-VERIFIED 2026-07-17 ✓]</w:t>
      </w:r>
    </w:p>
    <w:p>
      <w:r>
        <w:rPr>
          <w:rFonts w:ascii="Malgun Gothic" w:hAnsi="Malgun Gothic" w:eastAsia="Malgun Gothic"/>
        </w:rPr>
        <w:t>[63] Ren Y, Sun Q, Gao R, et al. Low Weight Polysaccharide of Hericium erinaceus Ameliorates Colitis via Inhibiting the NLRP3 Inflammasome Activation in Association with Gut Microbiota Modulation. Nutrients. 2023;15(3):739. doi:10.3390/nu15030739. PMID:36771444. URL: https://doi.org/10.3390/nu15030739. [DOI-VERIFIED 2026-07-17 ✓]</w:t>
      </w:r>
    </w:p>
    <w:p>
      <w:r>
        <w:rPr>
          <w:rFonts w:ascii="Malgun Gothic" w:hAnsi="Malgun Gothic" w:eastAsia="Malgun Gothic"/>
        </w:rPr>
        <w:t>[64] Zang P, Chen P, Chen J, et al. Alteration of Gastrointestinal Function and the Ameliorative Effects of Hericium erinaceus Polysaccharides in Tail Suspension Rats. Nutrients. 2025;17(4):724. doi:10.3390/nu17040724. PMID:40005052. URL: https://doi.org/10.3390/nu17040724. [DOI-VERIFIED 2026-07-17 ✓]</w:t>
      </w:r>
    </w:p>
    <w:p>
      <w:r>
        <w:rPr>
          <w:rFonts w:ascii="Malgun Gothic" w:hAnsi="Malgun Gothic" w:eastAsia="Malgun Gothic"/>
        </w:rPr>
        <w:t>[65] Liu P, Zhang Z, Du M, et al. Restoring Mitochondrial Function and Remodeling Gut Microbiota by Low-Molecular-Weight β-Glucan of Hericium erinaceus in Alcohol-Induced Gastrointestinal Injury. Journal of Agricultural and Food Chemistry. 2025;73(45):28864-28882. doi:10.1021/acs.jafc.5c10515. PMID:41159373. URL: https://doi.org/10.1021/acs.jafc.5c10515. [DOI-VERIFIED 2026-07-17 ✓]</w:t>
      </w:r>
    </w:p>
    <w:p>
      <w:r>
        <w:rPr>
          <w:rFonts w:ascii="Malgun Gothic" w:hAnsi="Malgun Gothic" w:eastAsia="Malgun Gothic"/>
        </w:rPr>
        <w:t>[66] Bei R, Yu L, Lu Z, Zong T, Sun Y. Hericium erinaceus Extracts Exert Gastroprotective Effects Through Modulation of the Gut Microbiota and Metabolites. Food Science &amp; Nutrition. 2026;14:e71851. doi:10.1002/fsn3.71851. PMID:42125535. URL: https://doi.org/10.1002/fsn3.71851.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III 장-뇌 특화 첫 챕터)</w:t>
      </w:r>
    </w:p>
    <w:p>
      <w:pPr>
        <w:pStyle w:val="ListBullet"/>
      </w:pPr>
      <w:r/>
      <w:r>
        <w:rPr>
          <w:rFonts w:ascii="Malgun Gothic" w:hAnsi="Malgun Gothic" w:eastAsia="Malgun Gothic"/>
          <w:b/>
        </w:rPr>
        <w:t>인용 문헌 총계:</w:t>
      </w:r>
      <w:r>
        <w:rPr>
          <w:rFonts w:ascii="Malgun Gothic" w:hAnsi="Malgun Gothic" w:eastAsia="Malgun Gothic"/>
        </w:rPr>
        <w:t xml:space="preserve"> 66건 · 번호 [1]–[66] 연속 · 모두 </w:t>
      </w:r>
      <w:r>
        <w:rPr>
          <w:rFonts w:ascii="Malgun Gothic" w:hAnsi="Malgun Gothic" w:eastAsia="Malgun Gothic"/>
        </w:rPr>
        <w:t>references/ch8.bib</w:t>
      </w:r>
      <w:r>
        <w:rPr>
          <w:rFonts w:ascii="Malgun Gothic" w:hAnsi="Malgun Gothic" w:eastAsia="Malgun Gothic"/>
        </w:rPr>
        <w:t>(PubMed 실측 수집) 유래 · [PENDING-DOI-VERIFY] · (off-topic 수집분 — 수의학 poultry 등 — 은 인용에서 배제, 실제 Hericium erinaceus 문헌만 인용)</w:t>
      </w:r>
    </w:p>
    <w:p>
      <w:pPr>
        <w:pStyle w:val="ListBullet"/>
      </w:pPr>
      <w:r/>
      <w:r>
        <w:rPr>
          <w:rFonts w:ascii="Malgun Gothic" w:hAnsi="Malgun Gothic" w:eastAsia="Malgun Gothic"/>
          <w:b/>
        </w:rPr>
        <w:t>분류 주의:</w:t>
      </w:r>
      <w:r>
        <w:rPr>
          <w:rFonts w:ascii="Malgun Gothic" w:hAnsi="Malgun Gothic" w:eastAsia="Malgun Gothic"/>
        </w:rPr>
        <w:t xml:space="preserve"> 노루궁뎅이버섯은 식물이 아닌 버섯(담자균) · Part III(장-뇌 특화) 시작</w:t>
      </w:r>
    </w:p>
    <w:p>
      <w:pPr>
        <w:pStyle w:val="ListBullet"/>
      </w:pPr>
      <w:r/>
      <w:r>
        <w:rPr>
          <w:rFonts w:ascii="Malgun Gothic" w:hAnsi="Malgun Gothic" w:eastAsia="Malgun Gothic"/>
          <w:b/>
        </w:rPr>
        <w:t>근거 특이점:</w:t>
      </w:r>
      <w:r>
        <w:rPr>
          <w:rFonts w:ascii="Malgun Gothic" w:hAnsi="Malgun Gothic" w:eastAsia="Malgun Gothic"/>
        </w:rPr>
        <w:t xml:space="preserve"> 사군자탕 원료들과 달리 </w:t>
      </w:r>
      <w:r>
        <w:rPr>
          <w:rFonts w:ascii="Malgun Gothic" w:hAnsi="Malgun Gothic" w:eastAsia="Malgun Gothic"/>
          <w:b/>
        </w:rPr>
        <w:t>단미 인체 RCT 근거 두터움</w:t>
      </w:r>
      <w:r>
        <w:rPr>
          <w:rFonts w:ascii="Malgun Gothic" w:hAnsi="Malgun Gothic" w:eastAsia="Malgun Gothic"/>
        </w:rPr>
        <w:t xml:space="preserve"> · 무효(null) 결과([44])도 정직하게 서술</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인체 근거의 양면(유익·무효) 정직 서술 · 근거수준 표현 적용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[1]–[66] 연속(결번 없음) · </w:t>
      </w:r>
      <w:r>
        <w:rPr>
          <w:rFonts w:ascii="Malgun Gothic" w:hAnsi="Malgun Gothic" w:eastAsia="Malgun Gothic"/>
          <w:b/>
        </w:rPr>
        <w:t>66/66 [DOI-VERIFIED 2026-07-17 ✓]</w:t>
      </w:r>
    </w:p>
    <w:p>
      <w:pPr>
        <w:pStyle w:val="ListBullet"/>
      </w:pPr>
      <w:r/>
      <w:r>
        <w:rPr>
          <w:rFonts w:ascii="Malgun Gothic" w:hAnsi="Malgun Gothic" w:eastAsia="Malgun Gothic"/>
          <w:b/>
        </w:rPr>
        <w:t>편집:</w:t>
      </w:r>
      <w:r>
        <w:rPr>
          <w:rFonts w:ascii="Malgun Gothic" w:hAnsi="Malgun Gothic" w:eastAsia="Malgun Gothic"/>
        </w:rPr>
        <w:t xml:space="preserve"> off-topic(수의학 poultry 등) 배제 · 초안 과다 생성 참고문헌 orphan([56]~[66]) §6·§7·§8·§11 배치 · 편집 로그 </w:t>
      </w:r>
      <w:r>
        <w:rPr>
          <w:rFonts w:ascii="Malgun Gothic" w:hAnsi="Malgun Gothic" w:eastAsia="Malgun Gothic"/>
        </w:rPr>
        <w:t>references/edit-log-ch08-2026-07-17.md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