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깊은 숲 죽은 나무에 하얀 고드름 같은 술을 늘어뜨린 버섯이 있다. 서양에서는 그 모습이 사자의 갈기를 닮았다 하여 라이온스 메인(lion's mane)이라 부르고, 일본에서는 산에 사는 승려의 옷 같다 하여 야마부시타케(山伏茸)라 부른다. 우리나라에서는 노루의 엉덩이 털을 닮았다 하여 노루궁뎅이버섯이다. 이름은 나라마다 다르지만, 이 버섯이 지난 20년 동안 신경과학의 주목을 받은 이유는 하나로 모인다. 뇌의 신경을 자라게 하는 힘이다.</w:t>
      </w:r>
    </w:p>
    <w:p>
      <w:r>
        <w:rPr>
          <w:rFonts w:ascii="Malgun Gothic" w:hAnsi="Malgun Gothic" w:eastAsia="Malgun Gothic"/>
        </w:rPr>
        <w:t>여기까지 힘뇌장의 여정은 보(補)의 축을 세우는 데 집중했다. 인삼·백출·복령·감초를 묶은 사군자탕으로 소화·흡수의 토대를 다지고 마음을 가라앉혔다. 그러나 토대만으로는 뇌 건강이 완성되지 않는다. 그 토대 위에서 뇌의 신경망이 자라고 서로 이어져야 한다. 여기서 새로운 축이 시작된다. 장에서 뇌로, 신경에서 신경으로 잇는 연결(連結)의 축이다. 노루궁뎅이버섯이 그 첫 원료다.</w:t>
      </w:r>
    </w:p>
    <w:p>
      <w:r>
        <w:rPr>
          <w:rFonts w:ascii="Malgun Gothic" w:hAnsi="Malgun Gothic" w:eastAsia="Malgun Gothic"/>
        </w:rPr>
        <w:t>이 버섯의 특별함은 신경성장인자(nerve growth factor, NGF)를 유도한다는 데 있다. NGF는 신경세포가 살아남고 자라고 다시 이어지도록 이끄는 대표적인 신경영양인자다. 노루궁뎅이버섯의 고유 성분인 헤리세논(hericenone)과 에리나신(erinacine)이 바로 이 NGF의 합성을 밀어 올린다. 더 중요한 것은, 이 작용이 실험실에만 머물지 않았다는 점이다. 인체 임상시험에서도 인지·기분과의 관련성이 보고되어 왔다. 이 장은 뇌를 자라게 한다는 이 버섯의 과학을 그 근거와 한계까지 함께 짚는다.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노루궁뎅이버섯은 동아시아에서 오래도록 먹고 약으로 써 온 버섯이다. 전통에서는 주로 비위(脾胃), 곧 지라와 위장을 보하고 소화기를 다스리는 약재였다. 위염·위궤양·소화불량에 쓰였고,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화합물을 다룬 화학 연구[2], 영양 프로파일·생리활성·기능성 식품 응용을 정리한 리뷰[3]는 이 버섯이 전통적 소화기 약재에서 현대적 뇌 건강 소재로 다시 조명받는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과학사에서 전환점은 이 버섯의 고유 성분이 밝혀진 순간이었다. 자실체(子實體)에서 헤리세논이, 균사체(菌絲體)에서 에리나신이라는 신경활성 성분이 규명되면서 노루궁뎅이버섯은 '위장의 버섯'에서 '뇌의 버섯'으로 다시 정의되었다[2]. 전통이 다스린 비위와 현대가 주목하는 뇌는 따로 놀지 않는다. 뒤에서 보듯 둘은 장-뇌축을 통해 하나로 이어진다(§6). 전통과 현대가 이 버섯에서 만나는 셈이다.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노루궁뎅이버섯은 연결(連結)의 축을 대표하는 원료다. 그렇게 자리매김한 근거는 세 갈래로 나뉜다.</w:t>
      </w:r>
    </w:p>
    <w:p>
      <w:r>
        <w:rPr>
          <w:rFonts w:ascii="Malgun Gothic" w:hAnsi="Malgun Gothic" w:eastAsia="Malgun Gothic"/>
        </w:rPr>
        <w:t>하나는 이 버섯이 보의 축이 세운 토대 위에 신경영양의 다리를 놓는다는 점이다. 사군자탕이 소화·흡수의 토대, 곧 보를 다졌다면, 노루궁뎅이버섯은 그 위에서 신경성장인자(NGF)를 유도해 뇌의 신경망을 뒷받침한다. 이 버섯의 신경영양·신경보호 작용을 종합한 리뷰[4]는 원료가 신경영양인자 경로에 작용함을 보여준다. 토대에서 연결로 나아가는 힘뇌장 설계에서 자연스러운 다음 단계인 셈이다.</w:t>
      </w:r>
    </w:p>
    <w:p>
      <w:r>
        <w:rPr>
          <w:rFonts w:ascii="Malgun Gothic" w:hAnsi="Malgun Gothic" w:eastAsia="Malgun Gothic"/>
        </w:rPr>
        <w:t>다른 하나는 작용의 통로가 장-뇌축이라는 점이다. 파이토케미컬과 균류 생리활성물질이 신경자극·신경영양·신경보호의 시너지를 이루는 "뇌 건강 삼각(brain health triad)"을 논한 리뷰[5]는 노루궁뎅이버섯을 그 한가운데 둔다. 뒤에서 보듯 이 버섯의 다당류는 장내미생물총을 조절하고, 그 대사가 뇌의 신경영양으로 이어진다(§6). 힘뇌장의 장-뇌축 철학(제3장)을 신경영양 수준에서 구현하는 것이다.</w:t>
      </w:r>
    </w:p>
    <w:p>
      <w:r>
        <w:rPr>
          <w:rFonts w:ascii="Malgun Gothic" w:hAnsi="Malgun Gothic" w:eastAsia="Malgun Gothic"/>
        </w:rPr>
        <w:t>마지막 하나는 인체 근거가 상대적으로 두텁다는 점이다. 사군자탕 원료들이 주로 전임상·방제 근거에 기댔다면, 노루궁뎅이버섯은 인지·기분에 관한 인체 무작위배정 임상시험(RCT)을 여럿 쌓아 왔다(§8). 근거가 있으면서도 안전한 원료라는 힘뇌장의 원료 선정 기준에 맞아떨어진다.</w:t>
      </w:r>
    </w:p>
    <w:p>
      <w:r>
        <w:rPr>
          <w:rFonts w:ascii="Malgun Gothic" w:hAnsi="Malgun Gothic" w:eastAsia="Malgun Gothic"/>
        </w:rPr>
        <w:t>정리하면 힘뇌장에서 노루궁뎅이버섯의 존재 이유는 보의 토대 위에 NGF의 신경영양 다리를 놓아 장에서 뇌로 연결의 축을 여는 데 있다.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전통 본초에서 노루궁뎅이버섯은 대체로 감(甘, 단맛)·평(平, 평이함)의 기미를 지니며, 비(脾)·위(胃)의 경락으로 귀경한다고 본다. 단맛은 몸을 보하고, 평한 성질은 오래 써도 무리가 없으며, 비·위경으로 귀경한다는 것은 이 버섯이 소화기에 작용함을 가리킨다. 전통에서 말하는 효능은 건비양위(健脾養胃)와 부정(扶正), 곧 비위를 튼튼히 하고 정기를 북돋우는 것으로 간추릴 수 있다.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전통은 이 버섯을 비위의 약으로 보았지만, 그 작용은 정신과 인지로까지 뻗는다. 이것이 현대가 새로 발견한 지점이다. 노루궁뎅이버섯의 신경보호·항산화·항염증 잠재력을 정리한 리뷰[6]는 전통의 건비양위가 오늘날 장-뇌축을 거친 신경영양·신경보호로 번역됨을 보여준다. 비위를 다스려 정기를 기른다는 전통의 관점은, 장 건강이 뇌 건강으로 이어진다는 현대 장-뇌축 개념(제3장)을 버섯의 방식으로 미리 짚은 선취(先取)인 셈이다.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노루궁뎅이버섯이 비·위경으로 귀경한다는 전통의 이해는 힘뇌장 장-뇌축 설계와 맞닿는 접점이다. 이 버섯은 소화관에 직접 작용해 장벽과 미생물총을 건드리면서, 동시에 뇌의 신경영양을 뒷받침한다. 말초인 장과 중추인 뇌를 함께 잇는 이 이중 작용이 곧 연결의 축이다. 전통이 소화기 약으로 쓰던 버섯이 현대에 뇌 건강 소재가 된 것은 우연이 아니다. 장과 뇌가 하나의 계라는 사실이 그렇게 드러난 것이다.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노루궁뎅이버섯의 약리는 두 계열의 성분에서 출발한다. 하나는 지용성 테르페노이드로, 자실체의 헤리세논과 균사체의 에리나신이 여기 속한다. 다른 하나는 수용성 다당류로 β-글루칸 등이 대표적이다. 이 절의 인용은 확립된 peer-review 저널로 한정한다.</w:t>
      </w:r>
    </w:p>
    <w:p>
      <w:pPr>
        <w:pStyle w:val="Heading3"/>
      </w:pPr>
      <w:r/>
      <w:r>
        <w:rPr>
          <w:rFonts w:ascii="Malgun Gothic" w:hAnsi="Malgun Gothic" w:eastAsia="Malgun Gothic"/>
        </w:rPr>
        <w:t>5.1 NGF 유도 — 이 버섯의 시그니처</w:t>
      </w:r>
    </w:p>
    <w:p>
      <w:r>
        <w:rPr>
          <w:rFonts w:ascii="Malgun Gothic" w:hAnsi="Malgun Gothic" w:eastAsia="Malgun Gothic"/>
        </w:rPr>
        <w:t>노루궁뎅이버섯을 특별하게 만드는 것은 신경성장인자(NGF)의 합성을 유도한다는 점이다. 이 버섯의 화학 성분이 TrkA/Erk1/2 경로를 거쳐 신경세포의 생존과 신경돌기 성장을 촉진한다는 연구[7]가 그 분자 기전을 보여준다. 균사체에서 나온 사이아테인(cyathane)형 디테르펜인 에리나신 A(erinacine A)와 그 유연체는 혈액뇌장벽을 통과하는 것으로 알려진 NGF 유도 물질이다. 그 분자 다양성과 신경보호·항암 기전이 정리되었고[8], 최근에는 화학·생물활성·생합성 경로[9][10]와 전임상 신경보호 근거가 체계적으로 종합되었다[11]. 여기서 한발 더 나아가, 이 버섯의 생리활성물질이 신경영양인자에 그치지 않고 비(非)암호화 RNA 네트워크를 매개하는 "신경영양-후성유전 축"으로 작용할 가능성[12]까지 제기된다.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 곧 β-글루칸 등은 장과 면역, 항산화에 작용한다. 이 버섯 다당류의 구조·생리활성·산업적 응용을 정리한 리뷰[13], 추출·정제·구조·생물활성의 최근 발전을 종합한 리뷰[14], 추출·구조규명·생물활성을 정리한 최신 리뷰[15]는 이 다당류가 면역조절·항산화·장 장벽·미생물총 조절에 걸쳐 여러 갈래로 활성을 낸다는 것을 보여준다. 이 장·미생물 작용이 곧바로 §6의 장-뇌축 논의로 이어진다.</w:t>
      </w:r>
    </w:p>
    <w:p>
      <w:pPr>
        <w:pStyle w:val="Heading3"/>
      </w:pPr>
      <w:r/>
      <w:r>
        <w:rPr>
          <w:rFonts w:ascii="Malgun Gothic" w:hAnsi="Malgun Gothic" w:eastAsia="Malgun Gothic"/>
        </w:rPr>
        <w:t>5.3 두 성분의 분업</w:t>
      </w:r>
    </w:p>
    <w:p>
      <w:r>
        <w:rPr>
          <w:rFonts w:ascii="Malgun Gothic" w:hAnsi="Malgun Gothic" w:eastAsia="Malgun Gothic"/>
        </w:rPr>
        <w:t>노루궁뎅이버섯의 약리는 결국 두 계열이 맞물린 다표적 작용이다. 테르페노이드는 NGF 유도와 신경영양·신경보호를 맡고, 다당류는 장·면역·항산화를 맡는다. 테르페노이드가 뇌를 직접 겨냥한다면, 다당류는 장을 거쳐 간접적으로 뇌에 가닿는다. 이 이중 경로가 노루궁뎅이버섯을 연결의 축에 어울리는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장과 뇌가 소통하는 네 경로를 체계화했다. 노루궁뎅이버섯은 이 가운데 미생물총·대사산물·장벽 경로를 다당류로, 신경영양 경로를 테르페노이드로 함께 건드린다. 장-뇌축을 매개하기에 잘 맞는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두텁다. 이 버섯 다당류는 위와 장의 소화를 모사한 조건에서 프리바이오틱 활성을 보이고[17], 장내미생물총을 조절해 면역을 다스린다[18]. 위장관과 장내미생물, 미생물 대사산물에 미치는 영향은 구조-기능 상관과 함께 정리되었다[19]. 다당류가 장 면역학을 매개로 면역조절 효과를 낸다는 연구[20]는 장 수준의 작용을 보여주며, β-글루칸이 풍부한 식용 버섯이 노화된 장내미생물총을 조절한다는 연구[21], 고분자량 다당류의 소화·발효 과정을 추적한 연구[22], 복합 균류 다당류의 프리바이오틱 효과[23]가 이를 받쳐 준다. 여기에 더해, 이 버섯 다당류가 산화 스트레스·염증 신호와 장내미생물총 조절을 통해 대장염을 완화하고[62], 저분자량 다당류가 NLRP3 인플라마솜을 억제하고 미생물총을 조절해 대장염을 누그러뜨리며[63], 뒷다리 매달기(tail suspension) 랫트의 위장 기능 이상을 개선하고[64], β-글루칸이 알코올로 손상된 위장에서 미토콘드리아 기능과 미생물총을 되돌리며[65], 추출물이 미생물총·대사물 조절을 통해 위(胃)를 보호한다는 연구[66]가 잇따른다. 이들은 이 버섯의 장 장벽·미생물총 작용이 거듭 재현된다는 것과,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장에서 일어난 작용이 뇌의 신경영양과 정서로 이어진다는 데 있다. 이 버섯을 생물전환(biotransformation)한 소재가 인체 유래 조건(ex vivo)에서 장-뇌축을 조절해, CREB/BDNF 신호와 미생물총이 함께 빚어내는 시너지를 통해 기분 관련 결과를 개선한다는 연구[24]는 이 버섯의 장-뇌 신경영양 축을 인체에 가까운 수준에서 보여준다. 버섯 바이오매스의 소화 분획과 장내미생물 대사산물이 미세아교세포와 예쁜꼬마선충 신경퇴행 모델에서 신경보호를 나타낸다는 연구[25]는 미생물 대사산물 경로를 좀 더 구체적으로 그려 준다.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테르페노이드-NGF라는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인지와 정서의 표현형으로 이어지는지를 확인하는 자리다. 이 절의 인용은 모두 PubMed에 등재된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균사체는 APPswe/PS1dE9 알츠하이머 마우스의 병리를 완화하고[26], 사이아틴 디테르펜·세스터터펜 성분은 APP/PS1 모델의 알츠하이머 병리를 개선하며[27], 노화가속(SAMP8) 마우스에서는 나이와 함께 오는 인지 저하를 늦춘다[28]. 이런 연구들이 이 버섯의 인지 보호 작용을 보여준다. 여기에 노화로 취약해진(frail) 마우스에서 인식 기억을 끌어올리고 해마·소뇌의 신경발생을 유도한다는 연구[29], 스코폴라민으로 유발한 알츠하이머 유사 증상을 완화한다는 연구[30], 에리나신이 대사 스트레스 아래에서 미세아교세포를 조절해 알츠하이머 병리에 시너지를 낸다는 연구[31]가 폭을 넓힌다. 알츠하이머병 관리를 위한 신경보호 약초를 정리한 리뷰[60]와 이 버섯, 곧 원숭이 머리 버섯의 기억 증진 근거를 알츠하이머병 맥락에서 종합한 리뷰[61]가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신호를 조절해 항우울 유사 효과를 낸다는 연구[32], 이 버섯 추출물이 성체 해마의 신경발생을 촉진해 불안·우울 행동을 누그러뜨린다는 연구[33], 에리나신 S가 희소돌기아교세포를 지키고 큐프리존에 노출된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신경염증과 산화 스트레스를 조절하며[36], 허혈성 뇌손상에서 글루탐산 수송체가 낮아지는 것을 막고[37], 지질다당(LPS)으로 활성화된 신경교세포를 억제해 도파민 신경세포를 지킨다는 연구[38], 그리고 에리나신 C가 BV2 미세아교세포에서 NF-κB를 낮추고 Nrf2/HO-1을 활성화해 항염증 작용을 낸다는 연구[39]는 이 버섯의 신경보호·항신경염증 작용이 넓게 걸쳐 있음을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바탕을 마련한다. 다만 동물 근거는 어디까지나 인체 임상을 위한 가설을 내놓는 단계다. 인체 근거(§8)와 나란히 놓고 해석해야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노루궁뎅이버섯은 힘뇌장 원료 가운데 단미 인체 RCT 근거가 상대적으로 두터운 편이다. 다만 결과가 한 방향으로 모이지는 않으며, 무효(null) 결과도 있다. 이 절은 그 양면을 정직하게 함께 적는다.</w:t>
      </w:r>
    </w:p>
    <w:p>
      <w:pPr>
        <w:pStyle w:val="Heading3"/>
      </w:pPr>
      <w:r/>
      <w:r>
        <w:rPr>
          <w:rFonts w:ascii="Malgun Gothic" w:hAnsi="Malgun Gothic" w:eastAsia="Malgun Gothic"/>
        </w:rPr>
        <w:t>8.1 인지·기억 RCT</w:t>
      </w:r>
    </w:p>
    <w:p>
      <w:r>
        <w:rPr>
          <w:rFonts w:ascii="Malgun Gothic" w:hAnsi="Malgun Gothic" w:eastAsia="Malgun Gothic"/>
        </w:rPr>
        <w:t>인지 영역에서는 여러 RCT가 보고되었다. 노루궁뎅이버섯을 입으로 섭취하자 인지 기능이 개선되었다는 임상시험[40], 에리나신 A가 풍부한 균사체를 초기 알츠하이머병 예방에 적용한 이중맹검 위약대조 파일럿 연구[41], 표준화 추출물이 건강한 젊은 성인의 인지·기분에 미치는 급성 효과를 본 이중맹검 RCT[42], 노르딕 라이온스메인 추출물의 급성 인지 수행 효과[43]가 유익한 관련성을 보고했다. 반면 4주 보충이 대사 유연성이나 인지에 영향을 주지 못했다는 무효 결과[44]도 있다. 효과가 제형·용량·기간·대상에 따라 달라진다는 뜻이다. 알츠하이머병에 대한 영양 지원의 효과를 정리한 체계적 문헌고찰[45]과 인지 노화를 다룬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쌓였다. 과체중·비만 환자에서 노루궁뎅이버섯이 기분·수면 장애를 개선하고 순환하는 pro-BDNF·BDNF가 바이오마커가 될 가능성을 제시한 임상 연구[47], 젊은 성인에서 인지·스트레스·기분에 대한 급성·만성 효과를 본 이중맹검 파일럿 연구[48]가 이 버섯의 기분·스트레스 관련성을 보고했다. 신경학적으로 건강한 노화를 돕는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종합하면서도 아직 확립되어 가는 과정임을 짚는다.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에너지'를 다룬 무작위 시험 범위 문헌고찰[52]은 인체 근거를 종합하면서 그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노루궁뎅이버섯은 인지·기분 영역에서 힘뇌장 원료 중 상대적으로 두터운 RCT 근거를 갖는다. 그러나 결과가 일관되지 않고 무효 결과가 섞여 있으며, 표본이 작고 제형·용량이 제각각이다. 그래서 이 장은 이 버섯의 임상적 유용성을 "치료"가 아니라 "관련성이 보고된 지원 가능성"의 언어로 서술하고, 무효 결과를 포함한 근거의 양면을 정직하게 드러낸다.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노루궁뎅이버섯은 오랜 식용 역사를 배경으로 안전성 프로파일이 매우 양호한 식약공용 소재다. 이익·부작용·용도를 정리한 체계적 문헌고찰[50]은 통상 용량에서 심각한 이상반응이 드물고, 이따금 가벼운 소화기 불편이나 피부 반응이 보고되는 정도라고 정리한다. 4주 보충 연구[44]에서도 안전성 문제는 나타나지 않았다. 신경보호·항염증 소재로서의 안전성을 정리한 리뷰[6] 역시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주의해야 한다. 드물지만 노루궁뎅이버섯과 관련한 피부·호흡기 과민반응이 보고된 바 있다. 표준화되지 않은 제품은 품질이 들쭉날쭉할 수 있어, 자실체냐 균사체냐, 에리나신·헤리세논 함량이 얼마냐를 살펴야 한다. 임신·수유부와 자가면역질환자에 대한 대규모 안전성 자료는 아직 제한적이므로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쓰이며,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자리는 분명하다.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rPr>
        <w:t>노루궁뎅이버섯은 연결의 축을 맡는 Core 원료다. 그 역할은 세 가지로 간추릴 수 있다. 먼저 NGF의 신경영양 다리를 놓는다. 보의 축이 세운 토대 위에서 신경성장인자를 유도해 뇌의 신경망을 뒷받침한다[4][7]. 다음으로 장과 뇌를 이중으로 매개한다. 다당류가 장을, 테르페노이드가 뇌를 맡는 두 경로로 장에서 뇌를 잇는다[19][24]. 끝으로 인체 근거의 기둥이 되어 준다. 인지·기분 RCT 근거가 힘뇌장 연결 축의 실증적 토대를 제공한다[40][47]. 노루궁뎅이버섯이 없다면 힘뇌장은 보의 토대를 뇌의 신경영양으로 잇는 다리를 잃는다. 이 버섯을 연결의 축 Core로 분류하는 이유가 여기 있다.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 곧 사군자탕이 세운 토대 위에서 살아난다. 소화·흡수의 바탕이 튼튼해야 이 버섯의 다당류와 테르페노이드가 제대로 흡수·대사되어 뇌에 가닿는다. 보의 축이 연결의 축의 전제인 셈이고, 노루궁뎅이버섯은 그 토대를 신경영양으로 마무리한다.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안에서 노루궁뎅이버섯은 NGF와 신경영양을 맡아, 신경보호와 인지를 담당하는 원지(제9장), 평정을 담당하는 L-테아닌(제10장)과 서로 보완한다. "뇌 건강 삼각(brain health triad)"이라는 틀에서 파이토케미컬·균류 생리활성물질의 신경자극·신경영양·신경보호 시너지를 논한 리뷰[5], 뇌 건강과 회복탄력성을 위한 천연분자를 정리한 리뷰[53]가 이 다축 조합의 이론적 타당성을 받쳐 준다. 노루궁뎅이버섯과 은행잎 추출물의 조합이 스코폴라민으로 유발한 기억 손상을 완화한다는 연구[54], 노루궁뎅이버섯을 넣은 복합 보충제가 만성 스트레스로 생긴 신경염증과 정서·탐색 행동을 개선한다는 연구[55], 황금(黃芩)·노루궁뎅이버섯·홍경천의 잠재적 항우울 효과를 함께 논한 리뷰[57]는 조합 시너지의 구체적 사례와 이론적 근거를 함께 보여준다.</w:t>
      </w:r>
    </w:p>
    <w:p>
      <w:pPr>
        <w:pStyle w:val="Heading3"/>
      </w:pPr>
      <w:r/>
      <w:r>
        <w:rPr>
          <w:rFonts w:ascii="Malgun Gothic" w:hAnsi="Malgun Gothic" w:eastAsia="Malgun Gothic"/>
        </w:rPr>
        <w:t>11.3 시너지 원리 — "잇고 기르다"</w:t>
      </w:r>
    </w:p>
    <w:p>
      <w:r>
        <w:rPr>
          <w:rFonts w:ascii="Malgun Gothic" w:hAnsi="Malgun Gothic" w:eastAsia="Malgun Gothic"/>
        </w:rPr>
        <w:t>노루궁뎅이버섯의 시너지 원리는 "잇고 기르다(bridge &amp; nurture)"로 요약된다. 보의 토대와 평정의 균형 사이에서 신경영양이라는 다리를 놓아 뇌의 신경망을 기른다. 정량적인 최적 배합비는 앞으로 요인설계 연구가 풀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자체에 한국인의 관찰 지혜가 담겨 있다. 숲에서 이 버섯을 보고 노루의 엉덩이 털을 떠올린 상상력이다. 한국은 예로부터 여러 약용버섯을 식약(食藥)으로 써 온 버섯 문화의 나라이고, 노루궁뎅이버섯 역시 오래도록 먹고 약으로 써 왔다. 오늘날에도 한국은 이 버섯의 재배와 기능성 연구에 활발히 기여하고 있다.</w:t>
      </w:r>
    </w:p>
    <w:p>
      <w:r>
        <w:rPr>
          <w:rFonts w:ascii="Malgun Gothic" w:hAnsi="Malgun Gothic" w:eastAsia="Malgun Gothic"/>
        </w:rPr>
        <w:t>전통이 소화기 약으로 쓰던 이 버섯을 현대 과학은 뇌 건강 소재로 다시 발견했다. "비위를 다스려 정기를 기른다"는 오랜 직관이 장-뇌축과 NGF의 언어로 번역된 것이다. 힘뇌장이 노루궁뎅이버섯을 연결의 축으로 삼는 일은 이 버섯 문화의 지혜와 현대 신경과학을 잇는 일이다. 장에서 뇌로, 전통에서 과학으로 이어지는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노루궁뎅이버섯의 근거를 영역별로 등급화한다. 여기서 등급은 효능의 크기가 아니라 근거의 확실성을 가리킨다.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rPr>
        <w:t>종합하면, 노루궁뎅이버섯의 근거는 인지·NGF 기전에서 중등도(★★★), 기분·신경보호·장-뇌축에서 낮음(★★) 수준이다. 힘뇌장 원료 중에서는 상대적으로 두텁지만, 무효 결과를 포함한 결과의 이질성을 정직하게 반영한 등급이다. 이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대략 네 방향으로 나아갈 것으로 보인다.</w:t>
      </w:r>
    </w:p>
    <w:p>
      <w:r>
        <w:rPr>
          <w:rFonts w:ascii="Malgun Gothic" w:hAnsi="Malgun Gothic" w:eastAsia="Malgun Gothic"/>
        </w:rPr>
        <w:t>먼저 표준화와 대규모 RCT다. 지금 근거의 한계는 제형이 자실체냐 균사체냐에 따라, 또 에리나신·헤리세논 함량에 따라 제각각이라는 점과 표본이 작다는 점이다[50]. 지표성분을 표준화한 제형으로 대규모·장기 RCT를 밟아야 한다.</w:t>
      </w:r>
    </w:p>
    <w:p>
      <w:r>
        <w:rPr>
          <w:rFonts w:ascii="Malgun Gothic" w:hAnsi="Malgun Gothic" w:eastAsia="Malgun Gothic"/>
        </w:rPr>
        <w:t>다음은 장-뇌 신경영양 축을 인체에서 확인하는 일이다. 생물전환 소재의 CREB/BDNF·미생물 시너지[24] 같은 장-뇌 신경영양 기전을, 미생물총-대사체-BDNF-인지를 아우르는 인체 다중오믹스로 검증하게 될 것이다.</w:t>
      </w:r>
    </w:p>
    <w:p>
      <w:r>
        <w:rPr>
          <w:rFonts w:ascii="Malgun Gothic" w:hAnsi="Malgun Gothic" w:eastAsia="Malgun Gothic"/>
        </w:rPr>
        <w:t>그리고 반응자를 층화하는 바이오마커다. 순환하는 pro-BDNF·BDNF[47]가 반응을 예측하는 바이오마커가 될 가능성이 있고, 장내미생물 조성에 따라 반응을 층화하는 일이 정밀영양의 과제로 남는다.</w:t>
      </w:r>
    </w:p>
    <w:p>
      <w:r>
        <w:rPr>
          <w:rFonts w:ascii="Malgun Gothic" w:hAnsi="Malgun Gothic" w:eastAsia="Malgun Gothic"/>
        </w:rPr>
        <w:t>끝으로 뇌 건강 삼각의 조합을 최적화하는 일이다. 노루궁뎅이버섯-원지-테아닌의 신경자극-신경영양-신경보호 시너지[5]를 정량화해, 힘뇌장 연결·평정 축의 배합을 더 정밀하게 다듬을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 식물이 아니라 버섯이다.</w:t>
      </w:r>
    </w:p>
    <w:p>
      <w:pPr>
        <w:pStyle w:val="ListNumber"/>
      </w:pPr>
      <w:r/>
      <w:r>
        <w:rPr>
          <w:rFonts w:ascii="Malgun Gothic" w:hAnsi="Malgun Gothic" w:eastAsia="Malgun Gothic"/>
        </w:rPr>
        <w:t>활성성분은 두 계열이다. NGF를 유도하는 테르페노이드(헤리세논·에리나신), 그리고 장·면역·항산화를 맡는 다당류(β-글루칸)다.</w:t>
      </w:r>
    </w:p>
    <w:p>
      <w:pPr>
        <w:pStyle w:val="ListNumber"/>
      </w:pPr>
      <w:r/>
      <w:r>
        <w:rPr>
          <w:rFonts w:ascii="Malgun Gothic" w:hAnsi="Malgun Gothic" w:eastAsia="Malgun Gothic"/>
        </w:rPr>
        <w:t>약리는 NGF·BDNF 신경영양, 신경보호·항신경염증, 장 장벽·미생물총 조절로 모인다.</w:t>
      </w:r>
    </w:p>
    <w:p>
      <w:pPr>
        <w:pStyle w:val="ListNumber"/>
      </w:pPr>
      <w:r/>
      <w:r>
        <w:rPr>
          <w:rFonts w:ascii="Malgun Gothic" w:hAnsi="Malgun Gothic" w:eastAsia="Malgun Gothic"/>
        </w:rPr>
        <w:t>장-뇌축 관점에서는 다당류가 장을, 테르페노이드가 뇌를 맡는 이중 경로로 장에서 뇌를 잇는다.</w:t>
      </w:r>
    </w:p>
    <w:p>
      <w:pPr>
        <w:pStyle w:val="ListNumber"/>
      </w:pPr>
      <w:r/>
      <w:r>
        <w:rPr>
          <w:rFonts w:ascii="Malgun Gothic" w:hAnsi="Malgun Gothic" w:eastAsia="Malgun Gothic"/>
        </w:rPr>
        <w:t>인체 근거는 인지·기분 RCT로 힘뇌장 원료 중 상대적으로 두텁지만, 결과가 이질적이고 무효 결과도 있다. 그 양면을 정직하게 적었다.</w:t>
      </w:r>
    </w:p>
    <w:p>
      <w:pPr>
        <w:pStyle w:val="ListNumber"/>
      </w:pPr>
      <w:r/>
      <w:r>
        <w:rPr>
          <w:rFonts w:ascii="Malgun Gothic" w:hAnsi="Malgun Gothic" w:eastAsia="Malgun Gothic"/>
        </w:rPr>
        <w:t>식약공용 소재로 안전성은 매우 양호하되, 버섯 알레르기와 제형 편차에는 주의한다.</w:t>
      </w:r>
    </w:p>
    <w:p>
      <w:pPr>
        <w:pStyle w:val="ListNumber"/>
      </w:pPr>
      <w:r/>
      <w:r>
        <w:rPr>
          <w:rFonts w:ascii="Malgun Gothic" w:hAnsi="Malgun Gothic" w:eastAsia="Malgun Gothic"/>
        </w:rPr>
        <w:t>힘뇌장에서 이 버섯의 자리는 연결의 축 Core다. NGF의 신경영양 다리를 놓는 원료다.</w:t>
      </w:r>
    </w:p>
    <w:p>
      <w:pPr>
        <w:pStyle w:val="ListNumber"/>
      </w:pPr>
      <w:r/>
      <w:r>
        <w:rPr>
          <w:rFonts w:ascii="Malgun Gothic" w:hAnsi="Malgun Gothic" w:eastAsia="Malgun Gothic"/>
        </w:rPr>
        <w:t>그 시너지 원리는 "잇고 기르다"이다. 보의 토대와 평정의 균형 사이에서 신경망을 기른다.</w:t>
      </w:r>
    </w:p>
    <w:p>
      <w:pPr>
        <w:pStyle w:val="ListNumber"/>
      </w:pPr>
      <w:r/>
      <w:r>
        <w:rPr>
          <w:rFonts w:ascii="Malgun Gothic" w:hAnsi="Malgun Gothic" w:eastAsia="Malgun Gothic"/>
        </w:rPr>
        <w:t>노루의 엉덩이를 떠올린 한국 버섯 문화의 지혜를, 장-뇌축과 NGF의 언어로 잇는다.</w:t>
      </w:r>
    </w:p>
    <w:p>
      <w:pPr>
        <w:pStyle w:val="ListNumber"/>
      </w:pPr>
      <w:r/>
      <w:r>
        <w:rPr>
          <w:rFonts w:ascii="Malgun Gothic" w:hAnsi="Malgun Gothic" w:eastAsia="Malgun Gothic"/>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