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110F" w14:textId="77777777" w:rsidR="00DC6067" w:rsidRPr="00886D3A" w:rsidRDefault="00DC6067">
      <w:pPr>
        <w:pStyle w:val="Title"/>
        <w:jc w:val="right"/>
        <w:rPr>
          <w:lang w:val="en-US"/>
        </w:rPr>
      </w:pPr>
      <w:r>
        <w:fldChar w:fldCharType="begin"/>
      </w:r>
      <w:r w:rsidRPr="00864937">
        <w:rPr>
          <w:lang w:val="en-US"/>
        </w:rPr>
        <w:instrText xml:space="preserve"> SUBJECT  \* MERGEFORMAT </w:instrText>
      </w:r>
      <w:r>
        <w:fldChar w:fldCharType="separate"/>
      </w:r>
      <w:r w:rsidR="00595C4F" w:rsidRPr="00595C4F">
        <w:t>Система</w:t>
      </w:r>
      <w:r w:rsidR="00595C4F">
        <w:rPr>
          <w:lang w:val="en-US"/>
        </w:rPr>
        <w:t xml:space="preserve"> </w:t>
      </w:r>
      <w:r w:rsidR="00595C4F" w:rsidRPr="00595C4F">
        <w:t>учёта</w:t>
      </w:r>
      <w:r w:rsidR="00595C4F">
        <w:rPr>
          <w:lang w:val="en-US"/>
        </w:rPr>
        <w:t xml:space="preserve"> </w:t>
      </w:r>
      <w:r w:rsidR="00595C4F" w:rsidRPr="00595C4F">
        <w:t>рабочего</w:t>
      </w:r>
      <w:r w:rsidR="00595C4F">
        <w:rPr>
          <w:lang w:val="en-US"/>
        </w:rPr>
        <w:t xml:space="preserve"> </w:t>
      </w:r>
      <w:r w:rsidR="00595C4F" w:rsidRPr="00595C4F">
        <w:t>времени</w:t>
      </w:r>
      <w:r w:rsidR="00595C4F">
        <w:rPr>
          <w:lang w:val="en-US"/>
        </w:rPr>
        <w:t xml:space="preserve"> PanOpti</w:t>
      </w:r>
      <w:r>
        <w:fldChar w:fldCharType="end"/>
      </w:r>
    </w:p>
    <w:p w14:paraId="5DD43521" w14:textId="77777777" w:rsidR="00DC6067" w:rsidRPr="00864937" w:rsidRDefault="00DC6067">
      <w:pPr>
        <w:pStyle w:val="Title"/>
        <w:jc w:val="right"/>
        <w:rPr>
          <w:lang w:val="en-US"/>
        </w:rPr>
      </w:pPr>
      <w:r>
        <w:fldChar w:fldCharType="begin"/>
      </w:r>
      <w:r w:rsidRPr="00864937">
        <w:rPr>
          <w:lang w:val="en-US"/>
        </w:rPr>
        <w:instrText xml:space="preserve"> TITLE  \* MERGEFORMAT </w:instrText>
      </w:r>
      <w:r>
        <w:fldChar w:fldCharType="separate"/>
      </w:r>
      <w:r w:rsidR="00595C4F">
        <w:rPr>
          <w:lang w:val="en-US"/>
        </w:rPr>
        <w:t>Software Requirements Specification</w:t>
      </w:r>
      <w:r>
        <w:fldChar w:fldCharType="end"/>
      </w:r>
    </w:p>
    <w:p w14:paraId="3107142C" w14:textId="77777777" w:rsidR="00DC6067" w:rsidRPr="005950BC" w:rsidRDefault="00DC6067">
      <w:pPr>
        <w:rPr>
          <w:lang w:val="en-US"/>
        </w:rPr>
      </w:pPr>
    </w:p>
    <w:p w14:paraId="779DA603" w14:textId="77777777" w:rsidR="00DC6067" w:rsidRPr="005950BC" w:rsidRDefault="00DC6067">
      <w:pPr>
        <w:rPr>
          <w:lang w:val="en-US"/>
        </w:rPr>
      </w:pPr>
    </w:p>
    <w:p w14:paraId="75F6AC9C" w14:textId="77777777" w:rsidR="00DC6067" w:rsidRPr="00886D3A" w:rsidRDefault="00886D3A" w:rsidP="00886D3A">
      <w:pPr>
        <w:pStyle w:val="Title"/>
        <w:jc w:val="right"/>
        <w:rPr>
          <w:sz w:val="28"/>
        </w:rPr>
      </w:pPr>
      <w:r>
        <w:rPr>
          <w:sz w:val="28"/>
        </w:rPr>
        <w:t>Версия</w:t>
      </w:r>
      <w:r w:rsidR="00DC6067">
        <w:rPr>
          <w:sz w:val="28"/>
        </w:rPr>
        <w:t xml:space="preserve"> 0</w:t>
      </w:r>
      <w:r>
        <w:rPr>
          <w:sz w:val="28"/>
        </w:rPr>
        <w:t>.1</w:t>
      </w:r>
    </w:p>
    <w:p w14:paraId="1348CFB1" w14:textId="77777777" w:rsidR="00DC6067" w:rsidRDefault="00DC6067">
      <w:pPr>
        <w:pStyle w:val="BodyText"/>
        <w:sectPr w:rsidR="00DC606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B5465E1" w14:textId="77777777" w:rsidR="00DC6067" w:rsidRDefault="00175AB4">
      <w:pPr>
        <w:pStyle w:val="Title"/>
      </w:pPr>
      <w:r>
        <w:lastRenderedPageBreak/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6067" w14:paraId="32816240" w14:textId="77777777">
        <w:tc>
          <w:tcPr>
            <w:tcW w:w="2304" w:type="dxa"/>
          </w:tcPr>
          <w:p w14:paraId="1FD56BDD" w14:textId="77777777" w:rsidR="00DC6067" w:rsidRDefault="00175A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14:paraId="5997D254" w14:textId="77777777" w:rsidR="00DC6067" w:rsidRDefault="00175A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744" w:type="dxa"/>
          </w:tcPr>
          <w:p w14:paraId="306CC093" w14:textId="77777777" w:rsidR="00DC6067" w:rsidRDefault="00175A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14:paraId="57249BFF" w14:textId="77777777" w:rsidR="00DC6067" w:rsidRDefault="00175A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DC6067" w14:paraId="76F29C7C" w14:textId="77777777">
        <w:tc>
          <w:tcPr>
            <w:tcW w:w="2304" w:type="dxa"/>
          </w:tcPr>
          <w:p w14:paraId="28A2F835" w14:textId="77777777" w:rsidR="00DC6067" w:rsidRPr="00175AB4" w:rsidRDefault="00175AB4">
            <w:pPr>
              <w:pStyle w:val="Tabletext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.11.2020</w:t>
            </w:r>
          </w:p>
        </w:tc>
        <w:tc>
          <w:tcPr>
            <w:tcW w:w="1152" w:type="dxa"/>
          </w:tcPr>
          <w:p w14:paraId="0F18E39F" w14:textId="77777777" w:rsidR="00DC6067" w:rsidRPr="00175AB4" w:rsidRDefault="00175AB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744" w:type="dxa"/>
          </w:tcPr>
          <w:p w14:paraId="48E1007C" w14:textId="77777777" w:rsidR="00DC6067" w:rsidRPr="00175AB4" w:rsidRDefault="00175AB4">
            <w:pPr>
              <w:pStyle w:val="Tabletext"/>
              <w:rPr>
                <w:lang w:val="en-US"/>
              </w:rPr>
            </w:pPr>
            <w:r>
              <w:t xml:space="preserve">Создание первого варианта </w:t>
            </w:r>
            <w:r>
              <w:rPr>
                <w:lang w:val="en-US"/>
              </w:rPr>
              <w:t>SRS</w:t>
            </w:r>
          </w:p>
        </w:tc>
        <w:tc>
          <w:tcPr>
            <w:tcW w:w="2304" w:type="dxa"/>
          </w:tcPr>
          <w:p w14:paraId="7ADC77F3" w14:textId="77777777" w:rsidR="00DC6067" w:rsidRDefault="00175AB4">
            <w:pPr>
              <w:pStyle w:val="Tabletext"/>
            </w:pPr>
            <w:r>
              <w:t>Щербаков Александр</w:t>
            </w:r>
          </w:p>
        </w:tc>
      </w:tr>
      <w:tr w:rsidR="00DC6067" w14:paraId="7C1D46AC" w14:textId="77777777">
        <w:tc>
          <w:tcPr>
            <w:tcW w:w="2304" w:type="dxa"/>
          </w:tcPr>
          <w:p w14:paraId="546A40F3" w14:textId="77777777" w:rsidR="00DC6067" w:rsidRDefault="00DC6067">
            <w:pPr>
              <w:pStyle w:val="Tabletext"/>
            </w:pPr>
          </w:p>
        </w:tc>
        <w:tc>
          <w:tcPr>
            <w:tcW w:w="1152" w:type="dxa"/>
          </w:tcPr>
          <w:p w14:paraId="0B4A8685" w14:textId="77777777" w:rsidR="00DC6067" w:rsidRDefault="00DC6067">
            <w:pPr>
              <w:pStyle w:val="Tabletext"/>
            </w:pPr>
          </w:p>
        </w:tc>
        <w:tc>
          <w:tcPr>
            <w:tcW w:w="3744" w:type="dxa"/>
          </w:tcPr>
          <w:p w14:paraId="4517406F" w14:textId="77777777" w:rsidR="00DC6067" w:rsidRDefault="00DC6067">
            <w:pPr>
              <w:pStyle w:val="Tabletext"/>
            </w:pPr>
          </w:p>
        </w:tc>
        <w:tc>
          <w:tcPr>
            <w:tcW w:w="2304" w:type="dxa"/>
          </w:tcPr>
          <w:p w14:paraId="280FAAEE" w14:textId="77777777" w:rsidR="00DC6067" w:rsidRDefault="00DC6067">
            <w:pPr>
              <w:pStyle w:val="Tabletext"/>
            </w:pPr>
          </w:p>
        </w:tc>
      </w:tr>
      <w:tr w:rsidR="00DC6067" w14:paraId="06B8407E" w14:textId="77777777">
        <w:tc>
          <w:tcPr>
            <w:tcW w:w="2304" w:type="dxa"/>
          </w:tcPr>
          <w:p w14:paraId="0A2D2900" w14:textId="77777777" w:rsidR="00DC6067" w:rsidRDefault="00DC6067">
            <w:pPr>
              <w:pStyle w:val="Tabletext"/>
            </w:pPr>
          </w:p>
        </w:tc>
        <w:tc>
          <w:tcPr>
            <w:tcW w:w="1152" w:type="dxa"/>
          </w:tcPr>
          <w:p w14:paraId="018AA9DD" w14:textId="77777777" w:rsidR="00DC6067" w:rsidRDefault="00DC6067">
            <w:pPr>
              <w:pStyle w:val="Tabletext"/>
            </w:pPr>
          </w:p>
        </w:tc>
        <w:tc>
          <w:tcPr>
            <w:tcW w:w="3744" w:type="dxa"/>
          </w:tcPr>
          <w:p w14:paraId="3FA333FD" w14:textId="77777777" w:rsidR="00DC6067" w:rsidRDefault="00DC6067">
            <w:pPr>
              <w:pStyle w:val="Tabletext"/>
            </w:pPr>
          </w:p>
        </w:tc>
        <w:tc>
          <w:tcPr>
            <w:tcW w:w="2304" w:type="dxa"/>
          </w:tcPr>
          <w:p w14:paraId="730E4D4C" w14:textId="77777777" w:rsidR="00DC6067" w:rsidRDefault="00DC6067">
            <w:pPr>
              <w:pStyle w:val="Tabletext"/>
            </w:pPr>
          </w:p>
        </w:tc>
      </w:tr>
      <w:tr w:rsidR="00DC6067" w14:paraId="7F34AE4C" w14:textId="77777777">
        <w:tc>
          <w:tcPr>
            <w:tcW w:w="2304" w:type="dxa"/>
          </w:tcPr>
          <w:p w14:paraId="658EDA31" w14:textId="77777777" w:rsidR="00DC6067" w:rsidRDefault="00DC6067">
            <w:pPr>
              <w:pStyle w:val="Tabletext"/>
            </w:pPr>
          </w:p>
        </w:tc>
        <w:tc>
          <w:tcPr>
            <w:tcW w:w="1152" w:type="dxa"/>
          </w:tcPr>
          <w:p w14:paraId="34558163" w14:textId="77777777" w:rsidR="00DC6067" w:rsidRDefault="00DC6067">
            <w:pPr>
              <w:pStyle w:val="Tabletext"/>
            </w:pPr>
          </w:p>
        </w:tc>
        <w:tc>
          <w:tcPr>
            <w:tcW w:w="3744" w:type="dxa"/>
          </w:tcPr>
          <w:p w14:paraId="4F5188E8" w14:textId="77777777" w:rsidR="00DC6067" w:rsidRDefault="00DC6067">
            <w:pPr>
              <w:pStyle w:val="Tabletext"/>
            </w:pPr>
          </w:p>
        </w:tc>
        <w:tc>
          <w:tcPr>
            <w:tcW w:w="2304" w:type="dxa"/>
          </w:tcPr>
          <w:p w14:paraId="05FE133D" w14:textId="77777777" w:rsidR="00DC6067" w:rsidRDefault="00DC6067">
            <w:pPr>
              <w:pStyle w:val="Tabletext"/>
            </w:pPr>
          </w:p>
        </w:tc>
      </w:tr>
    </w:tbl>
    <w:p w14:paraId="230FA115" w14:textId="77777777" w:rsidR="00DC6067" w:rsidRDefault="00DC6067"/>
    <w:p w14:paraId="29A365B1" w14:textId="77777777" w:rsidR="00DC6067" w:rsidRPr="000E2059" w:rsidRDefault="00DC6067">
      <w:pPr>
        <w:pStyle w:val="Title"/>
      </w:pPr>
      <w:r>
        <w:br w:type="page"/>
      </w:r>
      <w:r w:rsidR="000E2059">
        <w:lastRenderedPageBreak/>
        <w:t>Содержание</w:t>
      </w:r>
    </w:p>
    <w:p w14:paraId="7C810094" w14:textId="77777777" w:rsidR="00595C4F" w:rsidRPr="00DF0B13" w:rsidRDefault="00DC6067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5C4F">
        <w:rPr>
          <w:noProof/>
        </w:rPr>
        <w:t>1.</w:t>
      </w:r>
      <w:r w:rsidR="00595C4F" w:rsidRPr="00DF0B13">
        <w:rPr>
          <w:rFonts w:ascii="Calibri" w:hAnsi="Calibri"/>
          <w:noProof/>
          <w:sz w:val="24"/>
          <w:szCs w:val="24"/>
          <w:lang w:val="en-US"/>
        </w:rPr>
        <w:tab/>
      </w:r>
      <w:r w:rsidR="00595C4F">
        <w:rPr>
          <w:noProof/>
        </w:rPr>
        <w:t>Введение</w:t>
      </w:r>
      <w:r w:rsidR="00595C4F">
        <w:rPr>
          <w:noProof/>
        </w:rPr>
        <w:tab/>
      </w:r>
      <w:r w:rsidR="00595C4F">
        <w:rPr>
          <w:noProof/>
        </w:rPr>
        <w:fldChar w:fldCharType="begin"/>
      </w:r>
      <w:r w:rsidR="00595C4F">
        <w:rPr>
          <w:noProof/>
        </w:rPr>
        <w:instrText xml:space="preserve"> PAGEREF _Toc58967385 \h </w:instrText>
      </w:r>
      <w:r w:rsidR="00595C4F">
        <w:rPr>
          <w:noProof/>
        </w:rPr>
      </w:r>
      <w:r w:rsidR="00595C4F">
        <w:rPr>
          <w:noProof/>
        </w:rPr>
        <w:fldChar w:fldCharType="separate"/>
      </w:r>
      <w:r w:rsidR="00595C4F">
        <w:rPr>
          <w:noProof/>
        </w:rPr>
        <w:t>5</w:t>
      </w:r>
      <w:r w:rsidR="00595C4F">
        <w:rPr>
          <w:noProof/>
        </w:rPr>
        <w:fldChar w:fldCharType="end"/>
      </w:r>
    </w:p>
    <w:p w14:paraId="7C002054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1.1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52C61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1.2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Масштаб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E45471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1.3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Определения, акронимы и аббревиатуры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88264C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1.4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323B1B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1.5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23A47" w14:textId="77777777" w:rsidR="00595C4F" w:rsidRPr="00DF0B13" w:rsidRDefault="00595C4F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526380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Краткая характеристика модели прецедентов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BFF7B3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Характеристика акторов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8E4B79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Основной прецедент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F21255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2.3.1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Краткое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B63B9F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2.3.2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Успешный сценарий.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19F63C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2.3.3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Расширения и альтернативные потоки.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0853D5" w14:textId="77777777" w:rsidR="00595C4F" w:rsidRPr="00DF0B13" w:rsidRDefault="00595C4F">
      <w:pPr>
        <w:pStyle w:val="TOC1"/>
        <w:tabs>
          <w:tab w:val="left" w:pos="432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84EBEB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Функциональность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5B7289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Простота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45B549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Считывание СЛИ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4857E2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Верификация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6052F1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Оповещение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5AB939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3.1.5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Удобны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809919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3.1.6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Защита от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7E224F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 w:rsidRPr="00AF2E4A">
        <w:rPr>
          <w:rFonts w:eastAsia="Calibri"/>
          <w:noProof/>
        </w:rPr>
        <w:t>3.1.7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 w:rsidRPr="00AF2E4A">
        <w:rPr>
          <w:rFonts w:eastAsia="Calibri"/>
          <w:noProof/>
          <w:lang w:val="en-US"/>
        </w:rPr>
        <w:t xml:space="preserve">Plug-and-play </w:t>
      </w:r>
      <w:r w:rsidRPr="00AF2E4A">
        <w:rPr>
          <w:rFonts w:eastAsia="Calibri"/>
          <w:noProof/>
        </w:rPr>
        <w:t>копирование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F6FC74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Удобство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3FBA1E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3.2.1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Размеры</w:t>
      </w:r>
      <w:r w:rsidRPr="00AF2E4A">
        <w:rPr>
          <w:noProof/>
          <w:lang w:val="en-US"/>
        </w:rPr>
        <w:t xml:space="preserve"> терминала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D3F1C7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3.2.2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Положение терминала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EF5A2D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3.2.3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Цветовая гамма терминала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6345FE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3.2.4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Универсальность терминала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80EC5A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3.2.5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Плотность дашборда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F812AF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Надёжность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F1A32E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3.3.1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Доступность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0E1338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3.3.2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Жизненный цикл резервных копий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0440AE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 w:rsidRPr="00AF2E4A">
        <w:rPr>
          <w:noProof/>
          <w:lang w:val="en-US"/>
        </w:rPr>
        <w:t>3.3.3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 w:rsidRPr="00AF2E4A">
        <w:rPr>
          <w:noProof/>
          <w:lang w:val="en-US"/>
        </w:rPr>
        <w:t>MTBF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323E70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 w:rsidRPr="00AF2E4A">
        <w:rPr>
          <w:noProof/>
          <w:lang w:val="en-US"/>
        </w:rPr>
        <w:t>3.3.4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 w:rsidRPr="00AF2E4A">
        <w:rPr>
          <w:noProof/>
          <w:lang w:val="en-US"/>
        </w:rPr>
        <w:t>MTTR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91FF77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3.3.5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Точность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025B96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05DF0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3.4.1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Время ответа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A08EDC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3.4.2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Пропускная способность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95837B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3.4.3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Ёмкость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E205BD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3.4.4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Использование ресурсов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02E778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3.4.5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Скорость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76CF32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3.5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Поддержка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F77A85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3.5.1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 w:rsidRPr="00AF2E4A">
        <w:rPr>
          <w:noProof/>
          <w:lang w:val="en-US"/>
        </w:rPr>
        <w:t xml:space="preserve">SRS </w:t>
      </w:r>
      <w:r>
        <w:rPr>
          <w:noProof/>
        </w:rPr>
        <w:t>и спецификации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24137C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3.5.2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Цикл пользовательской поддержки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0C6DB7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3.5.3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Конвенции имён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D9CE17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3.6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Ограничения проектирования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C3FC35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3.6.1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Инструментарий для нативного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AF4B68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3.6.2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Инструментарий для веб-приложения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EC9991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lastRenderedPageBreak/>
        <w:t>3.6.3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Сервер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CC1FC7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  <w:lang w:val="en-US"/>
        </w:rPr>
      </w:pPr>
      <w:r>
        <w:rPr>
          <w:noProof/>
        </w:rPr>
        <w:t>3.6.4</w:t>
      </w:r>
      <w:r w:rsidRPr="00DF0B13">
        <w:rPr>
          <w:rFonts w:ascii="Calibri" w:hAnsi="Calibri"/>
          <w:noProof/>
          <w:sz w:val="24"/>
          <w:szCs w:val="24"/>
          <w:lang w:val="en-US"/>
        </w:rPr>
        <w:tab/>
      </w:r>
      <w:r>
        <w:rPr>
          <w:noProof/>
        </w:rPr>
        <w:t>База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EBCF70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3.7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Требования к интерактивной документации пользователя и системе подсказок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81D3BA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</w:rPr>
      </w:pPr>
      <w:r>
        <w:rPr>
          <w:noProof/>
        </w:rPr>
        <w:t>3.7.1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Инструкция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A470D1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3.8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88F17E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</w:rPr>
      </w:pPr>
      <w:r>
        <w:rPr>
          <w:noProof/>
        </w:rPr>
        <w:t>3.8.1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Пользовательские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A55A5F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</w:rPr>
      </w:pPr>
      <w:r>
        <w:rPr>
          <w:noProof/>
        </w:rPr>
        <w:t>3.8.2</w:t>
      </w:r>
      <w:r w:rsidRPr="00DF0B13">
        <w:rPr>
          <w:rFonts w:ascii="Calibri" w:hAnsi="Calibri"/>
          <w:noProof/>
          <w:sz w:val="24"/>
          <w:szCs w:val="24"/>
        </w:rPr>
        <w:tab/>
      </w:r>
      <w:r w:rsidRPr="00595C4F">
        <w:rPr>
          <w:noProof/>
        </w:rPr>
        <w:t>Ап</w:t>
      </w:r>
      <w:r>
        <w:rPr>
          <w:noProof/>
        </w:rPr>
        <w:t>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8C20E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</w:rPr>
      </w:pPr>
      <w:r>
        <w:rPr>
          <w:noProof/>
        </w:rPr>
        <w:t>3.8.3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89813C" w14:textId="77777777" w:rsidR="00595C4F" w:rsidRPr="00DF0B13" w:rsidRDefault="00595C4F">
      <w:pPr>
        <w:pStyle w:val="TOC3"/>
        <w:rPr>
          <w:rFonts w:ascii="Calibri" w:hAnsi="Calibri"/>
          <w:noProof/>
          <w:sz w:val="24"/>
          <w:szCs w:val="24"/>
        </w:rPr>
      </w:pPr>
      <w:r>
        <w:rPr>
          <w:noProof/>
        </w:rPr>
        <w:t>3.8.4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Коммуникационные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2F8EE0" w14:textId="77777777" w:rsidR="00595C4F" w:rsidRPr="00DF0B13" w:rsidRDefault="00595C4F">
      <w:pPr>
        <w:pStyle w:val="TOC2"/>
        <w:tabs>
          <w:tab w:val="left" w:pos="1000"/>
        </w:tabs>
        <w:rPr>
          <w:rFonts w:ascii="Calibri" w:hAnsi="Calibri"/>
          <w:noProof/>
          <w:sz w:val="24"/>
          <w:szCs w:val="24"/>
        </w:rPr>
      </w:pPr>
      <w:r>
        <w:rPr>
          <w:noProof/>
        </w:rPr>
        <w:t>3.9</w:t>
      </w:r>
      <w:r w:rsidRPr="00DF0B13">
        <w:rPr>
          <w:rFonts w:ascii="Calibri" w:hAnsi="Calibri"/>
          <w:noProof/>
          <w:sz w:val="24"/>
          <w:szCs w:val="24"/>
        </w:rPr>
        <w:tab/>
      </w:r>
      <w:r>
        <w:rPr>
          <w:noProof/>
        </w:rPr>
        <w:t>Замечания, касающиеся законности, авторских прав и т.д.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_Toc58967441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88E411" w14:textId="77777777" w:rsidR="00DC6067" w:rsidRPr="00F83CB9" w:rsidRDefault="00DC6067">
      <w:pPr>
        <w:pStyle w:val="Title"/>
        <w:rPr>
          <w:lang w:val="en-US"/>
        </w:rPr>
      </w:pPr>
      <w:r>
        <w:fldChar w:fldCharType="end"/>
      </w:r>
      <w:r>
        <w:br w:type="page"/>
      </w:r>
      <w:r w:rsidRPr="00F83CB9">
        <w:rPr>
          <w:lang w:val="en-US"/>
        </w:rPr>
        <w:lastRenderedPageBreak/>
        <w:fldChar w:fldCharType="begin"/>
      </w:r>
      <w:r w:rsidRPr="00F83CB9">
        <w:rPr>
          <w:lang w:val="en-US"/>
        </w:rPr>
        <w:instrText xml:space="preserve"> TITLE  \* MERGEFORMAT </w:instrText>
      </w:r>
      <w:r w:rsidRPr="00F83CB9">
        <w:rPr>
          <w:lang w:val="en-US"/>
        </w:rPr>
        <w:fldChar w:fldCharType="separate"/>
      </w:r>
      <w:r w:rsidR="00595C4F">
        <w:rPr>
          <w:lang w:val="en-US"/>
        </w:rPr>
        <w:t>Software Requirements Specification</w:t>
      </w:r>
      <w:r w:rsidRPr="00F83CB9">
        <w:rPr>
          <w:lang w:val="en-US"/>
        </w:rPr>
        <w:fldChar w:fldCharType="end"/>
      </w:r>
      <w:r w:rsidRPr="00F83CB9">
        <w:rPr>
          <w:lang w:val="en-US"/>
        </w:rPr>
        <w:t xml:space="preserve"> </w:t>
      </w:r>
    </w:p>
    <w:p w14:paraId="75A23EF5" w14:textId="77777777" w:rsidR="00DC6067" w:rsidRDefault="004D2F1F">
      <w:pPr>
        <w:pStyle w:val="Heading1"/>
      </w:pPr>
      <w:bookmarkStart w:id="0" w:name="_Toc58967385"/>
      <w:r>
        <w:t>Введение</w:t>
      </w:r>
      <w:bookmarkEnd w:id="0"/>
    </w:p>
    <w:p w14:paraId="6C563496" w14:textId="77777777" w:rsidR="00DC6067" w:rsidRDefault="004D2F1F" w:rsidP="004D2F1F">
      <w:pPr>
        <w:pStyle w:val="Heading2"/>
      </w:pPr>
      <w:bookmarkStart w:id="1" w:name="_Toc58967386"/>
      <w:r>
        <w:t>Цель</w:t>
      </w:r>
      <w:bookmarkEnd w:id="1"/>
    </w:p>
    <w:p w14:paraId="422C5ACC" w14:textId="77777777" w:rsidR="004D2F1F" w:rsidRPr="00F83CB9" w:rsidRDefault="004D2F1F" w:rsidP="004D2F1F">
      <w:r w:rsidRPr="004D2F1F">
        <w:t>Целью</w:t>
      </w:r>
      <w:r>
        <w:t xml:space="preserve"> данного документа является презентация</w:t>
      </w:r>
      <w:r w:rsidR="00F83CB9">
        <w:t xml:space="preserve"> нового типа</w:t>
      </w:r>
      <w:r>
        <w:t xml:space="preserve"> системы учёта рабочего времени сотрудников PanOpti</w:t>
      </w:r>
      <w:r w:rsidR="00F83CB9" w:rsidRPr="00F83CB9">
        <w:t xml:space="preserve">, </w:t>
      </w:r>
      <w:r w:rsidR="00F83CB9">
        <w:t>позволяющего получить детальную статистику о рабочей деятельности каждого сотрудника</w:t>
      </w:r>
      <w:r w:rsidR="00F83CB9" w:rsidRPr="00ED034A">
        <w:t>, что</w:t>
      </w:r>
      <w:r w:rsidR="00F83CB9">
        <w:t xml:space="preserve"> улучшит отчётность и распределение ресурсов организации</w:t>
      </w:r>
      <w:r w:rsidR="00F83CB9" w:rsidRPr="00ED034A">
        <w:t xml:space="preserve">, </w:t>
      </w:r>
      <w:r w:rsidR="00F83CB9">
        <w:t>и задокументирует результаты работы самих сотрудников</w:t>
      </w:r>
      <w:r w:rsidRPr="004D2F1F">
        <w:t xml:space="preserve">. </w:t>
      </w:r>
      <w:r w:rsidR="00F83CB9">
        <w:t>Данный документ описывает основные положения</w:t>
      </w:r>
      <w:r w:rsidR="00F83CB9" w:rsidRPr="00F83CB9">
        <w:t xml:space="preserve">, </w:t>
      </w:r>
      <w:r w:rsidR="00F83CB9">
        <w:t>технические особенности</w:t>
      </w:r>
      <w:r w:rsidR="00F83CB9" w:rsidRPr="00F83CB9">
        <w:t xml:space="preserve">, </w:t>
      </w:r>
      <w:r w:rsidR="00F83CB9">
        <w:t>требования и ограничения для создания системы</w:t>
      </w:r>
      <w:r w:rsidR="00F83CB9" w:rsidRPr="00F83CB9">
        <w:t>.</w:t>
      </w:r>
    </w:p>
    <w:p w14:paraId="3AA42B23" w14:textId="77777777" w:rsidR="00DC6067" w:rsidRDefault="004D2F1F">
      <w:pPr>
        <w:pStyle w:val="Heading2"/>
      </w:pPr>
      <w:bookmarkStart w:id="2" w:name="_Toc58967387"/>
      <w:r>
        <w:t>Масштаб</w:t>
      </w:r>
      <w:bookmarkEnd w:id="2"/>
    </w:p>
    <w:p w14:paraId="4717AE30" w14:textId="77777777" w:rsidR="00864937" w:rsidRPr="00BA0ECA" w:rsidRDefault="00F83CB9" w:rsidP="00F83CB9">
      <w:r>
        <w:t xml:space="preserve">Программная система </w:t>
      </w:r>
      <w:r w:rsidRPr="00F83CB9">
        <w:t>предназначена для организаций, которые ценят конфиденциальность в мире слежения и больших данных. Он</w:t>
      </w:r>
      <w:r>
        <w:t xml:space="preserve">а </w:t>
      </w:r>
      <w:r w:rsidRPr="00F83CB9">
        <w:t xml:space="preserve">позволяет передать контроль рабочим временем самим сотрудникам и сохранить </w:t>
      </w:r>
      <w:r>
        <w:t xml:space="preserve">корпоративное </w:t>
      </w:r>
      <w:r w:rsidRPr="00F83CB9">
        <w:t>доверие.</w:t>
      </w:r>
      <w:r>
        <w:t xml:space="preserve"> </w:t>
      </w:r>
      <w:r w:rsidR="00BA0ECA">
        <w:t>Система должна установить простой способ записи часов рабочей деятельности для любого количества сотрудников (в пределах сотни тысяч) внутри организации</w:t>
      </w:r>
      <w:r w:rsidR="00BA0ECA" w:rsidRPr="00BA0ECA">
        <w:t xml:space="preserve">, </w:t>
      </w:r>
      <w:r w:rsidR="00BA0ECA">
        <w:t>а также предложить быстрые методы сбора и анализа больших объёмов временных данных</w:t>
      </w:r>
      <w:r w:rsidR="00BA0ECA" w:rsidRPr="00BA0ECA">
        <w:t>.</w:t>
      </w:r>
    </w:p>
    <w:p w14:paraId="7282446C" w14:textId="77777777" w:rsidR="00DC6067" w:rsidRDefault="004D2F1F">
      <w:pPr>
        <w:pStyle w:val="Heading2"/>
      </w:pPr>
      <w:bookmarkStart w:id="3" w:name="_Toc58967388"/>
      <w:r>
        <w:t>Определения, акронимы и аббревиатуры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5215"/>
        <w:gridCol w:w="2073"/>
      </w:tblGrid>
      <w:tr w:rsidR="00BA0ECA" w14:paraId="0FB2802A" w14:textId="77777777" w:rsidTr="00DF0B13">
        <w:trPr>
          <w:trHeight w:val="256"/>
        </w:trPr>
        <w:tc>
          <w:tcPr>
            <w:tcW w:w="2093" w:type="dxa"/>
            <w:shd w:val="clear" w:color="auto" w:fill="auto"/>
          </w:tcPr>
          <w:p w14:paraId="0A87CD09" w14:textId="77777777" w:rsidR="00BA0ECA" w:rsidRPr="00DF0B13" w:rsidRDefault="00BA0ECA" w:rsidP="00BA0ECA">
            <w:pPr>
              <w:rPr>
                <w:b/>
                <w:bCs/>
              </w:rPr>
            </w:pPr>
            <w:r w:rsidRPr="00DF0B13">
              <w:rPr>
                <w:b/>
                <w:bCs/>
              </w:rPr>
              <w:t>Термин</w:t>
            </w:r>
          </w:p>
        </w:tc>
        <w:tc>
          <w:tcPr>
            <w:tcW w:w="5386" w:type="dxa"/>
            <w:shd w:val="clear" w:color="auto" w:fill="auto"/>
          </w:tcPr>
          <w:p w14:paraId="16D19808" w14:textId="77777777" w:rsidR="00BA0ECA" w:rsidRPr="00DF0B13" w:rsidRDefault="00BA0ECA" w:rsidP="00BA0ECA">
            <w:pPr>
              <w:rPr>
                <w:b/>
                <w:bCs/>
              </w:rPr>
            </w:pPr>
            <w:r w:rsidRPr="00DF0B13">
              <w:rPr>
                <w:b/>
                <w:bCs/>
              </w:rPr>
              <w:t>Определение</w:t>
            </w:r>
          </w:p>
        </w:tc>
        <w:tc>
          <w:tcPr>
            <w:tcW w:w="2097" w:type="dxa"/>
            <w:shd w:val="clear" w:color="auto" w:fill="auto"/>
          </w:tcPr>
          <w:p w14:paraId="01C22282" w14:textId="77777777" w:rsidR="00BA0ECA" w:rsidRPr="00DF0B13" w:rsidRDefault="00BA0ECA" w:rsidP="00BA0ECA">
            <w:pPr>
              <w:rPr>
                <w:b/>
                <w:bCs/>
              </w:rPr>
            </w:pPr>
            <w:r w:rsidRPr="00DF0B13">
              <w:rPr>
                <w:b/>
                <w:bCs/>
              </w:rPr>
              <w:t>Синоним</w:t>
            </w:r>
          </w:p>
        </w:tc>
      </w:tr>
      <w:tr w:rsidR="00BA0ECA" w14:paraId="61676A04" w14:textId="77777777" w:rsidTr="00DF0B13">
        <w:tc>
          <w:tcPr>
            <w:tcW w:w="2093" w:type="dxa"/>
            <w:shd w:val="clear" w:color="auto" w:fill="auto"/>
          </w:tcPr>
          <w:p w14:paraId="4DEB81CF" w14:textId="77777777" w:rsidR="00BA0ECA" w:rsidRDefault="00BA0ECA" w:rsidP="00BA0ECA">
            <w:r>
              <w:t>СЛИ</w:t>
            </w:r>
          </w:p>
        </w:tc>
        <w:tc>
          <w:tcPr>
            <w:tcW w:w="5386" w:type="dxa"/>
            <w:shd w:val="clear" w:color="auto" w:fill="auto"/>
          </w:tcPr>
          <w:p w14:paraId="5EDFB5AB" w14:textId="77777777" w:rsidR="00BA0ECA" w:rsidRDefault="00BA0ECA" w:rsidP="00BA0ECA">
            <w:r w:rsidRPr="00BA0ECA">
              <w:t>Средство личной идентификации, небольшое магнитное устройство с RFID-меткой</w:t>
            </w:r>
          </w:p>
        </w:tc>
        <w:tc>
          <w:tcPr>
            <w:tcW w:w="2097" w:type="dxa"/>
            <w:shd w:val="clear" w:color="auto" w:fill="auto"/>
          </w:tcPr>
          <w:p w14:paraId="4749484C" w14:textId="77777777" w:rsidR="00BA0ECA" w:rsidRDefault="00BA0ECA" w:rsidP="00BA0ECA">
            <w:r>
              <w:t>Метка</w:t>
            </w:r>
          </w:p>
        </w:tc>
      </w:tr>
      <w:tr w:rsidR="00BA0ECA" w14:paraId="03C2B819" w14:textId="77777777" w:rsidTr="00DF0B13">
        <w:tc>
          <w:tcPr>
            <w:tcW w:w="2093" w:type="dxa"/>
            <w:shd w:val="clear" w:color="auto" w:fill="auto"/>
          </w:tcPr>
          <w:p w14:paraId="575B168F" w14:textId="77777777" w:rsidR="00BA0ECA" w:rsidRDefault="00BA0ECA" w:rsidP="00BA0ECA">
            <w:r>
              <w:t>Супервайзер</w:t>
            </w:r>
          </w:p>
        </w:tc>
        <w:tc>
          <w:tcPr>
            <w:tcW w:w="5386" w:type="dxa"/>
            <w:shd w:val="clear" w:color="auto" w:fill="auto"/>
          </w:tcPr>
          <w:p w14:paraId="5C7D567F" w14:textId="77777777" w:rsidR="00BA0ECA" w:rsidRPr="009D61BC" w:rsidRDefault="00BA0ECA" w:rsidP="00DF0B13">
            <w:pPr>
              <w:tabs>
                <w:tab w:val="left" w:pos="199"/>
              </w:tabs>
            </w:pPr>
            <w:r w:rsidRPr="00BA0ECA">
              <w:t>Сотрудник компании с полными правами управления системой, занимается резервным копированием</w:t>
            </w:r>
            <w:r w:rsidR="009D61BC">
              <w:t xml:space="preserve"> и управлением параметрами</w:t>
            </w:r>
          </w:p>
        </w:tc>
        <w:tc>
          <w:tcPr>
            <w:tcW w:w="2097" w:type="dxa"/>
            <w:shd w:val="clear" w:color="auto" w:fill="auto"/>
          </w:tcPr>
          <w:p w14:paraId="4F6C2B37" w14:textId="77777777" w:rsidR="00BA0ECA" w:rsidRDefault="00BA0ECA" w:rsidP="00BA0ECA">
            <w:r>
              <w:t>Администратор</w:t>
            </w:r>
          </w:p>
        </w:tc>
      </w:tr>
      <w:tr w:rsidR="00BA0ECA" w14:paraId="6DC85B6A" w14:textId="77777777" w:rsidTr="00DF0B13">
        <w:tc>
          <w:tcPr>
            <w:tcW w:w="2093" w:type="dxa"/>
            <w:shd w:val="clear" w:color="auto" w:fill="auto"/>
          </w:tcPr>
          <w:p w14:paraId="601D45C3" w14:textId="77777777" w:rsidR="00BA0ECA" w:rsidRDefault="00BA0ECA" w:rsidP="00BA0ECA">
            <w:r>
              <w:t>Терминал</w:t>
            </w:r>
          </w:p>
        </w:tc>
        <w:tc>
          <w:tcPr>
            <w:tcW w:w="5386" w:type="dxa"/>
            <w:shd w:val="clear" w:color="auto" w:fill="auto"/>
          </w:tcPr>
          <w:p w14:paraId="5E0A29E5" w14:textId="77777777" w:rsidR="00BA0ECA" w:rsidRDefault="00BA0ECA" w:rsidP="00BA0ECA">
            <w:r w:rsidRPr="00BA0ECA">
              <w:t>ПО на компьютерах организации, осуществляющее взаимодействие с системой, контроль за сотрудником и является интерфейсом взаимодействия</w:t>
            </w:r>
          </w:p>
        </w:tc>
        <w:tc>
          <w:tcPr>
            <w:tcW w:w="2097" w:type="dxa"/>
            <w:shd w:val="clear" w:color="auto" w:fill="auto"/>
          </w:tcPr>
          <w:p w14:paraId="46F63126" w14:textId="77777777" w:rsidR="00BA0ECA" w:rsidRDefault="00BA0ECA" w:rsidP="00BA0ECA">
            <w:r>
              <w:t>Окно взаимодействия</w:t>
            </w:r>
          </w:p>
        </w:tc>
      </w:tr>
      <w:tr w:rsidR="00BA0ECA" w14:paraId="1F349AF3" w14:textId="77777777" w:rsidTr="00DF0B13">
        <w:tc>
          <w:tcPr>
            <w:tcW w:w="2093" w:type="dxa"/>
            <w:shd w:val="clear" w:color="auto" w:fill="auto"/>
          </w:tcPr>
          <w:p w14:paraId="3A67DED4" w14:textId="77777777" w:rsidR="00BA0ECA" w:rsidRDefault="00BA0ECA" w:rsidP="00BA0ECA">
            <w:proofErr w:type="spellStart"/>
            <w:r>
              <w:t>Д</w:t>
            </w:r>
            <w:r w:rsidR="00DC6067">
              <w:t>а</w:t>
            </w:r>
            <w:r>
              <w:t>шборд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3DDC4574" w14:textId="77777777" w:rsidR="00BA0ECA" w:rsidRDefault="00BA0ECA" w:rsidP="00BA0ECA">
            <w:proofErr w:type="spellStart"/>
            <w:r w:rsidRPr="00BA0ECA">
              <w:t>Web</w:t>
            </w:r>
            <w:proofErr w:type="spellEnd"/>
            <w:r w:rsidRPr="00BA0ECA">
              <w:t>-приложение панели управления и просмотра данных</w:t>
            </w:r>
          </w:p>
        </w:tc>
        <w:tc>
          <w:tcPr>
            <w:tcW w:w="2097" w:type="dxa"/>
            <w:shd w:val="clear" w:color="auto" w:fill="auto"/>
          </w:tcPr>
          <w:p w14:paraId="46615632" w14:textId="77777777" w:rsidR="00BA0ECA" w:rsidRDefault="00BA0ECA" w:rsidP="00BA0ECA">
            <w:r>
              <w:t>Панель управления</w:t>
            </w:r>
          </w:p>
        </w:tc>
      </w:tr>
      <w:tr w:rsidR="00BA0ECA" w14:paraId="50B4B2DE" w14:textId="77777777" w:rsidTr="00DF0B13">
        <w:tc>
          <w:tcPr>
            <w:tcW w:w="2093" w:type="dxa"/>
            <w:shd w:val="clear" w:color="auto" w:fill="auto"/>
          </w:tcPr>
          <w:p w14:paraId="40292D80" w14:textId="77777777" w:rsidR="00BA0ECA" w:rsidRDefault="00BA0ECA" w:rsidP="00BA0ECA">
            <w:r>
              <w:t>Маркер</w:t>
            </w:r>
          </w:p>
        </w:tc>
        <w:tc>
          <w:tcPr>
            <w:tcW w:w="5386" w:type="dxa"/>
            <w:shd w:val="clear" w:color="auto" w:fill="auto"/>
          </w:tcPr>
          <w:p w14:paraId="06C35D72" w14:textId="77777777" w:rsidR="00BA0ECA" w:rsidRDefault="00BA0ECA" w:rsidP="00BA0ECA">
            <w:r w:rsidRPr="00BA0ECA">
              <w:t>Поле в объекте, передаваемом в систему. Определяет тип самого объекта.</w:t>
            </w:r>
          </w:p>
        </w:tc>
        <w:tc>
          <w:tcPr>
            <w:tcW w:w="2097" w:type="dxa"/>
            <w:shd w:val="clear" w:color="auto" w:fill="auto"/>
          </w:tcPr>
          <w:p w14:paraId="0FE49F01" w14:textId="77777777" w:rsidR="00BA0ECA" w:rsidRDefault="00BA0ECA" w:rsidP="00BA0ECA">
            <w:r>
              <w:t>Флаг</w:t>
            </w:r>
          </w:p>
        </w:tc>
      </w:tr>
      <w:tr w:rsidR="00BA0ECA" w14:paraId="79FA31B5" w14:textId="77777777" w:rsidTr="00DF0B13">
        <w:tc>
          <w:tcPr>
            <w:tcW w:w="2093" w:type="dxa"/>
            <w:shd w:val="clear" w:color="auto" w:fill="auto"/>
          </w:tcPr>
          <w:p w14:paraId="3F3ECFC2" w14:textId="77777777" w:rsidR="00BA0ECA" w:rsidRDefault="00BA0ECA" w:rsidP="00BA0ECA">
            <w:r>
              <w:t>Обед</w:t>
            </w:r>
          </w:p>
        </w:tc>
        <w:tc>
          <w:tcPr>
            <w:tcW w:w="5386" w:type="dxa"/>
            <w:shd w:val="clear" w:color="auto" w:fill="auto"/>
          </w:tcPr>
          <w:p w14:paraId="67B50889" w14:textId="77777777" w:rsidR="00BA0ECA" w:rsidRDefault="00BA0ECA" w:rsidP="00BA0ECA">
            <w:r w:rsidRPr="00BA0ECA">
              <w:t>Установленный промежуток времени, который оплачивается организацией. Выступает в качестве маркера.</w:t>
            </w:r>
          </w:p>
        </w:tc>
        <w:tc>
          <w:tcPr>
            <w:tcW w:w="2097" w:type="dxa"/>
            <w:shd w:val="clear" w:color="auto" w:fill="auto"/>
          </w:tcPr>
          <w:p w14:paraId="27155F6A" w14:textId="77777777" w:rsidR="00BA0ECA" w:rsidRDefault="00BA0ECA" w:rsidP="00BA0ECA"/>
        </w:tc>
      </w:tr>
      <w:tr w:rsidR="00BA0ECA" w14:paraId="1E65B85A" w14:textId="77777777" w:rsidTr="00DF0B13">
        <w:tc>
          <w:tcPr>
            <w:tcW w:w="2093" w:type="dxa"/>
            <w:shd w:val="clear" w:color="auto" w:fill="auto"/>
          </w:tcPr>
          <w:p w14:paraId="0E51E28B" w14:textId="77777777" w:rsidR="00BA0ECA" w:rsidRDefault="00BA0ECA" w:rsidP="00BA0ECA">
            <w:r>
              <w:t>Приостановка</w:t>
            </w:r>
          </w:p>
        </w:tc>
        <w:tc>
          <w:tcPr>
            <w:tcW w:w="5386" w:type="dxa"/>
            <w:shd w:val="clear" w:color="auto" w:fill="auto"/>
          </w:tcPr>
          <w:p w14:paraId="766CB6A6" w14:textId="77777777" w:rsidR="00BA0ECA" w:rsidRDefault="00BA0ECA" w:rsidP="00BA0ECA">
            <w:r w:rsidRPr="00BA0ECA">
              <w:t>Варьируемый промежуток времени, который считается неоплачиваемым. Выступает в качестве маркера.</w:t>
            </w:r>
          </w:p>
        </w:tc>
        <w:tc>
          <w:tcPr>
            <w:tcW w:w="2097" w:type="dxa"/>
            <w:shd w:val="clear" w:color="auto" w:fill="auto"/>
          </w:tcPr>
          <w:p w14:paraId="43A7FB6F" w14:textId="77777777" w:rsidR="00BA0ECA" w:rsidRDefault="00BA0ECA" w:rsidP="00BA0ECA"/>
        </w:tc>
      </w:tr>
    </w:tbl>
    <w:p w14:paraId="3F5E252B" w14:textId="77777777" w:rsidR="00BA0ECA" w:rsidRPr="00BA0ECA" w:rsidRDefault="00BA0ECA" w:rsidP="00BA0ECA"/>
    <w:p w14:paraId="19C4BF9C" w14:textId="77777777" w:rsidR="00A062CB" w:rsidRPr="00A062CB" w:rsidRDefault="004D2F1F" w:rsidP="00A062CB">
      <w:pPr>
        <w:pStyle w:val="Heading2"/>
      </w:pPr>
      <w:bookmarkStart w:id="4" w:name="_Toc58967389"/>
      <w:r>
        <w:t>Ссылки</w:t>
      </w:r>
      <w:bookmarkEnd w:id="4"/>
    </w:p>
    <w:p w14:paraId="2BF7871C" w14:textId="77777777" w:rsidR="00A062CB" w:rsidRPr="00A062CB" w:rsidRDefault="00A062CB" w:rsidP="00A062CB">
      <w:pPr>
        <w:rPr>
          <w:lang w:val="en-US"/>
        </w:rPr>
      </w:pPr>
      <w:r w:rsidRPr="00A062CB">
        <w:rPr>
          <w:lang w:val="en-US"/>
        </w:rPr>
        <w:t>IEEE Std 830-1998 IEEE Recommended Practice for Software Requirements Specifications. IEEE Computer Society, 1998.</w:t>
      </w:r>
    </w:p>
    <w:p w14:paraId="520702EE" w14:textId="77777777" w:rsidR="00A062CB" w:rsidRPr="00A062CB" w:rsidRDefault="00A062CB" w:rsidP="00A062CB">
      <w:pPr>
        <w:rPr>
          <w:lang w:val="en-US"/>
        </w:rPr>
      </w:pPr>
    </w:p>
    <w:p w14:paraId="7208426B" w14:textId="77777777" w:rsidR="00DC6067" w:rsidRDefault="00864937">
      <w:pPr>
        <w:pStyle w:val="Heading2"/>
      </w:pPr>
      <w:bookmarkStart w:id="5" w:name="_Toc58967390"/>
      <w:r>
        <w:t>Обзор</w:t>
      </w:r>
      <w:bookmarkEnd w:id="5"/>
    </w:p>
    <w:p w14:paraId="41E8FA88" w14:textId="77777777" w:rsidR="00DC6067" w:rsidRDefault="00DC6067" w:rsidP="00DC6067">
      <w:r>
        <w:t xml:space="preserve">Следующая глава, раздел </w:t>
      </w:r>
      <w:r w:rsidR="00A062CB">
        <w:t>«</w:t>
      </w:r>
      <w:r>
        <w:t>Общее описание</w:t>
      </w:r>
      <w:r w:rsidR="00A062CB">
        <w:t>»</w:t>
      </w:r>
      <w:r>
        <w:t xml:space="preserve">, данного документа содержит обзор функциональных возможностей продукта. Он описывает неофициальные требования и используется для определения контекста технических требований, содержащихся в </w:t>
      </w:r>
      <w:r w:rsidR="00A32B53">
        <w:t>будущих главах</w:t>
      </w:r>
      <w:r>
        <w:t>.</w:t>
      </w:r>
    </w:p>
    <w:p w14:paraId="21E01065" w14:textId="77777777" w:rsidR="00DC6067" w:rsidRDefault="00DC6067" w:rsidP="00DC6067">
      <w:r>
        <w:t xml:space="preserve">Третья глава, раздел </w:t>
      </w:r>
      <w:r w:rsidR="00A062CB">
        <w:t>«</w:t>
      </w:r>
      <w:r>
        <w:t>Требования</w:t>
      </w:r>
      <w:r w:rsidR="00A062CB">
        <w:t>»</w:t>
      </w:r>
      <w:r>
        <w:t xml:space="preserve">, настоящего документа предназначена главным образом для разработчиков и описывает в технических терминах подробности функциональных возможностей продукта. </w:t>
      </w:r>
    </w:p>
    <w:p w14:paraId="2BE1B621" w14:textId="77777777" w:rsidR="00DC6067" w:rsidRDefault="00DC6067" w:rsidP="00DC6067">
      <w:r>
        <w:t>Оба раздела документа полностью описывают один и тот же программный продукт, но предназначены для разных аудиторий и поэтому используют разный язык.</w:t>
      </w:r>
    </w:p>
    <w:p w14:paraId="0D14D5C0" w14:textId="77777777" w:rsidR="00A32B53" w:rsidRPr="00A32B53" w:rsidRDefault="00DA42BB" w:rsidP="00175AB4">
      <w:pPr>
        <w:pStyle w:val="Heading1"/>
      </w:pPr>
      <w:bookmarkStart w:id="6" w:name="_Toc58967391"/>
      <w:r>
        <w:lastRenderedPageBreak/>
        <w:t>Общее описание</w:t>
      </w:r>
      <w:bookmarkEnd w:id="6"/>
    </w:p>
    <w:p w14:paraId="7358DE58" w14:textId="77777777" w:rsidR="00DA42BB" w:rsidRDefault="00DA42BB" w:rsidP="00DA42BB">
      <w:pPr>
        <w:pStyle w:val="Heading2"/>
      </w:pPr>
      <w:bookmarkStart w:id="7" w:name="_Toc58967392"/>
      <w:r>
        <w:t>Краткая характеристика модели прецедентов</w:t>
      </w:r>
      <w:bookmarkEnd w:id="7"/>
    </w:p>
    <w:p w14:paraId="3356CDA1" w14:textId="77777777" w:rsidR="00DA42BB" w:rsidRDefault="005950BC" w:rsidP="00DA42BB">
      <w:pPr>
        <w:keepNext/>
        <w:jc w:val="center"/>
      </w:pPr>
      <w:r w:rsidRPr="001C2110">
        <w:rPr>
          <w:noProof/>
        </w:rPr>
        <w:drawing>
          <wp:inline distT="0" distB="0" distL="0" distR="0" wp14:anchorId="38D394CA" wp14:editId="27FFD669">
            <wp:extent cx="4825365" cy="2743200"/>
            <wp:effectExtent l="0" t="0" r="0" b="0"/>
            <wp:docPr id="1" name="Picture 3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767A" w14:textId="77777777" w:rsidR="00DA42BB" w:rsidRPr="00645221" w:rsidRDefault="00DA42BB" w:rsidP="00DA42BB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95C4F">
        <w:rPr>
          <w:noProof/>
        </w:rPr>
        <w:t>1</w:t>
      </w:r>
      <w:r>
        <w:fldChar w:fldCharType="end"/>
      </w:r>
      <w:r w:rsidRPr="00645221">
        <w:t xml:space="preserve">. </w:t>
      </w:r>
      <w:r>
        <w:t>Диаграмма</w:t>
      </w:r>
      <w:r w:rsidR="00DC6067">
        <w:t xml:space="preserve"> модели</w:t>
      </w:r>
      <w:r>
        <w:t xml:space="preserve"> прецедентов</w:t>
      </w:r>
      <w:r w:rsidRPr="00645221">
        <w:t>.</w:t>
      </w:r>
    </w:p>
    <w:p w14:paraId="4C9CE9C1" w14:textId="77777777" w:rsidR="00DA42BB" w:rsidRPr="00DC6067" w:rsidRDefault="00DA42BB" w:rsidP="00DA42BB">
      <w:pPr>
        <w:spacing w:before="120" w:after="120"/>
      </w:pPr>
      <w:r>
        <w:t xml:space="preserve">Система учёта рабочего времени сотрудников состоит из четырёх активных </w:t>
      </w:r>
      <w:proofErr w:type="spellStart"/>
      <w:r>
        <w:t>акторов</w:t>
      </w:r>
      <w:proofErr w:type="spellEnd"/>
      <w:r>
        <w:t xml:space="preserve"> и трёх кооперирующих систем</w:t>
      </w:r>
      <w:r w:rsidRPr="00DA42BB">
        <w:t>.</w:t>
      </w:r>
      <w:r>
        <w:t xml:space="preserve"> Всего определены </w:t>
      </w:r>
      <w:r w:rsidR="00DC6067">
        <w:t>шесть прецедентов</w:t>
      </w:r>
      <w:r w:rsidR="00DC6067">
        <w:rPr>
          <w:lang w:val="en-US"/>
        </w:rPr>
        <w:t>.</w:t>
      </w:r>
    </w:p>
    <w:p w14:paraId="3AC07D3C" w14:textId="77777777" w:rsidR="00DC6067" w:rsidRDefault="00DC6067" w:rsidP="00DC6067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95C4F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Прецеденты системы</w:t>
      </w:r>
      <w:r>
        <w:rPr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4270"/>
        <w:gridCol w:w="2474"/>
      </w:tblGrid>
      <w:tr w:rsidR="00DA42BB" w14:paraId="0C4111F0" w14:textId="77777777" w:rsidTr="00DF0B13">
        <w:trPr>
          <w:trHeight w:val="256"/>
        </w:trPr>
        <w:tc>
          <w:tcPr>
            <w:tcW w:w="2660" w:type="dxa"/>
            <w:shd w:val="clear" w:color="auto" w:fill="auto"/>
          </w:tcPr>
          <w:p w14:paraId="059144C3" w14:textId="77777777" w:rsidR="00DA42BB" w:rsidRPr="00DF0B13" w:rsidRDefault="009D61BC" w:rsidP="00DC6067">
            <w:pPr>
              <w:rPr>
                <w:b/>
                <w:bCs/>
              </w:rPr>
            </w:pPr>
            <w:r w:rsidRPr="00DF0B13">
              <w:rPr>
                <w:b/>
                <w:bCs/>
              </w:rPr>
              <w:t>Прецедент</w:t>
            </w:r>
          </w:p>
        </w:tc>
        <w:tc>
          <w:tcPr>
            <w:tcW w:w="4394" w:type="dxa"/>
            <w:shd w:val="clear" w:color="auto" w:fill="auto"/>
          </w:tcPr>
          <w:p w14:paraId="310797C6" w14:textId="77777777" w:rsidR="00DA42BB" w:rsidRPr="00DF0B13" w:rsidRDefault="00DA42BB" w:rsidP="00DC6067">
            <w:pPr>
              <w:rPr>
                <w:b/>
                <w:bCs/>
              </w:rPr>
            </w:pPr>
            <w:r w:rsidRPr="00DF0B13">
              <w:rPr>
                <w:b/>
                <w:bCs/>
              </w:rPr>
              <w:t>Описание</w:t>
            </w:r>
          </w:p>
        </w:tc>
        <w:tc>
          <w:tcPr>
            <w:tcW w:w="2522" w:type="dxa"/>
            <w:shd w:val="clear" w:color="auto" w:fill="auto"/>
          </w:tcPr>
          <w:p w14:paraId="0B5663D8" w14:textId="77777777" w:rsidR="00DA42BB" w:rsidRPr="00DF0B13" w:rsidRDefault="00DA42BB" w:rsidP="00DC6067">
            <w:pPr>
              <w:rPr>
                <w:b/>
                <w:bCs/>
              </w:rPr>
            </w:pPr>
            <w:proofErr w:type="spellStart"/>
            <w:r w:rsidRPr="00DF0B13">
              <w:rPr>
                <w:b/>
                <w:bCs/>
                <w:lang w:val="en-US"/>
              </w:rPr>
              <w:t>Акторы</w:t>
            </w:r>
            <w:proofErr w:type="spellEnd"/>
          </w:p>
        </w:tc>
      </w:tr>
      <w:tr w:rsidR="00DA42BB" w14:paraId="2EAAEE8D" w14:textId="77777777" w:rsidTr="00DF0B13">
        <w:tc>
          <w:tcPr>
            <w:tcW w:w="2660" w:type="dxa"/>
            <w:shd w:val="clear" w:color="auto" w:fill="auto"/>
          </w:tcPr>
          <w:p w14:paraId="3759EE11" w14:textId="77777777" w:rsidR="00DA42BB" w:rsidRDefault="009D61BC" w:rsidP="00DC6067">
            <w:r w:rsidRPr="009D61BC">
              <w:t>Взаимодействие сотрудника с компьютером в течение рабочего дня</w:t>
            </w:r>
          </w:p>
        </w:tc>
        <w:tc>
          <w:tcPr>
            <w:tcW w:w="4394" w:type="dxa"/>
            <w:shd w:val="clear" w:color="auto" w:fill="auto"/>
          </w:tcPr>
          <w:p w14:paraId="100EDFC4" w14:textId="77777777" w:rsidR="00DA42BB" w:rsidRPr="009D61BC" w:rsidRDefault="009D61BC" w:rsidP="00DC6067">
            <w:r>
              <w:t>Основной прецедент</w:t>
            </w:r>
            <w:r w:rsidRPr="009D61BC">
              <w:t xml:space="preserve">, </w:t>
            </w:r>
            <w:r>
              <w:t>включающий в себя взаимодействие сотрудника с рабочим компьютером</w:t>
            </w:r>
            <w:r w:rsidRPr="009D61BC">
              <w:t xml:space="preserve">, </w:t>
            </w:r>
            <w:r>
              <w:t>его выбор намерений</w:t>
            </w:r>
            <w:r w:rsidRPr="009D61BC">
              <w:t xml:space="preserve">, </w:t>
            </w:r>
            <w:r>
              <w:t>запись времени с разными маркерами и резервное копирование в случае недоступности системы</w:t>
            </w:r>
            <w:r w:rsidRPr="009D61BC">
              <w:t>.</w:t>
            </w:r>
          </w:p>
        </w:tc>
        <w:tc>
          <w:tcPr>
            <w:tcW w:w="2522" w:type="dxa"/>
            <w:shd w:val="clear" w:color="auto" w:fill="auto"/>
          </w:tcPr>
          <w:p w14:paraId="25AB10A9" w14:textId="77777777" w:rsidR="00DA42BB" w:rsidRPr="009D61BC" w:rsidRDefault="009D61BC" w:rsidP="00DC6067">
            <w:r>
              <w:t>Сотрудник</w:t>
            </w:r>
            <w:r w:rsidRPr="00DF0B13">
              <w:rPr>
                <w:lang w:val="en-US"/>
              </w:rPr>
              <w:t xml:space="preserve">, </w:t>
            </w:r>
            <w:r>
              <w:t>Терминал</w:t>
            </w:r>
            <w:r w:rsidRPr="00DF0B13">
              <w:rPr>
                <w:lang w:val="en-US"/>
              </w:rPr>
              <w:t xml:space="preserve">, </w:t>
            </w:r>
            <w:r>
              <w:t>Журнал взаимодействий</w:t>
            </w:r>
          </w:p>
        </w:tc>
      </w:tr>
      <w:tr w:rsidR="00DA42BB" w14:paraId="582E2C3B" w14:textId="77777777" w:rsidTr="00DF0B13">
        <w:tc>
          <w:tcPr>
            <w:tcW w:w="2660" w:type="dxa"/>
            <w:shd w:val="clear" w:color="auto" w:fill="auto"/>
          </w:tcPr>
          <w:p w14:paraId="6E8E51D0" w14:textId="77777777" w:rsidR="00DA42BB" w:rsidRDefault="009D61BC" w:rsidP="00DC6067">
            <w:r w:rsidRPr="009D61BC">
              <w:t>Статистика о сотрудниках в панели управления</w:t>
            </w:r>
          </w:p>
        </w:tc>
        <w:tc>
          <w:tcPr>
            <w:tcW w:w="4394" w:type="dxa"/>
            <w:shd w:val="clear" w:color="auto" w:fill="auto"/>
          </w:tcPr>
          <w:p w14:paraId="64E59A69" w14:textId="77777777" w:rsidR="00DA42BB" w:rsidRPr="00DC6067" w:rsidRDefault="00DC6067" w:rsidP="00DF0B13">
            <w:pPr>
              <w:tabs>
                <w:tab w:val="left" w:pos="199"/>
              </w:tabs>
            </w:pPr>
            <w:r w:rsidRPr="00DC6067">
              <w:t>Получени</w:t>
            </w:r>
            <w:r>
              <w:t>е визуализированной и обработанной статистики о рабочих часах сотрудников</w:t>
            </w:r>
          </w:p>
        </w:tc>
        <w:tc>
          <w:tcPr>
            <w:tcW w:w="2522" w:type="dxa"/>
            <w:shd w:val="clear" w:color="auto" w:fill="auto"/>
          </w:tcPr>
          <w:p w14:paraId="5761A61B" w14:textId="77777777" w:rsidR="00DA42BB" w:rsidRPr="00DC6067" w:rsidRDefault="009D61BC" w:rsidP="00DC6067">
            <w:r w:rsidRPr="00DC6067">
              <w:t xml:space="preserve">Сотрудник, </w:t>
            </w:r>
            <w:r w:rsidR="00DC6067">
              <w:t>О</w:t>
            </w:r>
            <w:r>
              <w:t>рганизация</w:t>
            </w:r>
            <w:r w:rsidR="00DC6067" w:rsidRPr="00DC6067">
              <w:t xml:space="preserve">, </w:t>
            </w:r>
            <w:r w:rsidR="00DC6067">
              <w:t>Супервайзер</w:t>
            </w:r>
            <w:r w:rsidR="00DC6067" w:rsidRPr="00DC6067">
              <w:t xml:space="preserve">, </w:t>
            </w:r>
            <w:proofErr w:type="spellStart"/>
            <w:r w:rsidR="00DC6067">
              <w:t>Дашборд</w:t>
            </w:r>
            <w:proofErr w:type="spellEnd"/>
            <w:r w:rsidR="00DC6067" w:rsidRPr="00DC6067">
              <w:t xml:space="preserve">, </w:t>
            </w:r>
            <w:r w:rsidR="00DC6067">
              <w:t>Журнал взаимодействий</w:t>
            </w:r>
          </w:p>
        </w:tc>
      </w:tr>
      <w:tr w:rsidR="00DA42BB" w14:paraId="7C66B96E" w14:textId="77777777" w:rsidTr="00DF0B13">
        <w:tc>
          <w:tcPr>
            <w:tcW w:w="2660" w:type="dxa"/>
            <w:shd w:val="clear" w:color="auto" w:fill="auto"/>
          </w:tcPr>
          <w:p w14:paraId="7E63A5C7" w14:textId="77777777" w:rsidR="00DA42BB" w:rsidRDefault="009D61BC" w:rsidP="00DC6067">
            <w:r w:rsidRPr="009D61BC">
              <w:t>Журнал перемещений сотрудников</w:t>
            </w:r>
          </w:p>
        </w:tc>
        <w:tc>
          <w:tcPr>
            <w:tcW w:w="4394" w:type="dxa"/>
            <w:shd w:val="clear" w:color="auto" w:fill="auto"/>
          </w:tcPr>
          <w:p w14:paraId="4FDBB509" w14:textId="77777777" w:rsidR="00DA42BB" w:rsidRDefault="00DC6067" w:rsidP="00DC6067">
            <w:r>
              <w:t>Получение полного журнала всех взаимодействий сотрудника с компьютером для детального определения его местоположения</w:t>
            </w:r>
          </w:p>
        </w:tc>
        <w:tc>
          <w:tcPr>
            <w:tcW w:w="2522" w:type="dxa"/>
            <w:shd w:val="clear" w:color="auto" w:fill="auto"/>
          </w:tcPr>
          <w:p w14:paraId="3ABCE9EB" w14:textId="77777777" w:rsidR="00DA42BB" w:rsidRPr="00DC6067" w:rsidRDefault="00DC6067" w:rsidP="00DC6067">
            <w:r w:rsidRPr="00DC6067">
              <w:t xml:space="preserve">Сотрудник, </w:t>
            </w:r>
            <w:r>
              <w:t>Организация</w:t>
            </w:r>
            <w:r w:rsidRPr="00DC6067">
              <w:t xml:space="preserve">, </w:t>
            </w:r>
            <w:r>
              <w:t>Супервайзер</w:t>
            </w:r>
            <w:r w:rsidRPr="00DC6067">
              <w:t xml:space="preserve">, </w:t>
            </w:r>
            <w:proofErr w:type="spellStart"/>
            <w:r>
              <w:t>Дашборд</w:t>
            </w:r>
            <w:proofErr w:type="spellEnd"/>
            <w:r w:rsidRPr="00DC6067">
              <w:t xml:space="preserve">, </w:t>
            </w:r>
            <w:r>
              <w:t>Журнал взаимодействий</w:t>
            </w:r>
          </w:p>
        </w:tc>
      </w:tr>
      <w:tr w:rsidR="00DA42BB" w14:paraId="0089618C" w14:textId="77777777" w:rsidTr="00DF0B13">
        <w:tc>
          <w:tcPr>
            <w:tcW w:w="2660" w:type="dxa"/>
            <w:shd w:val="clear" w:color="auto" w:fill="auto"/>
          </w:tcPr>
          <w:p w14:paraId="0BE4A1BB" w14:textId="77777777" w:rsidR="00DA42BB" w:rsidRDefault="00DC6067" w:rsidP="00DC6067">
            <w:r>
              <w:t>Установление статуса сотрудника в системе</w:t>
            </w:r>
          </w:p>
        </w:tc>
        <w:tc>
          <w:tcPr>
            <w:tcW w:w="4394" w:type="dxa"/>
            <w:shd w:val="clear" w:color="auto" w:fill="auto"/>
          </w:tcPr>
          <w:p w14:paraId="5D1D44A5" w14:textId="77777777" w:rsidR="00DA42BB" w:rsidRDefault="00DC6067" w:rsidP="00DC6067">
            <w:r>
              <w:t xml:space="preserve">Добавление и удаление сотрудников из системы </w:t>
            </w:r>
          </w:p>
        </w:tc>
        <w:tc>
          <w:tcPr>
            <w:tcW w:w="2522" w:type="dxa"/>
            <w:shd w:val="clear" w:color="auto" w:fill="auto"/>
          </w:tcPr>
          <w:p w14:paraId="46DF533F" w14:textId="77777777" w:rsidR="00DA42BB" w:rsidRPr="00DC6067" w:rsidRDefault="00DC6067" w:rsidP="00DC6067">
            <w:r>
              <w:t>Супервайзер</w:t>
            </w:r>
            <w:r w:rsidRPr="00DF0B13">
              <w:rPr>
                <w:lang w:val="en-US"/>
              </w:rPr>
              <w:t xml:space="preserve">, </w:t>
            </w:r>
            <w:proofErr w:type="spellStart"/>
            <w:r>
              <w:t>Дашборд</w:t>
            </w:r>
            <w:proofErr w:type="spellEnd"/>
          </w:p>
        </w:tc>
      </w:tr>
      <w:tr w:rsidR="00DA42BB" w14:paraId="4B8F81FF" w14:textId="77777777" w:rsidTr="00DF0B13">
        <w:tc>
          <w:tcPr>
            <w:tcW w:w="2660" w:type="dxa"/>
            <w:shd w:val="clear" w:color="auto" w:fill="auto"/>
          </w:tcPr>
          <w:p w14:paraId="316FDA2E" w14:textId="77777777" w:rsidR="00DA42BB" w:rsidRPr="00DF0B13" w:rsidRDefault="009D61BC" w:rsidP="00DC6067">
            <w:pPr>
              <w:rPr>
                <w:lang w:val="en-US"/>
              </w:rPr>
            </w:pPr>
            <w:r>
              <w:t>Изменение параметров системы</w:t>
            </w:r>
          </w:p>
        </w:tc>
        <w:tc>
          <w:tcPr>
            <w:tcW w:w="4394" w:type="dxa"/>
            <w:shd w:val="clear" w:color="auto" w:fill="auto"/>
          </w:tcPr>
          <w:p w14:paraId="2B11D188" w14:textId="77777777" w:rsidR="00DA42BB" w:rsidRPr="00DC6067" w:rsidRDefault="00DC6067" w:rsidP="00DC6067">
            <w:r>
              <w:t>Установка параметров рабочего дня сотрудника (продолжительность обеда</w:t>
            </w:r>
            <w:r w:rsidRPr="00DC6067">
              <w:t xml:space="preserve">, </w:t>
            </w:r>
            <w:r>
              <w:t>график)</w:t>
            </w:r>
            <w:r w:rsidRPr="00DC6067">
              <w:t xml:space="preserve">, </w:t>
            </w:r>
            <w:r>
              <w:t>изменение характеристик</w:t>
            </w:r>
            <w:r w:rsidRPr="00DC6067">
              <w:t xml:space="preserve">, </w:t>
            </w:r>
            <w:r>
              <w:t>загрузка локальных копий</w:t>
            </w:r>
          </w:p>
        </w:tc>
        <w:tc>
          <w:tcPr>
            <w:tcW w:w="2522" w:type="dxa"/>
            <w:shd w:val="clear" w:color="auto" w:fill="auto"/>
          </w:tcPr>
          <w:p w14:paraId="65A023EF" w14:textId="77777777" w:rsidR="00DA42BB" w:rsidRPr="00DC6067" w:rsidRDefault="00DC6067" w:rsidP="00DC6067">
            <w:r>
              <w:t>Супервайзер</w:t>
            </w:r>
            <w:r w:rsidRPr="00DF0B13">
              <w:rPr>
                <w:lang w:val="en-US"/>
              </w:rPr>
              <w:t xml:space="preserve">, </w:t>
            </w:r>
            <w:proofErr w:type="spellStart"/>
            <w:r>
              <w:t>Дашборд</w:t>
            </w:r>
            <w:proofErr w:type="spellEnd"/>
            <w:r w:rsidRPr="00DF0B13">
              <w:rPr>
                <w:lang w:val="en-US"/>
              </w:rPr>
              <w:t xml:space="preserve">, </w:t>
            </w:r>
            <w:r>
              <w:t>Журнал взаимодействий</w:t>
            </w:r>
          </w:p>
        </w:tc>
      </w:tr>
      <w:tr w:rsidR="00DA42BB" w14:paraId="68AF9C4F" w14:textId="77777777" w:rsidTr="00DF0B13">
        <w:tc>
          <w:tcPr>
            <w:tcW w:w="2660" w:type="dxa"/>
            <w:shd w:val="clear" w:color="auto" w:fill="auto"/>
          </w:tcPr>
          <w:p w14:paraId="5B7AE0A9" w14:textId="77777777" w:rsidR="00DA42BB" w:rsidRDefault="009D61BC" w:rsidP="00DC6067">
            <w:r>
              <w:t>Передача локальной базы супервайз</w:t>
            </w:r>
            <w:r w:rsidR="00DC6067">
              <w:t>е</w:t>
            </w:r>
            <w:r>
              <w:t>ру</w:t>
            </w:r>
          </w:p>
        </w:tc>
        <w:tc>
          <w:tcPr>
            <w:tcW w:w="4394" w:type="dxa"/>
            <w:shd w:val="clear" w:color="auto" w:fill="auto"/>
          </w:tcPr>
          <w:p w14:paraId="1409A91C" w14:textId="77777777" w:rsidR="00DA42BB" w:rsidRDefault="00DC6067" w:rsidP="00DC6067">
            <w:r>
              <w:t>Передача сохранённой локальной копии с компьютера сотрудника супервайзеру</w:t>
            </w:r>
          </w:p>
        </w:tc>
        <w:tc>
          <w:tcPr>
            <w:tcW w:w="2522" w:type="dxa"/>
            <w:shd w:val="clear" w:color="auto" w:fill="auto"/>
          </w:tcPr>
          <w:p w14:paraId="51A9585C" w14:textId="77777777" w:rsidR="00DA42BB" w:rsidRPr="00DC6067" w:rsidRDefault="00DC6067" w:rsidP="00DC6067">
            <w:r>
              <w:t>Супервайзер</w:t>
            </w:r>
            <w:r w:rsidRPr="00DF0B13">
              <w:rPr>
                <w:lang w:val="en-US"/>
              </w:rPr>
              <w:t xml:space="preserve">, </w:t>
            </w:r>
            <w:r>
              <w:t>Сотрудник</w:t>
            </w:r>
          </w:p>
        </w:tc>
      </w:tr>
    </w:tbl>
    <w:p w14:paraId="340C6934" w14:textId="77777777" w:rsidR="00DA42BB" w:rsidRPr="00DA42BB" w:rsidRDefault="00DA42BB" w:rsidP="00DA42BB">
      <w:pPr>
        <w:rPr>
          <w:lang w:val="en-US"/>
        </w:rPr>
      </w:pPr>
    </w:p>
    <w:p w14:paraId="5B2CB5F2" w14:textId="77777777" w:rsidR="00864937" w:rsidRDefault="00A32B53" w:rsidP="00A32B53">
      <w:pPr>
        <w:pStyle w:val="Heading2"/>
      </w:pPr>
      <w:bookmarkStart w:id="8" w:name="_Toc58967393"/>
      <w:r>
        <w:t xml:space="preserve">Характеристика </w:t>
      </w:r>
      <w:proofErr w:type="spellStart"/>
      <w:r>
        <w:t>акторов</w:t>
      </w:r>
      <w:bookmarkEnd w:id="8"/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46"/>
      </w:tblGrid>
      <w:tr w:rsidR="00A32B53" w14:paraId="3E158EB9" w14:textId="77777777" w:rsidTr="00DF0B13">
        <w:trPr>
          <w:trHeight w:val="256"/>
        </w:trPr>
        <w:tc>
          <w:tcPr>
            <w:tcW w:w="2660" w:type="dxa"/>
            <w:shd w:val="clear" w:color="auto" w:fill="auto"/>
          </w:tcPr>
          <w:p w14:paraId="5D4CFEBF" w14:textId="77777777" w:rsidR="00A32B53" w:rsidRPr="00DF0B13" w:rsidRDefault="00A32B53" w:rsidP="006B0E0C">
            <w:pPr>
              <w:rPr>
                <w:b/>
                <w:bCs/>
              </w:rPr>
            </w:pPr>
            <w:proofErr w:type="spellStart"/>
            <w:r w:rsidRPr="00DF0B13">
              <w:rPr>
                <w:b/>
                <w:bCs/>
              </w:rPr>
              <w:t>Актор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6DD5CC8F" w14:textId="77777777" w:rsidR="00A32B53" w:rsidRPr="00DF0B13" w:rsidRDefault="00A32B53" w:rsidP="006B0E0C">
            <w:pPr>
              <w:rPr>
                <w:b/>
                <w:bCs/>
              </w:rPr>
            </w:pPr>
            <w:r w:rsidRPr="00DF0B13">
              <w:rPr>
                <w:b/>
                <w:bCs/>
              </w:rPr>
              <w:t>Описание</w:t>
            </w:r>
          </w:p>
        </w:tc>
      </w:tr>
      <w:tr w:rsidR="00A32B53" w14:paraId="5BDB82BB" w14:textId="77777777" w:rsidTr="00DF0B13">
        <w:tc>
          <w:tcPr>
            <w:tcW w:w="2660" w:type="dxa"/>
            <w:shd w:val="clear" w:color="auto" w:fill="auto"/>
          </w:tcPr>
          <w:p w14:paraId="5C1123F3" w14:textId="77777777" w:rsidR="00A32B53" w:rsidRDefault="00A32B53" w:rsidP="006B0E0C">
            <w:r>
              <w:t>Сотрудник</w:t>
            </w:r>
          </w:p>
        </w:tc>
        <w:tc>
          <w:tcPr>
            <w:tcW w:w="6946" w:type="dxa"/>
            <w:shd w:val="clear" w:color="auto" w:fill="auto"/>
          </w:tcPr>
          <w:p w14:paraId="189D0BD4" w14:textId="77777777" w:rsidR="00A32B53" w:rsidRPr="00A32B53" w:rsidRDefault="00A32B53" w:rsidP="006B0E0C">
            <w:r>
              <w:t>Сотрудник организации</w:t>
            </w:r>
            <w:r w:rsidRPr="00A32B53">
              <w:t xml:space="preserve">, </w:t>
            </w:r>
            <w:r>
              <w:t>пользователь рабочего компьютера</w:t>
            </w:r>
            <w:r w:rsidRPr="00A32B53">
              <w:t>.</w:t>
            </w:r>
          </w:p>
        </w:tc>
      </w:tr>
      <w:tr w:rsidR="00A32B53" w14:paraId="6A61FF79" w14:textId="77777777" w:rsidTr="00DF0B13">
        <w:tc>
          <w:tcPr>
            <w:tcW w:w="2660" w:type="dxa"/>
            <w:shd w:val="clear" w:color="auto" w:fill="auto"/>
          </w:tcPr>
          <w:p w14:paraId="0F331B0D" w14:textId="77777777" w:rsidR="00A32B53" w:rsidRPr="00A32B53" w:rsidRDefault="00A32B53" w:rsidP="006B0E0C">
            <w:r>
              <w:lastRenderedPageBreak/>
              <w:t>Организация</w:t>
            </w:r>
          </w:p>
        </w:tc>
        <w:tc>
          <w:tcPr>
            <w:tcW w:w="6946" w:type="dxa"/>
            <w:shd w:val="clear" w:color="auto" w:fill="auto"/>
          </w:tcPr>
          <w:p w14:paraId="36A17067" w14:textId="77777777" w:rsidR="00A32B53" w:rsidRPr="00A32B53" w:rsidRDefault="00A32B53" w:rsidP="00DF0B13">
            <w:pPr>
              <w:tabs>
                <w:tab w:val="left" w:pos="199"/>
              </w:tabs>
            </w:pPr>
            <w:r>
              <w:t>Место работы сотрудника</w:t>
            </w:r>
            <w:r w:rsidRPr="00A32B53">
              <w:t xml:space="preserve">, </w:t>
            </w:r>
            <w:r>
              <w:t>лицо</w:t>
            </w:r>
            <w:r w:rsidRPr="00A32B53">
              <w:t xml:space="preserve">, </w:t>
            </w:r>
            <w:r>
              <w:t xml:space="preserve">ведущее учёт рабочего </w:t>
            </w:r>
            <w:proofErr w:type="spellStart"/>
            <w:r>
              <w:t>времение</w:t>
            </w:r>
            <w:proofErr w:type="spellEnd"/>
          </w:p>
        </w:tc>
      </w:tr>
      <w:tr w:rsidR="00A32B53" w14:paraId="0FF6AAB9" w14:textId="77777777" w:rsidTr="00DF0B13">
        <w:tc>
          <w:tcPr>
            <w:tcW w:w="2660" w:type="dxa"/>
            <w:shd w:val="clear" w:color="auto" w:fill="auto"/>
          </w:tcPr>
          <w:p w14:paraId="4C92BFEA" w14:textId="77777777" w:rsidR="00A32B53" w:rsidRDefault="00A32B53" w:rsidP="006B0E0C">
            <w:r>
              <w:t>Супервайзер</w:t>
            </w:r>
          </w:p>
        </w:tc>
        <w:tc>
          <w:tcPr>
            <w:tcW w:w="6946" w:type="dxa"/>
            <w:shd w:val="clear" w:color="auto" w:fill="auto"/>
          </w:tcPr>
          <w:p w14:paraId="34D9509F" w14:textId="77777777" w:rsidR="00A32B53" w:rsidRDefault="00A32B53" w:rsidP="006B0E0C">
            <w:r w:rsidRPr="00BA0ECA">
              <w:t>Сотрудник компании с полными правами управления системой, занимается резервным копированием</w:t>
            </w:r>
            <w:r>
              <w:t xml:space="preserve"> и управлением параметрами для детального определения его местоположения</w:t>
            </w:r>
          </w:p>
        </w:tc>
      </w:tr>
      <w:tr w:rsidR="00A32B53" w14:paraId="28EE4C83" w14:textId="77777777" w:rsidTr="00DF0B13">
        <w:tc>
          <w:tcPr>
            <w:tcW w:w="2660" w:type="dxa"/>
            <w:shd w:val="clear" w:color="auto" w:fill="auto"/>
          </w:tcPr>
          <w:p w14:paraId="05002F36" w14:textId="77777777" w:rsidR="00A32B53" w:rsidRDefault="00A32B53" w:rsidP="006B0E0C">
            <w:r>
              <w:t>Терминал</w:t>
            </w:r>
          </w:p>
        </w:tc>
        <w:tc>
          <w:tcPr>
            <w:tcW w:w="6946" w:type="dxa"/>
            <w:shd w:val="clear" w:color="auto" w:fill="auto"/>
          </w:tcPr>
          <w:p w14:paraId="731FE057" w14:textId="77777777" w:rsidR="00A32B53" w:rsidRDefault="00A32B53" w:rsidP="006B0E0C">
            <w:r w:rsidRPr="00BA0ECA">
              <w:t>ПО на компьютерах организации, осуществляющее взаимодействие с системой, контроль за сотрудником и является интерфейсом взаимодействия</w:t>
            </w:r>
          </w:p>
        </w:tc>
      </w:tr>
      <w:tr w:rsidR="00A32B53" w14:paraId="458D855D" w14:textId="77777777" w:rsidTr="00DF0B13">
        <w:tc>
          <w:tcPr>
            <w:tcW w:w="2660" w:type="dxa"/>
            <w:shd w:val="clear" w:color="auto" w:fill="auto"/>
          </w:tcPr>
          <w:p w14:paraId="58FA0E70" w14:textId="77777777" w:rsidR="00A32B53" w:rsidRPr="00DF0B13" w:rsidRDefault="00A32B53" w:rsidP="006B0E0C">
            <w:pPr>
              <w:rPr>
                <w:lang w:val="en-US"/>
              </w:rPr>
            </w:pPr>
            <w:r>
              <w:t>Журнал взаимодействий</w:t>
            </w:r>
          </w:p>
        </w:tc>
        <w:tc>
          <w:tcPr>
            <w:tcW w:w="6946" w:type="dxa"/>
            <w:shd w:val="clear" w:color="auto" w:fill="auto"/>
          </w:tcPr>
          <w:p w14:paraId="0C08B828" w14:textId="77777777" w:rsidR="00A32B53" w:rsidRPr="00A32B53" w:rsidRDefault="00A32B53" w:rsidP="006B0E0C">
            <w:r>
              <w:t>База данных и ПО над ней</w:t>
            </w:r>
            <w:r w:rsidRPr="00A32B53">
              <w:t xml:space="preserve">, </w:t>
            </w:r>
            <w:r>
              <w:t>ведущие журналирование каждого события в течение рабочего дня</w:t>
            </w:r>
            <w:r w:rsidRPr="00A32B53">
              <w:t>.</w:t>
            </w:r>
            <w:r>
              <w:t xml:space="preserve"> </w:t>
            </w:r>
          </w:p>
        </w:tc>
      </w:tr>
      <w:tr w:rsidR="00A32B53" w14:paraId="50ED1111" w14:textId="77777777" w:rsidTr="00DF0B13">
        <w:tc>
          <w:tcPr>
            <w:tcW w:w="2660" w:type="dxa"/>
            <w:shd w:val="clear" w:color="auto" w:fill="auto"/>
          </w:tcPr>
          <w:p w14:paraId="6142086A" w14:textId="77777777" w:rsidR="00A32B53" w:rsidRDefault="00A32B53" w:rsidP="00A32B53">
            <w:proofErr w:type="spellStart"/>
            <w:r>
              <w:t>Дашборд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3D49BD39" w14:textId="77777777" w:rsidR="00A32B53" w:rsidRPr="00A32B53" w:rsidRDefault="00A32B53" w:rsidP="00A32B53">
            <w:proofErr w:type="spellStart"/>
            <w:r w:rsidRPr="00BA0ECA">
              <w:t>Web</w:t>
            </w:r>
            <w:proofErr w:type="spellEnd"/>
            <w:r w:rsidRPr="00BA0ECA">
              <w:t>-приложение панели управления и просмотра данных</w:t>
            </w:r>
          </w:p>
        </w:tc>
      </w:tr>
      <w:tr w:rsidR="00A32B53" w14:paraId="72CA98DD" w14:textId="77777777" w:rsidTr="00DF0B13">
        <w:tc>
          <w:tcPr>
            <w:tcW w:w="2660" w:type="dxa"/>
            <w:shd w:val="clear" w:color="auto" w:fill="auto"/>
          </w:tcPr>
          <w:p w14:paraId="31B49F74" w14:textId="77777777" w:rsidR="00A32B53" w:rsidRDefault="00A32B53" w:rsidP="00A32B53">
            <w:r>
              <w:t>Служба охраны</w:t>
            </w:r>
          </w:p>
        </w:tc>
        <w:tc>
          <w:tcPr>
            <w:tcW w:w="6946" w:type="dxa"/>
            <w:shd w:val="clear" w:color="auto" w:fill="auto"/>
          </w:tcPr>
          <w:p w14:paraId="7955FCA7" w14:textId="77777777" w:rsidR="00A32B53" w:rsidRPr="00A32B53" w:rsidRDefault="00A32B53" w:rsidP="00A32B53">
            <w:r>
              <w:t>Отдел организации</w:t>
            </w:r>
            <w:r w:rsidRPr="00A32B53">
              <w:t xml:space="preserve">, </w:t>
            </w:r>
            <w:r>
              <w:t>использующий систему для просмотра журнала</w:t>
            </w:r>
          </w:p>
        </w:tc>
      </w:tr>
    </w:tbl>
    <w:p w14:paraId="61573C69" w14:textId="77777777" w:rsidR="00A32B53" w:rsidRDefault="00FA7D5B" w:rsidP="00FA7D5B">
      <w:pPr>
        <w:pStyle w:val="Heading2"/>
      </w:pPr>
      <w:bookmarkStart w:id="9" w:name="_Toc58967394"/>
      <w:r>
        <w:t>Основной прецедент</w:t>
      </w:r>
      <w:bookmarkEnd w:id="9"/>
    </w:p>
    <w:p w14:paraId="6AB57829" w14:textId="77777777" w:rsidR="00FA7D5B" w:rsidRPr="00FA7D5B" w:rsidRDefault="009B270C" w:rsidP="00FA7D5B">
      <w:pPr>
        <w:pStyle w:val="Heading3"/>
      </w:pPr>
      <w:bookmarkStart w:id="10" w:name="_Toc58967395"/>
      <w:r>
        <w:t>Краткое описание</w:t>
      </w:r>
      <w:bookmarkEnd w:id="10"/>
    </w:p>
    <w:p w14:paraId="4ECFABF0" w14:textId="77777777" w:rsidR="009B270C" w:rsidRDefault="00FA7D5B" w:rsidP="00FA7D5B">
      <w:r w:rsidRPr="009B270C">
        <w:rPr>
          <w:b/>
          <w:bCs/>
        </w:rPr>
        <w:t>Предусловия.</w:t>
      </w:r>
    </w:p>
    <w:p w14:paraId="1003F75F" w14:textId="77777777" w:rsidR="00FA7D5B" w:rsidRDefault="00FA7D5B" w:rsidP="00FA7D5B">
      <w:r>
        <w:t>Сотрудник является членом организации и имеет средство личной идентификации (СЛИ).</w:t>
      </w:r>
    </w:p>
    <w:p w14:paraId="0335C18B" w14:textId="77777777" w:rsidR="009B270C" w:rsidRDefault="009B270C" w:rsidP="00FA7D5B">
      <w:pPr>
        <w:rPr>
          <w:b/>
          <w:bCs/>
        </w:rPr>
      </w:pPr>
      <w:r>
        <w:rPr>
          <w:b/>
          <w:bCs/>
        </w:rPr>
        <w:t>Описание прецедента</w:t>
      </w:r>
      <w:r w:rsidRPr="009B270C">
        <w:rPr>
          <w:b/>
          <w:bCs/>
        </w:rPr>
        <w:t>.</w:t>
      </w:r>
    </w:p>
    <w:p w14:paraId="404EB6A8" w14:textId="77777777" w:rsidR="009B270C" w:rsidRPr="009B270C" w:rsidRDefault="009B270C" w:rsidP="00FA7D5B">
      <w:pPr>
        <w:rPr>
          <w:b/>
          <w:bCs/>
        </w:rPr>
      </w:pPr>
      <w:r>
        <w:t>Взаимодействие сотрудника с рабочим компьютером</w:t>
      </w:r>
      <w:r w:rsidRPr="009D61BC">
        <w:t xml:space="preserve">, </w:t>
      </w:r>
      <w:r>
        <w:t>его выбор намерений</w:t>
      </w:r>
      <w:r w:rsidRPr="009D61BC">
        <w:t xml:space="preserve">, </w:t>
      </w:r>
      <w:r>
        <w:t>запись времени с разными маркерами и резервное копирование в случае недоступности системы</w:t>
      </w:r>
      <w:r w:rsidRPr="009B270C">
        <w:t>.</w:t>
      </w:r>
    </w:p>
    <w:p w14:paraId="26C2179D" w14:textId="77777777" w:rsidR="009B270C" w:rsidRDefault="00FA7D5B" w:rsidP="00FA7D5B">
      <w:r w:rsidRPr="009B270C">
        <w:rPr>
          <w:b/>
          <w:bCs/>
        </w:rPr>
        <w:t>Результаты.</w:t>
      </w:r>
    </w:p>
    <w:p w14:paraId="7F109E93" w14:textId="77777777" w:rsidR="00FA7D5B" w:rsidRDefault="00FA7D5B" w:rsidP="00FA7D5B">
      <w:r>
        <w:t xml:space="preserve">Сотрудник завершил сеанс и ушёл. Данные защищённо переданы в систему. У организации есть статистика учёта сотрудников и времени, затраченного ими на реализацию рабочих задач. Данные легко получить и использовать для корректировки установленных норм. </w:t>
      </w:r>
    </w:p>
    <w:p w14:paraId="3BA0649D" w14:textId="77777777" w:rsidR="00FA7D5B" w:rsidRDefault="009B270C" w:rsidP="009B270C">
      <w:pPr>
        <w:pStyle w:val="Heading3"/>
      </w:pPr>
      <w:bookmarkStart w:id="11" w:name="_Toc58967396"/>
      <w:r>
        <w:t>Успешный</w:t>
      </w:r>
      <w:r w:rsidR="00FA7D5B">
        <w:t xml:space="preserve"> сценарий.</w:t>
      </w:r>
      <w:bookmarkEnd w:id="11"/>
    </w:p>
    <w:p w14:paraId="1340B494" w14:textId="77777777" w:rsidR="00FA7D5B" w:rsidRDefault="00FA7D5B" w:rsidP="00FA7D5B">
      <w:r>
        <w:t>1. Сотрудник приходит на рабочее место.</w:t>
      </w:r>
    </w:p>
    <w:p w14:paraId="345C4791" w14:textId="77777777" w:rsidR="00FA7D5B" w:rsidRDefault="00FA7D5B" w:rsidP="00FA7D5B">
      <w:r>
        <w:t>2. Установка средства личной идентификации (СЛИ) на считыватель.</w:t>
      </w:r>
    </w:p>
    <w:p w14:paraId="5332492F" w14:textId="77777777" w:rsidR="00FA7D5B" w:rsidRDefault="00FA7D5B" w:rsidP="00FA7D5B">
      <w:r>
        <w:t>3. Начало рабочего сеанса.</w:t>
      </w:r>
    </w:p>
    <w:p w14:paraId="4B2E832A" w14:textId="77777777" w:rsidR="00FA7D5B" w:rsidRDefault="00FA7D5B" w:rsidP="00FA7D5B">
      <w:r>
        <w:t>4. Передача объекта времени в систему с маркером начала сеанса.</w:t>
      </w:r>
    </w:p>
    <w:p w14:paraId="526ABC19" w14:textId="77777777" w:rsidR="00FA7D5B" w:rsidRDefault="00FA7D5B" w:rsidP="00FA7D5B">
      <w:r>
        <w:t>5. Каждый промежуток времени система отправляет диалоговое окно с вопросом подтверждения нахождения за рабочим местом.</w:t>
      </w:r>
    </w:p>
    <w:p w14:paraId="63BEDCC1" w14:textId="77777777" w:rsidR="00FA7D5B" w:rsidRDefault="00FA7D5B" w:rsidP="00FA7D5B">
      <w:r>
        <w:t>6. Сотрудник подтверждает нахождение за рабочим местом.</w:t>
      </w:r>
    </w:p>
    <w:p w14:paraId="2C27B181" w14:textId="77777777" w:rsidR="00FA7D5B" w:rsidRDefault="00FA7D5B" w:rsidP="00FA7D5B">
      <w:r>
        <w:t>7. Сотрудник снимает СЛИ со считывателя.</w:t>
      </w:r>
    </w:p>
    <w:p w14:paraId="09D17018" w14:textId="77777777" w:rsidR="00FA7D5B" w:rsidRDefault="00FA7D5B" w:rsidP="00FA7D5B">
      <w:r>
        <w:t>8. Выбор намерений в диалоговом окне.</w:t>
      </w:r>
    </w:p>
    <w:p w14:paraId="42C5EE1C" w14:textId="77777777" w:rsidR="00FA7D5B" w:rsidRDefault="00FA7D5B" w:rsidP="00FA7D5B">
      <w:r>
        <w:t>9. Сотрудник хочет закончить сеанс.</w:t>
      </w:r>
    </w:p>
    <w:p w14:paraId="3E4C7426" w14:textId="77777777" w:rsidR="00FA7D5B" w:rsidRDefault="00FA7D5B" w:rsidP="00FA7D5B">
      <w:r>
        <w:t>10. Передача объекта времени в систему с маркером окончания сеанса.</w:t>
      </w:r>
    </w:p>
    <w:p w14:paraId="1610B6B1" w14:textId="77777777" w:rsidR="00FA7D5B" w:rsidRDefault="00FA7D5B" w:rsidP="00FA7D5B">
      <w:r>
        <w:t>11. Система рассчитывает промежутки времени между началом и окончанием сеанса и обеда. Рассчитывается «потерянное» время: на приостановки и на время, вышедшее за рамки установленного промежутка на обед.</w:t>
      </w:r>
    </w:p>
    <w:p w14:paraId="1A3D5276" w14:textId="77777777" w:rsidR="00FA7D5B" w:rsidRDefault="00FA7D5B" w:rsidP="00FA7D5B">
      <w:r>
        <w:t>12. Данные обобщаются в системе, определяются показатели нормативного и сверхурочного времени труда, периода обеда. Перерассчитываются глобальные показатели.</w:t>
      </w:r>
    </w:p>
    <w:p w14:paraId="3D912826" w14:textId="77777777" w:rsidR="00FA7D5B" w:rsidRDefault="00FA7D5B" w:rsidP="009B270C">
      <w:pPr>
        <w:pStyle w:val="Heading3"/>
      </w:pPr>
      <w:bookmarkStart w:id="12" w:name="_Toc58967397"/>
      <w:r>
        <w:t>Расширения и альтернативные потоки.</w:t>
      </w:r>
      <w:bookmarkEnd w:id="12"/>
    </w:p>
    <w:p w14:paraId="04BE04E3" w14:textId="77777777" w:rsidR="00FA7D5B" w:rsidRDefault="00FA7D5B" w:rsidP="00FA7D5B">
      <w:r>
        <w:t>*а. Каждый раз, когда система недоступна для передачи данных.</w:t>
      </w:r>
    </w:p>
    <w:p w14:paraId="08CE2C18" w14:textId="77777777" w:rsidR="00FA7D5B" w:rsidRDefault="009B270C" w:rsidP="00FA7D5B">
      <w:r>
        <w:tab/>
      </w:r>
      <w:r w:rsidR="00FA7D5B">
        <w:t>1. Сохранение данных о времени в локальной базе данных c текущим маркером.</w:t>
      </w:r>
    </w:p>
    <w:p w14:paraId="687E4DF6" w14:textId="77777777" w:rsidR="00FA7D5B" w:rsidRDefault="00FA7D5B" w:rsidP="00FA7D5B">
      <w:r>
        <w:t>2а. СЛИ не установлен, невозможно получить доступ к компьютеру.</w:t>
      </w:r>
    </w:p>
    <w:p w14:paraId="5081CDE1" w14:textId="77777777" w:rsidR="00FA7D5B" w:rsidRDefault="00FA7D5B" w:rsidP="00FA7D5B">
      <w:r>
        <w:t>4а. Система недоступна.</w:t>
      </w:r>
    </w:p>
    <w:p w14:paraId="1EC3FFB7" w14:textId="77777777" w:rsidR="00FA7D5B" w:rsidRDefault="009B270C" w:rsidP="00FA7D5B">
      <w:r>
        <w:tab/>
      </w:r>
      <w:r w:rsidR="00FA7D5B">
        <w:t>1. Сохранение данных о времени в локальной базе данных c маркером сеанса.</w:t>
      </w:r>
    </w:p>
    <w:p w14:paraId="6035D430" w14:textId="77777777" w:rsidR="00FA7D5B" w:rsidRDefault="00FA7D5B" w:rsidP="00FA7D5B">
      <w:r>
        <w:t>6а. Сотрудник не подтверждает своё нахождение.</w:t>
      </w:r>
    </w:p>
    <w:p w14:paraId="0C1A24EF" w14:textId="77777777" w:rsidR="00FA7D5B" w:rsidRDefault="009B270C" w:rsidP="00FA7D5B">
      <w:r>
        <w:tab/>
      </w:r>
      <w:r w:rsidR="00FA7D5B">
        <w:t>1. Сохранение данных о времени в локальной базе данных с маркером приостановки.</w:t>
      </w:r>
    </w:p>
    <w:p w14:paraId="6207A316" w14:textId="77777777" w:rsidR="00FA7D5B" w:rsidRDefault="009B270C" w:rsidP="00FA7D5B">
      <w:r>
        <w:tab/>
      </w:r>
      <w:r w:rsidR="00FA7D5B">
        <w:t>2. Выход из сессии.</w:t>
      </w:r>
    </w:p>
    <w:p w14:paraId="5A088105" w14:textId="77777777" w:rsidR="00FA7D5B" w:rsidRDefault="009B270C" w:rsidP="00FA7D5B">
      <w:r>
        <w:tab/>
      </w:r>
      <w:r w:rsidR="00FA7D5B">
        <w:t>3. Новая инициализация СЛИ.</w:t>
      </w:r>
    </w:p>
    <w:p w14:paraId="134A8A97" w14:textId="77777777" w:rsidR="00FA7D5B" w:rsidRDefault="009B270C" w:rsidP="00FA7D5B">
      <w:r>
        <w:tab/>
      </w:r>
      <w:r>
        <w:tab/>
        <w:t>3</w:t>
      </w:r>
      <w:r w:rsidR="00FA7D5B">
        <w:t>а. Инициализация не осуществлена до конца дня.</w:t>
      </w:r>
    </w:p>
    <w:p w14:paraId="2DB37A4E" w14:textId="77777777" w:rsidR="00FA7D5B" w:rsidRDefault="009B270C" w:rsidP="00FA7D5B">
      <w:r>
        <w:lastRenderedPageBreak/>
        <w:tab/>
      </w:r>
      <w:r>
        <w:tab/>
      </w:r>
      <w:r>
        <w:tab/>
      </w:r>
      <w:r w:rsidR="00FA7D5B">
        <w:t>1. Передача текущих данных о времени в систему с маркером окончания сеанса.</w:t>
      </w:r>
    </w:p>
    <w:p w14:paraId="5967C5B2" w14:textId="77777777" w:rsidR="00FA7D5B" w:rsidRDefault="009B270C" w:rsidP="00FA7D5B">
      <w:r>
        <w:tab/>
      </w:r>
      <w:r w:rsidR="00FA7D5B">
        <w:t>4. Сохранение данных о времени в локальной базе данных с маркером приостановки.</w:t>
      </w:r>
    </w:p>
    <w:p w14:paraId="7D1822D0" w14:textId="77777777" w:rsidR="00FA7D5B" w:rsidRDefault="009B270C" w:rsidP="00FA7D5B">
      <w:r>
        <w:tab/>
      </w:r>
      <w:r w:rsidR="00FA7D5B">
        <w:t>5. Передача объектов времени п. 1 и п. 4 в систему.</w:t>
      </w:r>
    </w:p>
    <w:p w14:paraId="21FC8E02" w14:textId="77777777" w:rsidR="00FA7D5B" w:rsidRDefault="00FA7D5B" w:rsidP="00FA7D5B">
      <w:r>
        <w:t>8а. Намерение не выбрано на протяжении минуты.</w:t>
      </w:r>
    </w:p>
    <w:p w14:paraId="70E0B3B9" w14:textId="77777777" w:rsidR="00FA7D5B" w:rsidRDefault="009B270C" w:rsidP="00FA7D5B">
      <w:r>
        <w:tab/>
      </w:r>
      <w:r w:rsidR="00FA7D5B">
        <w:t>1. Сохранение данных о времени в локальной базе данных с маркером окончания сеанса.</w:t>
      </w:r>
    </w:p>
    <w:p w14:paraId="775BA79B" w14:textId="77777777" w:rsidR="00FA7D5B" w:rsidRDefault="009B270C" w:rsidP="00FA7D5B">
      <w:r>
        <w:tab/>
      </w:r>
      <w:r w:rsidR="00FA7D5B">
        <w:t>2. Возвращение СЛИ на считыватель.</w:t>
      </w:r>
    </w:p>
    <w:p w14:paraId="1239D8A0" w14:textId="77777777" w:rsidR="00FA7D5B" w:rsidRDefault="009B270C" w:rsidP="00FA7D5B">
      <w:r>
        <w:tab/>
      </w:r>
      <w:r>
        <w:tab/>
      </w:r>
      <w:r w:rsidR="00FA7D5B">
        <w:t>2а. СЛИ не вернули до конца рабочего дня.</w:t>
      </w:r>
    </w:p>
    <w:p w14:paraId="50383A94" w14:textId="77777777" w:rsidR="00FA7D5B" w:rsidRDefault="009B270C" w:rsidP="00FA7D5B">
      <w:r>
        <w:tab/>
      </w:r>
      <w:r>
        <w:tab/>
      </w:r>
      <w:r>
        <w:tab/>
      </w:r>
      <w:r w:rsidR="00FA7D5B">
        <w:t>1. Передача текущих данных о времени в систему.</w:t>
      </w:r>
    </w:p>
    <w:p w14:paraId="182C3269" w14:textId="77777777" w:rsidR="00FA7D5B" w:rsidRDefault="00FA7D5B" w:rsidP="00FA7D5B">
      <w:r>
        <w:t>9а. Сотрудник хочет использовать личное время (для уборной, курения…)</w:t>
      </w:r>
    </w:p>
    <w:p w14:paraId="7296962C" w14:textId="77777777" w:rsidR="00FA7D5B" w:rsidRDefault="009B270C" w:rsidP="00FA7D5B">
      <w:r>
        <w:tab/>
      </w:r>
      <w:r w:rsidR="00FA7D5B">
        <w:t>1. Сохранение данных о времени в локальной базе данных с маркером приостановки.</w:t>
      </w:r>
    </w:p>
    <w:p w14:paraId="160C0063" w14:textId="77777777" w:rsidR="00FA7D5B" w:rsidRDefault="009B270C" w:rsidP="00FA7D5B">
      <w:r>
        <w:tab/>
      </w:r>
      <w:r w:rsidR="00FA7D5B">
        <w:t>2. Возвращение СЛИ на считыватель.</w:t>
      </w:r>
    </w:p>
    <w:p w14:paraId="657786BE" w14:textId="77777777" w:rsidR="00FA7D5B" w:rsidRDefault="009B270C" w:rsidP="00FA7D5B">
      <w:r>
        <w:tab/>
      </w:r>
      <w:r w:rsidR="00FA7D5B">
        <w:t>3. Сохранение данных о времени в локальной базе данных с маркером приостановки.</w:t>
      </w:r>
    </w:p>
    <w:p w14:paraId="35790A61" w14:textId="77777777" w:rsidR="00FA7D5B" w:rsidRDefault="009B270C" w:rsidP="00FA7D5B">
      <w:r>
        <w:tab/>
      </w:r>
      <w:r w:rsidR="00FA7D5B">
        <w:t>4. Передача объектов времени п. 1 и п. 2 в систему.</w:t>
      </w:r>
    </w:p>
    <w:p w14:paraId="7F8FFF87" w14:textId="77777777" w:rsidR="00FA7D5B" w:rsidRDefault="00FA7D5B" w:rsidP="00FA7D5B">
      <w:r>
        <w:t>9б. Сотрудник хочет использовать время на обед.</w:t>
      </w:r>
    </w:p>
    <w:p w14:paraId="524AEB82" w14:textId="77777777" w:rsidR="00FA7D5B" w:rsidRDefault="009B270C" w:rsidP="00FA7D5B">
      <w:r>
        <w:tab/>
      </w:r>
      <w:r w:rsidR="00FA7D5B">
        <w:t>1. Сохранение данных о времени в локальной базе данных с маркером начала обеда.</w:t>
      </w:r>
    </w:p>
    <w:p w14:paraId="1F39B1AC" w14:textId="77777777" w:rsidR="00FA7D5B" w:rsidRDefault="009B270C" w:rsidP="00FA7D5B">
      <w:r>
        <w:tab/>
      </w:r>
      <w:r w:rsidR="00FA7D5B">
        <w:t>2. Возвращение СЛИ на считыватель.</w:t>
      </w:r>
    </w:p>
    <w:p w14:paraId="0361C5FD" w14:textId="77777777" w:rsidR="00FA7D5B" w:rsidRDefault="009B270C" w:rsidP="00FA7D5B">
      <w:r>
        <w:tab/>
      </w:r>
      <w:r w:rsidR="00FA7D5B">
        <w:t>3. Сохранение данных о времени в локальной базе данных с маркером окончания обеда.</w:t>
      </w:r>
    </w:p>
    <w:p w14:paraId="58F53EB8" w14:textId="77777777" w:rsidR="00FA7D5B" w:rsidRDefault="009B270C" w:rsidP="00FA7D5B">
      <w:r>
        <w:tab/>
      </w:r>
      <w:r w:rsidR="00FA7D5B">
        <w:t>4. Передача объектов времени п. 1 и п. 2 в систему.</w:t>
      </w:r>
    </w:p>
    <w:p w14:paraId="53740171" w14:textId="77777777" w:rsidR="00FA7D5B" w:rsidRDefault="00FA7D5B" w:rsidP="00FA7D5B">
      <w:r>
        <w:t>10а. В сеансе остались неотправленные данные.</w:t>
      </w:r>
    </w:p>
    <w:p w14:paraId="24683BC5" w14:textId="77777777" w:rsidR="00FA7D5B" w:rsidRDefault="009B270C" w:rsidP="00FA7D5B">
      <w:r>
        <w:tab/>
      </w:r>
      <w:r w:rsidR="00FA7D5B">
        <w:t>1. Передача неотправленных объектов времени в систему.</w:t>
      </w:r>
    </w:p>
    <w:p w14:paraId="4DC9C7BC" w14:textId="77777777" w:rsidR="00FA7D5B" w:rsidRPr="009B270C" w:rsidRDefault="009B270C" w:rsidP="00FA7D5B">
      <w:r>
        <w:tab/>
      </w:r>
      <w:r w:rsidR="00FA7D5B">
        <w:t>1а. Система недоступна.</w:t>
      </w:r>
    </w:p>
    <w:p w14:paraId="510068F6" w14:textId="77777777" w:rsidR="00FA7D5B" w:rsidRDefault="009B270C" w:rsidP="00FA7D5B">
      <w:r>
        <w:tab/>
      </w:r>
      <w:r>
        <w:tab/>
      </w:r>
      <w:r w:rsidR="00FA7D5B">
        <w:t>1. Каскад попыток передачи.</w:t>
      </w:r>
    </w:p>
    <w:p w14:paraId="17C79444" w14:textId="77777777" w:rsidR="00FA7D5B" w:rsidRDefault="009B270C" w:rsidP="00FA7D5B">
      <w:r>
        <w:tab/>
      </w:r>
      <w:r>
        <w:tab/>
      </w:r>
      <w:r w:rsidR="00FA7D5B">
        <w:t>2. Уведомление о вызове супервайзера.</w:t>
      </w:r>
    </w:p>
    <w:p w14:paraId="5E8FA195" w14:textId="77777777" w:rsidR="00FA7D5B" w:rsidRDefault="009B270C" w:rsidP="00FA7D5B">
      <w:r>
        <w:tab/>
      </w:r>
      <w:r>
        <w:tab/>
      </w:r>
      <w:r w:rsidR="00FA7D5B">
        <w:t>3. Подключение компьютера супервайзера с ключом доступа.</w:t>
      </w:r>
    </w:p>
    <w:p w14:paraId="4736C9C3" w14:textId="77777777" w:rsidR="00FA7D5B" w:rsidRDefault="009B270C" w:rsidP="00FA7D5B">
      <w:r>
        <w:tab/>
      </w:r>
      <w:r>
        <w:tab/>
      </w:r>
      <w:r w:rsidR="00FA7D5B">
        <w:t>4. Синхронизация с локальной базой супервайзера.</w:t>
      </w:r>
    </w:p>
    <w:p w14:paraId="1BE7289D" w14:textId="77777777" w:rsidR="00FA7D5B" w:rsidRDefault="009B270C" w:rsidP="00FA7D5B">
      <w:r>
        <w:tab/>
      </w:r>
      <w:r>
        <w:tab/>
      </w:r>
      <w:r w:rsidR="00FA7D5B">
        <w:t>5. Передача данных в систему вручную.</w:t>
      </w:r>
    </w:p>
    <w:p w14:paraId="0E0DE2A9" w14:textId="77777777" w:rsidR="00FA7D5B" w:rsidRPr="00FA7D5B" w:rsidRDefault="009B270C" w:rsidP="00FA7D5B">
      <w:r>
        <w:tab/>
      </w:r>
      <w:r w:rsidR="00FA7D5B">
        <w:t>2. Данные переданы.</w:t>
      </w:r>
    </w:p>
    <w:p w14:paraId="45BD15C8" w14:textId="77777777" w:rsidR="00DC6067" w:rsidRDefault="00A062CB" w:rsidP="00175AB4">
      <w:pPr>
        <w:pStyle w:val="Heading1"/>
      </w:pPr>
      <w:bookmarkStart w:id="13" w:name="_Toc58967398"/>
      <w:r>
        <w:t>Требования</w:t>
      </w:r>
      <w:bookmarkEnd w:id="13"/>
    </w:p>
    <w:p w14:paraId="01F96FD4" w14:textId="77777777" w:rsidR="00DC6067" w:rsidRDefault="00A062CB">
      <w:pPr>
        <w:pStyle w:val="Heading2"/>
      </w:pPr>
      <w:bookmarkStart w:id="14" w:name="_Toc58967399"/>
      <w:r>
        <w:t>Функциональность</w:t>
      </w:r>
      <w:bookmarkEnd w:id="14"/>
    </w:p>
    <w:p w14:paraId="5943C725" w14:textId="77777777" w:rsidR="005364CB" w:rsidRDefault="005364CB" w:rsidP="005364CB">
      <w:pPr>
        <w:pStyle w:val="Heading3"/>
      </w:pPr>
      <w:bookmarkStart w:id="15" w:name="_Toc58967400"/>
      <w:r>
        <w:t>Простота</w:t>
      </w:r>
      <w:bookmarkEnd w:id="15"/>
    </w:p>
    <w:p w14:paraId="183BB9F4" w14:textId="77777777" w:rsidR="005364CB" w:rsidRDefault="005364CB" w:rsidP="005364CB">
      <w:r>
        <w:t>Терминал предоставляет максимально простой способ взаимодействия с системой: сотрудник может передавать информацию, делать выбор намерений и вызывать супервайзера.</w:t>
      </w:r>
    </w:p>
    <w:p w14:paraId="46597226" w14:textId="77777777" w:rsidR="009B270C" w:rsidRDefault="009B270C" w:rsidP="009B270C">
      <w:pPr>
        <w:pStyle w:val="Heading3"/>
      </w:pPr>
      <w:bookmarkStart w:id="16" w:name="_Toc58967401"/>
      <w:r>
        <w:t>Считывание СЛИ</w:t>
      </w:r>
      <w:bookmarkEnd w:id="16"/>
    </w:p>
    <w:p w14:paraId="707CF198" w14:textId="77777777" w:rsidR="009B270C" w:rsidRPr="009B270C" w:rsidRDefault="009B270C" w:rsidP="009B270C">
      <w:pPr>
        <w:rPr>
          <w:lang w:val="en-US"/>
        </w:rPr>
      </w:pPr>
      <w:r>
        <w:t xml:space="preserve">Аутентификация пользователя должна происходить по </w:t>
      </w:r>
      <w:r>
        <w:rPr>
          <w:lang w:val="en-US"/>
        </w:rPr>
        <w:t>RFID</w:t>
      </w:r>
      <w:r w:rsidRPr="009B270C">
        <w:t xml:space="preserve"> </w:t>
      </w:r>
      <w:r>
        <w:t>метке с ключом конкретного пользователя</w:t>
      </w:r>
      <w:r w:rsidRPr="009B270C">
        <w:t xml:space="preserve">. </w:t>
      </w:r>
      <w:r>
        <w:t>Подложка должна иметь возможность для считывания только одной метки</w:t>
      </w:r>
      <w:r>
        <w:rPr>
          <w:lang w:val="en-US"/>
        </w:rPr>
        <w:t xml:space="preserve">. </w:t>
      </w:r>
    </w:p>
    <w:p w14:paraId="044D539A" w14:textId="77777777" w:rsidR="005364CB" w:rsidRPr="005364CB" w:rsidRDefault="005364CB" w:rsidP="005364CB">
      <w:pPr>
        <w:pStyle w:val="Heading3"/>
      </w:pPr>
      <w:bookmarkStart w:id="17" w:name="_Toc58967402"/>
      <w:r>
        <w:t>Верификация времени</w:t>
      </w:r>
      <w:bookmarkEnd w:id="17"/>
    </w:p>
    <w:p w14:paraId="258CE655" w14:textId="77777777" w:rsidR="005364CB" w:rsidRDefault="005364CB" w:rsidP="005364CB">
      <w:r>
        <w:t>Сервер времени должен постоянно верифицироваться, чтобы не допустить подмену временных меток.</w:t>
      </w:r>
    </w:p>
    <w:p w14:paraId="296D04E0" w14:textId="77777777" w:rsidR="005364CB" w:rsidRDefault="005364CB" w:rsidP="005364CB">
      <w:pPr>
        <w:pStyle w:val="Heading3"/>
      </w:pPr>
      <w:bookmarkStart w:id="18" w:name="_Toc58967403"/>
      <w:r>
        <w:t>Оповещение</w:t>
      </w:r>
      <w:bookmarkEnd w:id="18"/>
    </w:p>
    <w:p w14:paraId="5660CF7A" w14:textId="77777777" w:rsidR="005364CB" w:rsidRDefault="005364CB" w:rsidP="005364CB">
      <w:r>
        <w:t>Любая ошибка или сообщение о вмешательстве должны журналироваться и предупреждать ответственного супервайзера.</w:t>
      </w:r>
    </w:p>
    <w:p w14:paraId="5B046DCF" w14:textId="77777777" w:rsidR="005364CB" w:rsidRDefault="00FA7D5B" w:rsidP="005364CB">
      <w:pPr>
        <w:pStyle w:val="Heading3"/>
      </w:pPr>
      <w:bookmarkStart w:id="19" w:name="_Toc58967404"/>
      <w:r>
        <w:t>Удобны вывод</w:t>
      </w:r>
      <w:bookmarkEnd w:id="19"/>
    </w:p>
    <w:p w14:paraId="53F58D04" w14:textId="77777777" w:rsidR="005364CB" w:rsidRDefault="005364CB" w:rsidP="005364CB">
      <w:r>
        <w:t>Нужно обеспечить возможность вывода детальной и фильтруемой статистики в общей панели управления.</w:t>
      </w:r>
    </w:p>
    <w:p w14:paraId="0E2FC519" w14:textId="77777777" w:rsidR="005364CB" w:rsidRDefault="005364CB" w:rsidP="005364CB">
      <w:pPr>
        <w:pStyle w:val="Heading3"/>
      </w:pPr>
      <w:bookmarkStart w:id="20" w:name="_Toc58967405"/>
      <w:r>
        <w:t>Защита от изменений</w:t>
      </w:r>
      <w:bookmarkEnd w:id="20"/>
    </w:p>
    <w:p w14:paraId="59A9001C" w14:textId="77777777" w:rsidR="005364CB" w:rsidRDefault="005364CB" w:rsidP="005364CB">
      <w:pPr>
        <w:rPr>
          <w:rStyle w:val="Strong"/>
          <w:rFonts w:eastAsia="Calibri"/>
          <w:b w:val="0"/>
          <w:bCs w:val="0"/>
        </w:rPr>
      </w:pPr>
      <w:r w:rsidRPr="005364CB">
        <w:rPr>
          <w:rStyle w:val="Strong"/>
          <w:rFonts w:eastAsia="Calibri"/>
          <w:b w:val="0"/>
          <w:bCs w:val="0"/>
        </w:rPr>
        <w:t>Локальные копии данных на устройствах супервайзеров должны быть защищены от изменений и подмены с проверкой чек-суммы.</w:t>
      </w:r>
      <w:r w:rsidR="009B270C">
        <w:rPr>
          <w:rStyle w:val="Strong"/>
          <w:rFonts w:eastAsia="Calibri"/>
          <w:b w:val="0"/>
          <w:bCs w:val="0"/>
        </w:rPr>
        <w:t xml:space="preserve"> </w:t>
      </w:r>
      <w:r w:rsidR="009B270C" w:rsidRPr="009B270C">
        <w:rPr>
          <w:rStyle w:val="Strong"/>
          <w:rFonts w:eastAsia="Calibri"/>
          <w:b w:val="0"/>
          <w:bCs w:val="0"/>
        </w:rPr>
        <w:t>Хранение данных должно осуществляться, используя высокозащищённое шифрование ECDSA или RSA.</w:t>
      </w:r>
    </w:p>
    <w:p w14:paraId="43761C92" w14:textId="77777777" w:rsidR="003B795F" w:rsidRDefault="003B795F" w:rsidP="003B795F">
      <w:pPr>
        <w:pStyle w:val="Heading3"/>
        <w:rPr>
          <w:rFonts w:eastAsia="Calibri"/>
        </w:rPr>
      </w:pPr>
      <w:bookmarkStart w:id="21" w:name="_Toc58967406"/>
      <w:r>
        <w:rPr>
          <w:rFonts w:eastAsia="Calibri"/>
          <w:lang w:val="en-US"/>
        </w:rPr>
        <w:lastRenderedPageBreak/>
        <w:t xml:space="preserve">Plug-and-play </w:t>
      </w:r>
      <w:r>
        <w:rPr>
          <w:rFonts w:eastAsia="Calibri"/>
        </w:rPr>
        <w:t>копирование</w:t>
      </w:r>
      <w:bookmarkEnd w:id="21"/>
    </w:p>
    <w:p w14:paraId="2532E42F" w14:textId="77777777" w:rsidR="009B270C" w:rsidRPr="003B795F" w:rsidRDefault="003B795F" w:rsidP="003B795F">
      <w:pPr>
        <w:rPr>
          <w:rFonts w:eastAsia="Calibri"/>
        </w:rPr>
      </w:pPr>
      <w:r>
        <w:rPr>
          <w:rFonts w:eastAsia="Calibri"/>
        </w:rPr>
        <w:t>В</w:t>
      </w:r>
      <w:r w:rsidRPr="003B795F">
        <w:rPr>
          <w:rFonts w:eastAsia="Calibri"/>
        </w:rPr>
        <w:t xml:space="preserve"> случаях с недоступностью системы и последующей работой супервайзера, должно быть реализовано </w:t>
      </w:r>
      <w:proofErr w:type="spellStart"/>
      <w:r w:rsidRPr="003B795F">
        <w:rPr>
          <w:rFonts w:eastAsia="Calibri"/>
        </w:rPr>
        <w:t>plug-and-play</w:t>
      </w:r>
      <w:proofErr w:type="spellEnd"/>
      <w:r w:rsidRPr="003B795F">
        <w:rPr>
          <w:rFonts w:eastAsia="Calibri"/>
        </w:rPr>
        <w:t xml:space="preserve"> решение для сохранения информации.</w:t>
      </w:r>
    </w:p>
    <w:p w14:paraId="2C689C11" w14:textId="77777777" w:rsidR="005364CB" w:rsidRPr="005364CB" w:rsidRDefault="005364CB" w:rsidP="005364CB"/>
    <w:p w14:paraId="44380C78" w14:textId="77777777" w:rsidR="00DC6067" w:rsidRDefault="00A062CB" w:rsidP="00A062CB">
      <w:pPr>
        <w:pStyle w:val="Heading2"/>
      </w:pPr>
      <w:bookmarkStart w:id="22" w:name="_Toc58967407"/>
      <w:r>
        <w:t>Удобство использования</w:t>
      </w:r>
      <w:bookmarkEnd w:id="22"/>
    </w:p>
    <w:p w14:paraId="35433EB2" w14:textId="77777777" w:rsidR="009B270C" w:rsidRDefault="006C27AE" w:rsidP="009B270C">
      <w:r w:rsidRPr="006C27AE">
        <w:t>Пользователь системы будет находиться в процессе рабочей деятельности, поэтому необходимо обеспечить следующ</w:t>
      </w:r>
      <w:r>
        <w:t>ие требования удобства использования</w:t>
      </w:r>
      <w:r w:rsidRPr="006C27AE">
        <w:t>.</w:t>
      </w:r>
    </w:p>
    <w:p w14:paraId="6FC90A1A" w14:textId="77777777" w:rsidR="00DC6067" w:rsidRDefault="006C27AE" w:rsidP="009B270C">
      <w:pPr>
        <w:pStyle w:val="Heading3"/>
      </w:pPr>
      <w:bookmarkStart w:id="23" w:name="_Toc58967408"/>
      <w:r>
        <w:t>Размеры</w:t>
      </w:r>
      <w:r w:rsidR="005364CB">
        <w:rPr>
          <w:lang w:val="en-US"/>
        </w:rPr>
        <w:t xml:space="preserve"> </w:t>
      </w:r>
      <w:proofErr w:type="spellStart"/>
      <w:r w:rsidR="005364CB">
        <w:rPr>
          <w:lang w:val="en-US"/>
        </w:rPr>
        <w:t>терминала</w:t>
      </w:r>
      <w:bookmarkEnd w:id="23"/>
      <w:proofErr w:type="spellEnd"/>
    </w:p>
    <w:p w14:paraId="0E9586AD" w14:textId="77777777" w:rsidR="006C27AE" w:rsidRDefault="006C27AE" w:rsidP="006C27AE">
      <w:r>
        <w:t>Окно взаимодействия не должно занимать больше 10% видимой площади экрана исходя из разрешения и физических размеров дисплея.</w:t>
      </w:r>
      <w:r w:rsidR="005364CB">
        <w:t xml:space="preserve"> </w:t>
      </w:r>
    </w:p>
    <w:p w14:paraId="195C5ECF" w14:textId="77777777" w:rsidR="006C27AE" w:rsidRPr="006C27AE" w:rsidRDefault="005364CB" w:rsidP="006C27AE">
      <w:pPr>
        <w:pStyle w:val="Heading3"/>
      </w:pPr>
      <w:bookmarkStart w:id="24" w:name="_Toc58967409"/>
      <w:r>
        <w:t>Положение терминала</w:t>
      </w:r>
      <w:bookmarkEnd w:id="24"/>
    </w:p>
    <w:p w14:paraId="07ADFB60" w14:textId="77777777" w:rsidR="005364CB" w:rsidRDefault="005364CB" w:rsidP="005364CB">
      <w:r>
        <w:t>Во избежание блокирования рабочего процесса окно появляется поверх всех активных программ (в том числе и полноэкранных).</w:t>
      </w:r>
    </w:p>
    <w:p w14:paraId="389152FD" w14:textId="77777777" w:rsidR="005364CB" w:rsidRDefault="005364CB" w:rsidP="005364CB">
      <w:pPr>
        <w:pStyle w:val="Heading3"/>
      </w:pPr>
      <w:bookmarkStart w:id="25" w:name="_Toc58967410"/>
      <w:r>
        <w:t>Цветовая гамма терминала</w:t>
      </w:r>
      <w:bookmarkEnd w:id="25"/>
    </w:p>
    <w:p w14:paraId="3A2987D5" w14:textId="77777777" w:rsidR="005364CB" w:rsidRDefault="005364CB" w:rsidP="005364CB">
      <w:r>
        <w:t>Для благоприятного восприятия всплывающей информации сотрудником, необходимо учитывать системный цветовой режим или использовать цвета средней яркости.</w:t>
      </w:r>
    </w:p>
    <w:p w14:paraId="664CBAA3" w14:textId="77777777" w:rsidR="005364CB" w:rsidRDefault="005364CB" w:rsidP="005364CB">
      <w:pPr>
        <w:pStyle w:val="Heading3"/>
      </w:pPr>
      <w:bookmarkStart w:id="26" w:name="_Toc58967411"/>
      <w:r>
        <w:t>Универсальность терминала</w:t>
      </w:r>
      <w:bookmarkEnd w:id="26"/>
    </w:p>
    <w:p w14:paraId="28A0EB43" w14:textId="77777777" w:rsidR="005364CB" w:rsidRDefault="005364CB" w:rsidP="005364CB">
      <w:r>
        <w:t>Кнопки действия должны быть хорошо различимы и достаточного размера, чтобы быть легко доступными на любом экране и с любым физическим манипулятором. Появление окна взаимодействия сопровождается мягким звуком.</w:t>
      </w:r>
    </w:p>
    <w:p w14:paraId="406E4055" w14:textId="77777777" w:rsidR="005364CB" w:rsidRDefault="005364CB" w:rsidP="005364CB">
      <w:pPr>
        <w:pStyle w:val="Heading3"/>
      </w:pPr>
      <w:bookmarkStart w:id="27" w:name="_Toc58967412"/>
      <w:r>
        <w:t xml:space="preserve">Плотность </w:t>
      </w:r>
      <w:proofErr w:type="spellStart"/>
      <w:r>
        <w:t>дашборда</w:t>
      </w:r>
      <w:bookmarkEnd w:id="27"/>
      <w:proofErr w:type="spellEnd"/>
    </w:p>
    <w:p w14:paraId="60A6D24C" w14:textId="77777777" w:rsidR="005364CB" w:rsidRPr="005364CB" w:rsidRDefault="005364CB" w:rsidP="005364CB">
      <w:r>
        <w:t xml:space="preserve">Информация должна занимать главенствующее место в </w:t>
      </w:r>
      <w:proofErr w:type="spellStart"/>
      <w:r>
        <w:t>дашборде</w:t>
      </w:r>
      <w:proofErr w:type="spellEnd"/>
      <w:r w:rsidRPr="005364CB">
        <w:t xml:space="preserve">, </w:t>
      </w:r>
      <w:r>
        <w:t>тем самым необходимо обеспечить максимальную плотность для различимых данных с расстояния 80</w:t>
      </w:r>
      <w:r w:rsidRPr="005364CB">
        <w:t xml:space="preserve"> </w:t>
      </w:r>
      <w:r>
        <w:t>см</w:t>
      </w:r>
      <w:r w:rsidRPr="005364CB">
        <w:t>.</w:t>
      </w:r>
    </w:p>
    <w:p w14:paraId="7ADE8A24" w14:textId="77777777" w:rsidR="006C27AE" w:rsidRPr="006C27AE" w:rsidRDefault="006C27AE" w:rsidP="006C27AE"/>
    <w:p w14:paraId="466693CB" w14:textId="77777777" w:rsidR="00DC6067" w:rsidRDefault="006C27AE">
      <w:pPr>
        <w:pStyle w:val="Heading2"/>
      </w:pPr>
      <w:bookmarkStart w:id="28" w:name="_Toc58967413"/>
      <w:r>
        <w:t>Надёжность</w:t>
      </w:r>
      <w:bookmarkEnd w:id="28"/>
      <w:r w:rsidR="00DC6067">
        <w:t xml:space="preserve"> </w:t>
      </w:r>
    </w:p>
    <w:p w14:paraId="6840B161" w14:textId="77777777" w:rsidR="006C27AE" w:rsidRDefault="006C27AE" w:rsidP="006C27AE">
      <w:pPr>
        <w:pStyle w:val="Heading3"/>
      </w:pPr>
      <w:bookmarkStart w:id="29" w:name="_Toc58967414"/>
      <w:r>
        <w:t>Доступность</w:t>
      </w:r>
      <w:bookmarkEnd w:id="29"/>
    </w:p>
    <w:p w14:paraId="14E1BFE4" w14:textId="77777777" w:rsidR="006C27AE" w:rsidRDefault="006C27AE" w:rsidP="006C27AE">
      <w:r w:rsidRPr="00A062CB">
        <w:t>Данные должны быть доступны постоянно</w:t>
      </w:r>
      <w:r>
        <w:t xml:space="preserve"> (</w:t>
      </w:r>
      <w:r w:rsidRPr="006C27AE">
        <w:t xml:space="preserve">99.5% </w:t>
      </w:r>
      <w:r>
        <w:t>рабочего времени</w:t>
      </w:r>
      <w:r w:rsidRPr="006C27AE">
        <w:t>)</w:t>
      </w:r>
      <w:r>
        <w:t xml:space="preserve"> с особым отношением к периодам повышенных нагрузок (начало/конец рабочего дня</w:t>
      </w:r>
      <w:r w:rsidRPr="006C27AE">
        <w:t xml:space="preserve">, </w:t>
      </w:r>
      <w:r>
        <w:t>обед)</w:t>
      </w:r>
      <w:r w:rsidRPr="006C27AE">
        <w:t>.</w:t>
      </w:r>
    </w:p>
    <w:p w14:paraId="338B45A7" w14:textId="77777777" w:rsidR="006C27AE" w:rsidRDefault="006C27AE" w:rsidP="006C27AE">
      <w:pPr>
        <w:pStyle w:val="Heading3"/>
      </w:pPr>
      <w:bookmarkStart w:id="30" w:name="_Toc58967415"/>
      <w:r>
        <w:t>Жизненный цикл резервных копий</w:t>
      </w:r>
      <w:bookmarkEnd w:id="30"/>
    </w:p>
    <w:p w14:paraId="00FBD783" w14:textId="77777777" w:rsidR="006C27AE" w:rsidRDefault="006C27AE" w:rsidP="006C27AE">
      <w:r>
        <w:t>Б</w:t>
      </w:r>
      <w:r w:rsidRPr="00A062CB">
        <w:t>аза посещений продолжает хранится локально на компьютере сотрудника сроком до полугод</w:t>
      </w:r>
      <w:r>
        <w:t>а</w:t>
      </w:r>
      <w:r w:rsidRPr="00A062CB">
        <w:t>.</w:t>
      </w:r>
    </w:p>
    <w:p w14:paraId="588766C6" w14:textId="77777777" w:rsidR="006C27AE" w:rsidRDefault="006C27AE" w:rsidP="006C27AE">
      <w:pPr>
        <w:pStyle w:val="Heading3"/>
        <w:rPr>
          <w:lang w:val="en-US"/>
        </w:rPr>
      </w:pPr>
      <w:bookmarkStart w:id="31" w:name="_Toc58967416"/>
      <w:r>
        <w:rPr>
          <w:lang w:val="en-US"/>
        </w:rPr>
        <w:t>MTBF</w:t>
      </w:r>
      <w:bookmarkEnd w:id="31"/>
    </w:p>
    <w:p w14:paraId="5D7E9DE2" w14:textId="77777777" w:rsidR="006C27AE" w:rsidRDefault="006C27AE" w:rsidP="006C27AE">
      <w:r w:rsidRPr="006C27AE">
        <w:t>Среднее</w:t>
      </w:r>
      <w:r>
        <w:t xml:space="preserve"> время между отказами</w:t>
      </w:r>
      <w:r w:rsidRPr="006C27AE">
        <w:t xml:space="preserve"> </w:t>
      </w:r>
      <w:r>
        <w:t>должно составлять минимум 12 часов</w:t>
      </w:r>
      <w:r w:rsidRPr="006C27AE">
        <w:t>.</w:t>
      </w:r>
    </w:p>
    <w:p w14:paraId="5D7BD83E" w14:textId="77777777" w:rsidR="006C27AE" w:rsidRDefault="006C27AE" w:rsidP="006C27AE">
      <w:pPr>
        <w:pStyle w:val="Heading3"/>
        <w:rPr>
          <w:lang w:val="en-US"/>
        </w:rPr>
      </w:pPr>
      <w:bookmarkStart w:id="32" w:name="_Toc58967417"/>
      <w:r>
        <w:rPr>
          <w:lang w:val="en-US"/>
        </w:rPr>
        <w:t>MTTR</w:t>
      </w:r>
      <w:bookmarkEnd w:id="32"/>
    </w:p>
    <w:p w14:paraId="7323A700" w14:textId="77777777" w:rsidR="006C27AE" w:rsidRDefault="006C27AE" w:rsidP="006C27AE">
      <w:r>
        <w:t>Среднее время восстановление не больше 30 минут</w:t>
      </w:r>
      <w:r w:rsidRPr="006C27AE">
        <w:t>.</w:t>
      </w:r>
    </w:p>
    <w:p w14:paraId="39CA9B18" w14:textId="77777777" w:rsidR="006C27AE" w:rsidRDefault="006C27AE" w:rsidP="006C27AE">
      <w:pPr>
        <w:pStyle w:val="Heading3"/>
      </w:pPr>
      <w:bookmarkStart w:id="33" w:name="_Toc58967418"/>
      <w:r>
        <w:t>Точность</w:t>
      </w:r>
      <w:bookmarkEnd w:id="33"/>
    </w:p>
    <w:p w14:paraId="2CACB75E" w14:textId="77777777" w:rsidR="005364CB" w:rsidRPr="006C27AE" w:rsidRDefault="006C27AE" w:rsidP="006C27AE">
      <w:r>
        <w:t>Точность записанных объектов времени должна быть в пределах 30 секунд</w:t>
      </w:r>
      <w:r w:rsidRPr="006C27AE">
        <w:t>.</w:t>
      </w:r>
    </w:p>
    <w:p w14:paraId="79036E35" w14:textId="77777777" w:rsidR="00DC6067" w:rsidRDefault="005364CB">
      <w:pPr>
        <w:pStyle w:val="Heading2"/>
      </w:pPr>
      <w:bookmarkStart w:id="34" w:name="_Toc58967419"/>
      <w:r>
        <w:t>Производительность</w:t>
      </w:r>
      <w:bookmarkEnd w:id="34"/>
    </w:p>
    <w:p w14:paraId="13A7D806" w14:textId="77777777" w:rsidR="005364CB" w:rsidRDefault="005364CB" w:rsidP="005364CB">
      <w:pPr>
        <w:pStyle w:val="Heading3"/>
      </w:pPr>
      <w:bookmarkStart w:id="35" w:name="_Toc58967420"/>
      <w:r>
        <w:t>Время ответа</w:t>
      </w:r>
      <w:bookmarkEnd w:id="35"/>
    </w:p>
    <w:p w14:paraId="29171FE5" w14:textId="77777777" w:rsidR="005364CB" w:rsidRDefault="005364CB" w:rsidP="005364CB">
      <w:r w:rsidRPr="005364CB">
        <w:t>Данные должны загружаться в систему в пределах 5 секунд.</w:t>
      </w:r>
    </w:p>
    <w:p w14:paraId="772F5321" w14:textId="77777777" w:rsidR="005364CB" w:rsidRDefault="005364CB" w:rsidP="005364CB">
      <w:pPr>
        <w:pStyle w:val="Heading3"/>
      </w:pPr>
      <w:bookmarkStart w:id="36" w:name="_Toc58967421"/>
      <w:r>
        <w:t>Пропускная способность</w:t>
      </w:r>
      <w:bookmarkEnd w:id="36"/>
    </w:p>
    <w:p w14:paraId="6D950901" w14:textId="77777777" w:rsidR="005364CB" w:rsidRDefault="005364CB" w:rsidP="005364CB">
      <w:r>
        <w:t>В пиковые минуты должны обеспечиваться потоки свыше 1000 записей в секунду</w:t>
      </w:r>
      <w:r w:rsidRPr="005364CB">
        <w:t>.</w:t>
      </w:r>
    </w:p>
    <w:p w14:paraId="09875A7C" w14:textId="77777777" w:rsidR="005364CB" w:rsidRDefault="005364CB" w:rsidP="005364CB">
      <w:pPr>
        <w:pStyle w:val="Heading3"/>
      </w:pPr>
      <w:bookmarkStart w:id="37" w:name="_Toc58967422"/>
      <w:r>
        <w:lastRenderedPageBreak/>
        <w:t>Ёмкость</w:t>
      </w:r>
      <w:bookmarkEnd w:id="37"/>
    </w:p>
    <w:p w14:paraId="28A708E9" w14:textId="1CDE77FA" w:rsidR="006B0E0C" w:rsidRDefault="006B0E0C" w:rsidP="006B0E0C">
      <w:r>
        <w:t>Исходя из расчёта максимального количества сотрудников организации в 100 тысяч человек</w:t>
      </w:r>
      <w:r w:rsidRPr="006B0E0C">
        <w:t xml:space="preserve">, </w:t>
      </w:r>
      <w:r>
        <w:t xml:space="preserve">система должна справляться с сопоставимым числом </w:t>
      </w:r>
      <w:r w:rsidR="00645221">
        <w:t>меток</w:t>
      </w:r>
      <w:r w:rsidRPr="006B0E0C">
        <w:t>.</w:t>
      </w:r>
    </w:p>
    <w:p w14:paraId="2B0D9F86" w14:textId="77777777" w:rsidR="006B0E0C" w:rsidRDefault="006B0E0C" w:rsidP="006B0E0C">
      <w:pPr>
        <w:pStyle w:val="Heading3"/>
      </w:pPr>
      <w:bookmarkStart w:id="38" w:name="_Toc58967423"/>
      <w:r>
        <w:t>Использование ресурсов</w:t>
      </w:r>
      <w:bookmarkEnd w:id="38"/>
    </w:p>
    <w:p w14:paraId="44AD9918" w14:textId="77777777" w:rsidR="006B0E0C" w:rsidRDefault="006B0E0C" w:rsidP="006B0E0C">
      <w:r>
        <w:t>База данных в перспективе использования должна иметь подробный журнал записей только для последнего года или менее взаимодействий</w:t>
      </w:r>
      <w:r w:rsidRPr="006B0E0C">
        <w:t xml:space="preserve">. </w:t>
      </w:r>
      <w:r>
        <w:t>Информация свыше заданного срока архивируется только в качестве готовой статистики</w:t>
      </w:r>
      <w:r w:rsidRPr="006B0E0C">
        <w:t>.</w:t>
      </w:r>
      <w:r>
        <w:t xml:space="preserve"> Общий объём базы не должен превышать 10 терабайт данных за 10 лет использования</w:t>
      </w:r>
      <w:r w:rsidRPr="006B0E0C">
        <w:t>.</w:t>
      </w:r>
    </w:p>
    <w:p w14:paraId="52D6F726" w14:textId="77777777" w:rsidR="006B0E0C" w:rsidRDefault="006B0E0C" w:rsidP="006B0E0C">
      <w:pPr>
        <w:pStyle w:val="Heading3"/>
      </w:pPr>
      <w:bookmarkStart w:id="39" w:name="_Toc58967424"/>
      <w:r>
        <w:t>Скорость анализа</w:t>
      </w:r>
      <w:bookmarkEnd w:id="39"/>
    </w:p>
    <w:p w14:paraId="1BD446F2" w14:textId="77777777" w:rsidR="006B0E0C" w:rsidRPr="006B0E0C" w:rsidRDefault="006B0E0C" w:rsidP="006B0E0C">
      <w:r>
        <w:t>Система должна анализировать и сортировать данные 90</w:t>
      </w:r>
      <w:r w:rsidRPr="006B0E0C">
        <w:t xml:space="preserve">% </w:t>
      </w:r>
      <w:r>
        <w:t>сотрудников до полуночи рабочего дня</w:t>
      </w:r>
      <w:r w:rsidRPr="006B0E0C">
        <w:t>.</w:t>
      </w:r>
    </w:p>
    <w:p w14:paraId="39B27919" w14:textId="77777777" w:rsidR="005364CB" w:rsidRPr="006B0E0C" w:rsidRDefault="005364CB" w:rsidP="005364CB"/>
    <w:p w14:paraId="0EDC7CFE" w14:textId="77777777" w:rsidR="00DC6067" w:rsidRDefault="00FA7D5B">
      <w:pPr>
        <w:pStyle w:val="Heading2"/>
      </w:pPr>
      <w:bookmarkStart w:id="40" w:name="_Toc58967425"/>
      <w:r>
        <w:t>Поддержка</w:t>
      </w:r>
      <w:bookmarkEnd w:id="40"/>
    </w:p>
    <w:p w14:paraId="3BB3C5A2" w14:textId="77777777" w:rsidR="00DC6067" w:rsidRDefault="006B0E0C">
      <w:pPr>
        <w:pStyle w:val="Heading3"/>
        <w:ind w:left="720" w:hanging="720"/>
      </w:pPr>
      <w:bookmarkStart w:id="41" w:name="_Toc58967426"/>
      <w:r>
        <w:rPr>
          <w:lang w:val="en-US"/>
        </w:rPr>
        <w:t xml:space="preserve">SRS </w:t>
      </w:r>
      <w:r>
        <w:t>и спецификации</w:t>
      </w:r>
      <w:bookmarkEnd w:id="41"/>
    </w:p>
    <w:p w14:paraId="7AB1BBE1" w14:textId="77777777" w:rsidR="006B0E0C" w:rsidRDefault="006B0E0C" w:rsidP="006B0E0C">
      <w:r>
        <w:t>Данный документ должен обновляться как минимум раз в неделю в периоды активной разработки и раз в полгода в периоды поддержки</w:t>
      </w:r>
    </w:p>
    <w:p w14:paraId="0F819363" w14:textId="77777777" w:rsidR="006B0E0C" w:rsidRDefault="00FA7D5B" w:rsidP="006B0E0C">
      <w:pPr>
        <w:pStyle w:val="Heading3"/>
      </w:pPr>
      <w:bookmarkStart w:id="42" w:name="_Toc58967427"/>
      <w:r>
        <w:t>Цикл пользовательской поддержки</w:t>
      </w:r>
      <w:bookmarkEnd w:id="42"/>
    </w:p>
    <w:p w14:paraId="78FFFF20" w14:textId="77777777" w:rsidR="00FA7D5B" w:rsidRDefault="00FA7D5B" w:rsidP="00FA7D5B">
      <w:r>
        <w:t>С момента введения в эксплуатацию продукта</w:t>
      </w:r>
      <w:r w:rsidRPr="00FA7D5B">
        <w:t xml:space="preserve">, </w:t>
      </w:r>
      <w:r>
        <w:t>компания-</w:t>
      </w:r>
      <w:proofErr w:type="spellStart"/>
      <w:r>
        <w:t>вендор</w:t>
      </w:r>
      <w:proofErr w:type="spellEnd"/>
      <w:r>
        <w:t xml:space="preserve"> должна оказывать любу поддержку в течение 3 лет</w:t>
      </w:r>
      <w:r w:rsidRPr="00FA7D5B">
        <w:t>.</w:t>
      </w:r>
    </w:p>
    <w:p w14:paraId="0FEB5761" w14:textId="77777777" w:rsidR="00FA7D5B" w:rsidRDefault="00FA7D5B" w:rsidP="00FA7D5B">
      <w:pPr>
        <w:pStyle w:val="Heading3"/>
      </w:pPr>
      <w:bookmarkStart w:id="43" w:name="_Toc58967428"/>
      <w:r>
        <w:t>Конвенции имён</w:t>
      </w:r>
      <w:bookmarkEnd w:id="43"/>
    </w:p>
    <w:p w14:paraId="5283D551" w14:textId="77777777" w:rsidR="00FA7D5B" w:rsidRDefault="00FA7D5B" w:rsidP="00FA7D5B">
      <w:r>
        <w:t xml:space="preserve">Повсеместное использование </w:t>
      </w:r>
      <w:r>
        <w:rPr>
          <w:lang w:val="en-US"/>
        </w:rPr>
        <w:t>Java</w:t>
      </w:r>
      <w:r w:rsidRPr="00FA7D5B">
        <w:t>-</w:t>
      </w:r>
      <w:r>
        <w:t xml:space="preserve">языков требует использование имён в стиле </w:t>
      </w:r>
      <w:r>
        <w:rPr>
          <w:lang w:val="en-US"/>
        </w:rPr>
        <w:t>camelCase</w:t>
      </w:r>
      <w:r w:rsidRPr="00FA7D5B">
        <w:t>.</w:t>
      </w:r>
    </w:p>
    <w:p w14:paraId="269B5D4B" w14:textId="77777777" w:rsidR="00FA7D5B" w:rsidRPr="00FA7D5B" w:rsidRDefault="00FA7D5B" w:rsidP="00FA7D5B"/>
    <w:p w14:paraId="3156CA0F" w14:textId="77777777" w:rsidR="00DC6067" w:rsidRDefault="00FA7D5B" w:rsidP="00FA7D5B">
      <w:pPr>
        <w:pStyle w:val="Heading2"/>
      </w:pPr>
      <w:bookmarkStart w:id="44" w:name="_Toc58967429"/>
      <w:r>
        <w:t>Ограничения проектирования</w:t>
      </w:r>
      <w:bookmarkEnd w:id="44"/>
    </w:p>
    <w:p w14:paraId="699263AF" w14:textId="77777777" w:rsidR="00FA7D5B" w:rsidRDefault="00FA7D5B" w:rsidP="00FA7D5B">
      <w:pPr>
        <w:pStyle w:val="Heading3"/>
      </w:pPr>
      <w:bookmarkStart w:id="45" w:name="_Toc58967430"/>
      <w:r>
        <w:t xml:space="preserve">Инструментарий для </w:t>
      </w:r>
      <w:proofErr w:type="spellStart"/>
      <w:r>
        <w:t>нативного</w:t>
      </w:r>
      <w:proofErr w:type="spellEnd"/>
      <w:r>
        <w:t xml:space="preserve"> приложения</w:t>
      </w:r>
      <w:bookmarkEnd w:id="45"/>
    </w:p>
    <w:p w14:paraId="3007204B" w14:textId="57FDE73B" w:rsidR="00FA7D5B" w:rsidRDefault="00FA7D5B" w:rsidP="00FA7D5B">
      <w:r w:rsidRPr="00FA7D5B">
        <w:t xml:space="preserve">Поскольку терминал должен работать на любой операционной системе в зависимости от задач сотрудника, предполагается использование языка </w:t>
      </w:r>
      <w:proofErr w:type="spellStart"/>
      <w:r w:rsidRPr="00FA7D5B">
        <w:t>Java</w:t>
      </w:r>
      <w:proofErr w:type="spellEnd"/>
      <w:r w:rsidRPr="00FA7D5B">
        <w:t xml:space="preserve"> как удобного инструмента для </w:t>
      </w:r>
      <w:r w:rsidR="006A23A6">
        <w:t xml:space="preserve">проектирования </w:t>
      </w:r>
      <w:r w:rsidRPr="00FA7D5B">
        <w:t>интерфейса и системного взаимодействия.</w:t>
      </w:r>
    </w:p>
    <w:p w14:paraId="1C6EB06B" w14:textId="77777777" w:rsidR="00FA7D5B" w:rsidRDefault="00FA7D5B" w:rsidP="00FA7D5B">
      <w:pPr>
        <w:pStyle w:val="Heading3"/>
      </w:pPr>
      <w:bookmarkStart w:id="46" w:name="_Toc58967431"/>
      <w:r>
        <w:t>Инструментарий для веб-приложения</w:t>
      </w:r>
      <w:bookmarkEnd w:id="46"/>
    </w:p>
    <w:p w14:paraId="5D72C42C" w14:textId="77777777" w:rsidR="00FA7D5B" w:rsidRDefault="00FA7D5B" w:rsidP="00FA7D5B">
      <w:proofErr w:type="spellStart"/>
      <w:r>
        <w:t>Дашборд</w:t>
      </w:r>
      <w:proofErr w:type="spellEnd"/>
      <w:r>
        <w:t xml:space="preserve"> является полноценным </w:t>
      </w:r>
      <w:r>
        <w:rPr>
          <w:lang w:val="en-US"/>
        </w:rPr>
        <w:t>single</w:t>
      </w:r>
      <w:r w:rsidRPr="00FA7D5B">
        <w:t>-</w:t>
      </w:r>
      <w:r>
        <w:rPr>
          <w:lang w:val="en-US"/>
        </w:rPr>
        <w:t>page</w:t>
      </w:r>
      <w:r w:rsidRPr="00FA7D5B">
        <w:t xml:space="preserve"> </w:t>
      </w:r>
      <w:r>
        <w:rPr>
          <w:lang w:val="en-US"/>
        </w:rPr>
        <w:t>application</w:t>
      </w:r>
      <w:r w:rsidRPr="00FA7D5B">
        <w:t xml:space="preserve">, </w:t>
      </w:r>
      <w:r>
        <w:t xml:space="preserve">поэтому для его реализации рекомендуется использовать </w:t>
      </w:r>
      <w:r>
        <w:rPr>
          <w:lang w:val="en-US"/>
        </w:rPr>
        <w:t>React</w:t>
      </w:r>
      <w:r w:rsidRPr="00FA7D5B">
        <w:t xml:space="preserve"> </w:t>
      </w:r>
      <w:r>
        <w:t>и</w:t>
      </w:r>
      <w:r w:rsidRPr="00FA7D5B">
        <w:t xml:space="preserve">, </w:t>
      </w:r>
      <w:r>
        <w:t>соответственно</w:t>
      </w:r>
      <w:r w:rsidRPr="00FA7D5B">
        <w:t xml:space="preserve">, </w:t>
      </w:r>
      <w:r>
        <w:rPr>
          <w:lang w:val="en-US"/>
        </w:rPr>
        <w:t>TypeScript</w:t>
      </w:r>
      <w:r w:rsidRPr="00FA7D5B">
        <w:t>.</w:t>
      </w:r>
    </w:p>
    <w:p w14:paraId="16DCBAE2" w14:textId="77777777" w:rsidR="00FA7D5B" w:rsidRDefault="00FA7D5B" w:rsidP="00FA7D5B">
      <w:pPr>
        <w:pStyle w:val="Heading3"/>
      </w:pPr>
      <w:bookmarkStart w:id="47" w:name="_Toc58967432"/>
      <w:r>
        <w:t>Сервер</w:t>
      </w:r>
      <w:bookmarkEnd w:id="47"/>
    </w:p>
    <w:p w14:paraId="2CFA1CFC" w14:textId="726D58D7" w:rsidR="00FA7D5B" w:rsidRDefault="00FA7D5B" w:rsidP="00FA7D5B">
      <w:r>
        <w:t xml:space="preserve">В сердце системы лежит </w:t>
      </w:r>
      <w:r>
        <w:rPr>
          <w:lang w:val="en-US"/>
        </w:rPr>
        <w:t>NodeJS</w:t>
      </w:r>
      <w:r w:rsidRPr="00FA7D5B">
        <w:t xml:space="preserve"> </w:t>
      </w:r>
      <w:r>
        <w:t>сервер</w:t>
      </w:r>
      <w:r w:rsidRPr="00FA7D5B">
        <w:t xml:space="preserve"> </w:t>
      </w:r>
      <w:r>
        <w:t xml:space="preserve">на </w:t>
      </w:r>
      <w:r>
        <w:rPr>
          <w:lang w:val="en-US"/>
        </w:rPr>
        <w:t>TypeScript</w:t>
      </w:r>
      <w:r>
        <w:t xml:space="preserve"> с</w:t>
      </w:r>
      <w:r w:rsidR="006A23A6">
        <w:t xml:space="preserve"> встроенной</w:t>
      </w:r>
      <w:r>
        <w:t xml:space="preserve"> поддержкой большого количества асинхронных процессов</w:t>
      </w:r>
      <w:r w:rsidRPr="00FA7D5B">
        <w:t>.</w:t>
      </w:r>
    </w:p>
    <w:p w14:paraId="1236C1D2" w14:textId="77777777" w:rsidR="00FA7D5B" w:rsidRDefault="00FA7D5B" w:rsidP="00FA7D5B">
      <w:pPr>
        <w:pStyle w:val="Heading3"/>
      </w:pPr>
      <w:bookmarkStart w:id="48" w:name="_Toc58967433"/>
      <w:r>
        <w:t>База данных</w:t>
      </w:r>
      <w:bookmarkEnd w:id="48"/>
    </w:p>
    <w:p w14:paraId="59B659B3" w14:textId="77777777" w:rsidR="00FA7D5B" w:rsidRDefault="00FA7D5B" w:rsidP="00FA7D5B">
      <w:r>
        <w:t>В качестве базы данных используется</w:t>
      </w:r>
      <w:r w:rsidRPr="00FA7D5B">
        <w:t xml:space="preserve"> </w:t>
      </w:r>
      <w:r>
        <w:rPr>
          <w:lang w:val="en-US"/>
        </w:rPr>
        <w:t>time</w:t>
      </w:r>
      <w:r w:rsidRPr="00FA7D5B">
        <w:t>-</w:t>
      </w:r>
      <w:r>
        <w:rPr>
          <w:lang w:val="en-US"/>
        </w:rPr>
        <w:t>series</w:t>
      </w:r>
      <w:r w:rsidRPr="00FA7D5B">
        <w:t xml:space="preserve"> </w:t>
      </w:r>
      <w:proofErr w:type="spellStart"/>
      <w:r>
        <w:rPr>
          <w:lang w:val="en-US"/>
        </w:rPr>
        <w:t>InfluxDB</w:t>
      </w:r>
      <w:proofErr w:type="spellEnd"/>
      <w:r w:rsidRPr="00FA7D5B">
        <w:t xml:space="preserve"> с её открытым исходным кодом и доступным </w:t>
      </w:r>
      <w:r w:rsidRPr="00FA7D5B">
        <w:rPr>
          <w:lang w:val="en-US"/>
        </w:rPr>
        <w:t>API</w:t>
      </w:r>
      <w:r w:rsidRPr="00FA7D5B">
        <w:t xml:space="preserve"> для любой платформы.</w:t>
      </w:r>
    </w:p>
    <w:p w14:paraId="439BFBA6" w14:textId="77777777" w:rsidR="00C6529F" w:rsidRPr="00FA7D5B" w:rsidRDefault="00C6529F" w:rsidP="00FA7D5B"/>
    <w:p w14:paraId="5211DE0E" w14:textId="77777777" w:rsidR="00DC6067" w:rsidRDefault="009B270C" w:rsidP="00FA7D5B">
      <w:pPr>
        <w:pStyle w:val="Heading2"/>
      </w:pPr>
      <w:bookmarkStart w:id="49" w:name="_Toc58967434"/>
      <w:r>
        <w:t xml:space="preserve">Требования к </w:t>
      </w:r>
      <w:r w:rsidRPr="009B270C">
        <w:t>интерактивной документации пользователя и системе подсказок</w:t>
      </w:r>
      <w:bookmarkEnd w:id="49"/>
    </w:p>
    <w:p w14:paraId="12809542" w14:textId="77777777" w:rsidR="00C6529F" w:rsidRDefault="00C6529F" w:rsidP="00C6529F">
      <w:pPr>
        <w:pStyle w:val="Heading3"/>
      </w:pPr>
      <w:bookmarkStart w:id="50" w:name="_Toc58967435"/>
      <w:r>
        <w:t>Инструкция</w:t>
      </w:r>
      <w:bookmarkEnd w:id="50"/>
    </w:p>
    <w:p w14:paraId="69EAB41B" w14:textId="77777777" w:rsidR="00C6529F" w:rsidRDefault="00C6529F" w:rsidP="00C6529F">
      <w:r>
        <w:t>Сотрудникам предложена краткая документация с упором на визуальный инструктаж</w:t>
      </w:r>
      <w:r w:rsidRPr="004B3EBB">
        <w:t>.</w:t>
      </w:r>
    </w:p>
    <w:p w14:paraId="6C0C5350" w14:textId="77777777" w:rsidR="00C6529F" w:rsidRPr="00C6529F" w:rsidRDefault="00C6529F" w:rsidP="00C6529F"/>
    <w:p w14:paraId="2FE5064B" w14:textId="77777777" w:rsidR="00DC6067" w:rsidRDefault="004B3EBB">
      <w:pPr>
        <w:pStyle w:val="Heading2"/>
      </w:pPr>
      <w:bookmarkStart w:id="51" w:name="_Toc58967436"/>
      <w:r>
        <w:lastRenderedPageBreak/>
        <w:t>Интерфейсы</w:t>
      </w:r>
      <w:bookmarkEnd w:id="51"/>
    </w:p>
    <w:p w14:paraId="002F4A2F" w14:textId="77777777" w:rsidR="00DC6067" w:rsidRDefault="004B3EBB">
      <w:pPr>
        <w:pStyle w:val="Heading3"/>
        <w:ind w:left="720" w:hanging="720"/>
      </w:pPr>
      <w:bookmarkStart w:id="52" w:name="_Toc58967437"/>
      <w:r>
        <w:t>Пользовательские интерфейсы</w:t>
      </w:r>
      <w:bookmarkEnd w:id="52"/>
    </w:p>
    <w:p w14:paraId="313DA5DF" w14:textId="77777777" w:rsidR="004B3EBB" w:rsidRPr="004B3EBB" w:rsidRDefault="004B3EBB" w:rsidP="004B3EBB">
      <w:r>
        <w:t>Терминал с окном взаимодействия</w:t>
      </w:r>
      <w:r w:rsidRPr="004B3EBB">
        <w:t xml:space="preserve">, </w:t>
      </w:r>
      <w:proofErr w:type="spellStart"/>
      <w:r>
        <w:t>дашборд</w:t>
      </w:r>
      <w:proofErr w:type="spellEnd"/>
      <w:r>
        <w:t xml:space="preserve"> и просмотр данных для сотрудников/организации/охраны</w:t>
      </w:r>
      <w:r w:rsidRPr="004B3EBB">
        <w:t xml:space="preserve">, </w:t>
      </w:r>
      <w:r>
        <w:t xml:space="preserve">расширенный </w:t>
      </w:r>
      <w:proofErr w:type="spellStart"/>
      <w:r>
        <w:t>дашборд</w:t>
      </w:r>
      <w:proofErr w:type="spellEnd"/>
      <w:r>
        <w:t xml:space="preserve"> для супервайзеров</w:t>
      </w:r>
      <w:r w:rsidRPr="004B3EBB">
        <w:t>.</w:t>
      </w:r>
    </w:p>
    <w:p w14:paraId="251129B7" w14:textId="77777777" w:rsidR="00DC6067" w:rsidRDefault="004B3EBB">
      <w:pPr>
        <w:pStyle w:val="Heading3"/>
        <w:ind w:left="720" w:hanging="720"/>
      </w:pPr>
      <w:bookmarkStart w:id="53" w:name="_Toc58967438"/>
      <w:proofErr w:type="spellStart"/>
      <w:r>
        <w:rPr>
          <w:lang w:val="en-US"/>
        </w:rPr>
        <w:t>Ап</w:t>
      </w:r>
      <w:r>
        <w:t>паратные</w:t>
      </w:r>
      <w:proofErr w:type="spellEnd"/>
      <w:r>
        <w:t xml:space="preserve"> интерфейсы</w:t>
      </w:r>
      <w:bookmarkEnd w:id="53"/>
    </w:p>
    <w:p w14:paraId="1E7A2135" w14:textId="77777777" w:rsidR="00C6529F" w:rsidRDefault="004B3EBB" w:rsidP="004B3EBB">
      <w:r>
        <w:t xml:space="preserve">Системы на базе </w:t>
      </w:r>
      <w:r>
        <w:rPr>
          <w:lang w:val="en-US"/>
        </w:rPr>
        <w:t>Linux</w:t>
      </w:r>
      <w:r>
        <w:t xml:space="preserve">-дистрибутивов и </w:t>
      </w:r>
      <w:r>
        <w:rPr>
          <w:lang w:val="en-US"/>
        </w:rPr>
        <w:t>Windows</w:t>
      </w:r>
      <w:r>
        <w:t xml:space="preserve"> 7</w:t>
      </w:r>
      <w:r w:rsidRPr="004B3EBB">
        <w:t>, 10.</w:t>
      </w:r>
    </w:p>
    <w:p w14:paraId="4E58ABEB" w14:textId="77777777" w:rsidR="004B3EBB" w:rsidRDefault="00C6529F" w:rsidP="004B3EBB">
      <w:r>
        <w:rPr>
          <w:lang w:val="en-US"/>
        </w:rPr>
        <w:t>RFID</w:t>
      </w:r>
      <w:r w:rsidRPr="00C6529F">
        <w:t>-</w:t>
      </w:r>
      <w:r>
        <w:t>считыватель для СЛИ с блокировкой множественного приёма</w:t>
      </w:r>
      <w:r w:rsidRPr="00C6529F">
        <w:t>.</w:t>
      </w:r>
    </w:p>
    <w:p w14:paraId="3AC84305" w14:textId="77777777" w:rsidR="00C6529F" w:rsidRDefault="00C6529F" w:rsidP="004B3EBB">
      <w:r>
        <w:rPr>
          <w:lang w:val="en-US"/>
        </w:rPr>
        <w:t>USB</w:t>
      </w:r>
      <w:r>
        <w:t xml:space="preserve"> </w:t>
      </w:r>
      <w:proofErr w:type="spellStart"/>
      <w:r>
        <w:t>флеш</w:t>
      </w:r>
      <w:proofErr w:type="spellEnd"/>
      <w:r>
        <w:t>-карта для переноса локальных копий супервайзером</w:t>
      </w:r>
      <w:r w:rsidRPr="00C6529F">
        <w:t>.</w:t>
      </w:r>
    </w:p>
    <w:p w14:paraId="2FBFD8D4" w14:textId="77777777" w:rsidR="004B3EBB" w:rsidRPr="00D72F32" w:rsidRDefault="00C6529F" w:rsidP="004B3EBB">
      <w:r>
        <w:t>Аппаратная платформа для сервера</w:t>
      </w:r>
      <w:r>
        <w:rPr>
          <w:lang w:val="en-US"/>
        </w:rPr>
        <w:t>.</w:t>
      </w:r>
    </w:p>
    <w:p w14:paraId="6DEE17D4" w14:textId="77777777" w:rsidR="00DC6067" w:rsidRDefault="00C6529F">
      <w:pPr>
        <w:pStyle w:val="Heading3"/>
        <w:ind w:left="720" w:hanging="720"/>
      </w:pPr>
      <w:bookmarkStart w:id="54" w:name="_Toc58967439"/>
      <w:r>
        <w:t>Программные интерфейсы</w:t>
      </w:r>
      <w:bookmarkEnd w:id="54"/>
    </w:p>
    <w:p w14:paraId="6214FF8C" w14:textId="77777777" w:rsidR="00C6529F" w:rsidRPr="00C6529F" w:rsidRDefault="00C6529F" w:rsidP="00C6529F">
      <w:r>
        <w:t xml:space="preserve">Необходимо обеспечить совместимость с устройствами на базе </w:t>
      </w:r>
      <w:r>
        <w:rPr>
          <w:lang w:val="en-US"/>
        </w:rPr>
        <w:t>Linux</w:t>
      </w:r>
      <w:r w:rsidRPr="00C6529F">
        <w:t>/</w:t>
      </w:r>
      <w:r>
        <w:rPr>
          <w:lang w:val="en-US"/>
        </w:rPr>
        <w:t>Windows</w:t>
      </w:r>
      <w:r w:rsidRPr="00C6529F">
        <w:t>.</w:t>
      </w:r>
    </w:p>
    <w:p w14:paraId="5A9C8E7A" w14:textId="77777777" w:rsidR="00C6529F" w:rsidRPr="00C6529F" w:rsidRDefault="00C6529F" w:rsidP="00C6529F">
      <w:r>
        <w:t xml:space="preserve">Для визуального конфигурирования </w:t>
      </w:r>
      <w:proofErr w:type="spellStart"/>
      <w:r>
        <w:rPr>
          <w:lang w:val="en-US"/>
        </w:rPr>
        <w:t>InfluxDB</w:t>
      </w:r>
      <w:proofErr w:type="spellEnd"/>
      <w:r w:rsidRPr="00C6529F">
        <w:t xml:space="preserve"> </w:t>
      </w:r>
      <w:r>
        <w:t>должна быть установлено свободно распространяемое ПО панели управления</w:t>
      </w:r>
      <w:r w:rsidRPr="00C6529F">
        <w:t>.</w:t>
      </w:r>
    </w:p>
    <w:p w14:paraId="4312B862" w14:textId="77777777" w:rsidR="00DC6067" w:rsidRDefault="00C6529F">
      <w:pPr>
        <w:pStyle w:val="Heading3"/>
        <w:ind w:left="720" w:hanging="720"/>
      </w:pPr>
      <w:bookmarkStart w:id="55" w:name="_Toc58967440"/>
      <w:r>
        <w:t>Коммуникационные интерфейсы</w:t>
      </w:r>
      <w:bookmarkEnd w:id="55"/>
    </w:p>
    <w:p w14:paraId="40386E2E" w14:textId="77777777" w:rsidR="00C6529F" w:rsidRDefault="00C6529F" w:rsidP="00C6529F">
      <w:r>
        <w:t>Все взаимодействия с системой будут проходить либо в локальной сети с локальным сервером</w:t>
      </w:r>
      <w:r w:rsidRPr="00C6529F">
        <w:t xml:space="preserve">, </w:t>
      </w:r>
      <w:r>
        <w:t>либо отправляться на удалённый сервер через сеть Интернет</w:t>
      </w:r>
      <w:r w:rsidRPr="00C6529F">
        <w:t>.</w:t>
      </w:r>
    </w:p>
    <w:p w14:paraId="4FE7A7BD" w14:textId="77777777" w:rsidR="00C6529F" w:rsidRDefault="00C6529F" w:rsidP="00C6529F">
      <w:r>
        <w:t xml:space="preserve">Все коммуникации осуществляются путём использования </w:t>
      </w:r>
      <w:r>
        <w:rPr>
          <w:lang w:val="en-US"/>
        </w:rPr>
        <w:t>REST</w:t>
      </w:r>
      <w:r w:rsidRPr="00C6529F">
        <w:t xml:space="preserve"> </w:t>
      </w:r>
      <w:r>
        <w:rPr>
          <w:lang w:val="en-US"/>
        </w:rPr>
        <w:t>API</w:t>
      </w:r>
      <w:r w:rsidRPr="00C6529F">
        <w:t>.</w:t>
      </w:r>
    </w:p>
    <w:p w14:paraId="051ACD03" w14:textId="77777777" w:rsidR="00C6529F" w:rsidRDefault="00595C4F" w:rsidP="00595C4F">
      <w:pPr>
        <w:pStyle w:val="Heading2"/>
      </w:pPr>
      <w:bookmarkStart w:id="56" w:name="_Toc58967441"/>
      <w:r w:rsidRPr="00595C4F">
        <w:t xml:space="preserve">Замечания, касающиеся законности, авторских прав и </w:t>
      </w:r>
      <w:proofErr w:type="gramStart"/>
      <w:r w:rsidRPr="00595C4F">
        <w:t>т.д.</w:t>
      </w:r>
      <w:bookmarkEnd w:id="56"/>
      <w:proofErr w:type="gramEnd"/>
    </w:p>
    <w:p w14:paraId="7037AD46" w14:textId="77777777" w:rsidR="00DC6067" w:rsidRDefault="00595C4F" w:rsidP="00595C4F">
      <w:r w:rsidRPr="00595C4F">
        <w:t>Так как использование системы учёта тесно связано с законом о Защите Персональных Данных, необходимо составить полное и доскональное пользовательское соглашение с сотрудником.</w:t>
      </w:r>
    </w:p>
    <w:p w14:paraId="22FF57AF" w14:textId="77777777" w:rsidR="00595C4F" w:rsidRDefault="00595C4F" w:rsidP="00595C4F"/>
    <w:sectPr w:rsidR="00595C4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9FA46" w14:textId="77777777" w:rsidR="001F5EE3" w:rsidRDefault="001F5EE3">
      <w:pPr>
        <w:spacing w:line="240" w:lineRule="auto"/>
      </w:pPr>
      <w:r>
        <w:separator/>
      </w:r>
    </w:p>
  </w:endnote>
  <w:endnote w:type="continuationSeparator" w:id="0">
    <w:p w14:paraId="547D4DFF" w14:textId="77777777" w:rsidR="001F5EE3" w:rsidRDefault="001F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26131" w14:textId="77777777" w:rsidR="006A23A6" w:rsidRDefault="006A2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762B9" w14:textId="77777777" w:rsidR="006A23A6" w:rsidRDefault="006A23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23A6" w14:paraId="43F0121C" w14:textId="77777777" w:rsidTr="000458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96DD4C" w14:textId="77777777" w:rsidR="006A23A6" w:rsidRPr="00886D3A" w:rsidRDefault="006A23A6">
          <w:pPr>
            <w:ind w:right="360"/>
          </w:pPr>
          <w:r>
            <w:t>Внутренний документ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B48D58" w14:textId="4C66014B" w:rsidR="006A23A6" w:rsidRDefault="006A23A6">
          <w:pPr>
            <w:jc w:val="center"/>
          </w:pPr>
          <w:r>
            <w:sym w:font="Symbol" w:char="F0D3"/>
          </w:r>
          <w:r>
            <w:t xml:space="preserve">MXD </w:t>
          </w:r>
          <w:proofErr w:type="spellStart"/>
          <w:r>
            <w:t>Inc</w:t>
          </w:r>
          <w:proofErr w:type="spellEnd"/>
          <w:r>
            <w:t xml:space="preserve">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9F2F8E" w14:textId="77777777" w:rsidR="006A23A6" w:rsidRDefault="006A23A6">
          <w:pPr>
            <w:jc w:val="right"/>
          </w:pPr>
          <w:r>
            <w:t xml:space="preserve">Страница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BF38680" w14:textId="77777777" w:rsidR="006A23A6" w:rsidRDefault="006A2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2086" w14:textId="77777777" w:rsidR="006A23A6" w:rsidRDefault="006A2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509A7" w14:textId="77777777" w:rsidR="001F5EE3" w:rsidRDefault="001F5EE3">
      <w:pPr>
        <w:spacing w:line="240" w:lineRule="auto"/>
      </w:pPr>
      <w:r>
        <w:separator/>
      </w:r>
    </w:p>
  </w:footnote>
  <w:footnote w:type="continuationSeparator" w:id="0">
    <w:p w14:paraId="3B9648E0" w14:textId="77777777" w:rsidR="001F5EE3" w:rsidRDefault="001F5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2242B" w14:textId="77777777" w:rsidR="006A23A6" w:rsidRDefault="006A23A6">
    <w:pPr>
      <w:rPr>
        <w:sz w:val="24"/>
      </w:rPr>
    </w:pPr>
  </w:p>
  <w:p w14:paraId="72C24455" w14:textId="77777777" w:rsidR="006A23A6" w:rsidRDefault="006A23A6">
    <w:pPr>
      <w:pBdr>
        <w:top w:val="single" w:sz="6" w:space="1" w:color="auto"/>
      </w:pBdr>
      <w:rPr>
        <w:sz w:val="24"/>
      </w:rPr>
    </w:pPr>
  </w:p>
  <w:p w14:paraId="21C4725B" w14:textId="77777777" w:rsidR="006A23A6" w:rsidRPr="00886D3A" w:rsidRDefault="006A23A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MXD </w:t>
    </w:r>
    <w:proofErr w:type="spellStart"/>
    <w:r>
      <w:rPr>
        <w:rFonts w:ascii="Arial" w:hAnsi="Arial"/>
        <w:b/>
        <w:sz w:val="36"/>
      </w:rPr>
      <w:t>Inc</w:t>
    </w:r>
    <w:proofErr w:type="spellEnd"/>
    <w:r>
      <w:rPr>
        <w:rFonts w:ascii="Arial" w:hAnsi="Arial"/>
        <w:b/>
        <w:sz w:val="36"/>
      </w:rPr>
      <w:t>.</w:t>
    </w:r>
    <w:r>
      <w:rPr>
        <w:rFonts w:ascii="Arial" w:hAnsi="Arial"/>
        <w:b/>
        <w:sz w:val="36"/>
      </w:rPr>
      <w:fldChar w:fldCharType="end"/>
    </w:r>
  </w:p>
  <w:p w14:paraId="0863E21B" w14:textId="77777777" w:rsidR="006A23A6" w:rsidRDefault="006A23A6">
    <w:pPr>
      <w:pBdr>
        <w:bottom w:val="single" w:sz="6" w:space="1" w:color="auto"/>
      </w:pBdr>
      <w:jc w:val="right"/>
      <w:rPr>
        <w:sz w:val="24"/>
      </w:rPr>
    </w:pPr>
  </w:p>
  <w:p w14:paraId="7AE5DF80" w14:textId="77777777" w:rsidR="006A23A6" w:rsidRDefault="006A2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23A6" w14:paraId="50D3DAEB" w14:textId="77777777">
      <w:tc>
        <w:tcPr>
          <w:tcW w:w="6379" w:type="dxa"/>
        </w:tcPr>
        <w:p w14:paraId="24C9BB07" w14:textId="77777777" w:rsidR="006A23A6" w:rsidRPr="00886D3A" w:rsidRDefault="006A23A6" w:rsidP="00BA0ECA">
          <w:r>
            <w:fldChar w:fldCharType="begin"/>
          </w:r>
          <w:r w:rsidRPr="00886D3A">
            <w:instrText xml:space="preserve"> </w:instrText>
          </w:r>
          <w:r>
            <w:instrText>SUBJECT</w:instrText>
          </w:r>
          <w:r w:rsidRPr="00886D3A">
            <w:instrText xml:space="preserve">  \* </w:instrText>
          </w:r>
          <w:r>
            <w:instrText>MERGEFORMAT</w:instrText>
          </w:r>
          <w:r w:rsidRPr="00886D3A">
            <w:instrText xml:space="preserve"> </w:instrText>
          </w:r>
          <w:r>
            <w:fldChar w:fldCharType="separate"/>
          </w:r>
          <w:r w:rsidRPr="00886D3A">
            <w:t xml:space="preserve">Система учёта рабочего времени </w:t>
          </w:r>
          <w:r>
            <w:t>PanOpti</w:t>
          </w:r>
          <w:r>
            <w:fldChar w:fldCharType="end"/>
          </w:r>
        </w:p>
      </w:tc>
      <w:tc>
        <w:tcPr>
          <w:tcW w:w="3179" w:type="dxa"/>
        </w:tcPr>
        <w:p w14:paraId="6A18B490" w14:textId="77777777" w:rsidR="006A23A6" w:rsidRPr="00886D3A" w:rsidRDefault="006A23A6" w:rsidP="00BA0ECA">
          <w:pPr>
            <w:tabs>
              <w:tab w:val="left" w:pos="1135"/>
            </w:tabs>
            <w:ind w:right="68"/>
            <w:rPr>
              <w:lang w:val="en-US"/>
            </w:rPr>
          </w:pPr>
          <w:r w:rsidRPr="00886D3A">
            <w:t xml:space="preserve">  </w:t>
          </w:r>
          <w:proofErr w:type="gramStart"/>
          <w:r>
            <w:t xml:space="preserve">Версия:   </w:t>
          </w:r>
          <w:proofErr w:type="gramEnd"/>
          <w:r>
            <w:t xml:space="preserve">  0.1</w:t>
          </w:r>
        </w:p>
      </w:tc>
    </w:tr>
    <w:tr w:rsidR="006A23A6" w14:paraId="72847615" w14:textId="77777777">
      <w:tc>
        <w:tcPr>
          <w:tcW w:w="6379" w:type="dxa"/>
        </w:tcPr>
        <w:p w14:paraId="6A8244B5" w14:textId="77777777" w:rsidR="006A23A6" w:rsidRDefault="006A23A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Software</w:t>
          </w:r>
          <w:proofErr w:type="spellEnd"/>
          <w:r>
            <w:t xml:space="preserve"> </w:t>
          </w:r>
          <w:proofErr w:type="spellStart"/>
          <w:r>
            <w:t>Requirements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2292BDB4" w14:textId="77777777" w:rsidR="006A23A6" w:rsidRPr="00886D3A" w:rsidRDefault="006A23A6">
          <w:pPr>
            <w:rPr>
              <w:lang w:val="en-US"/>
            </w:rPr>
          </w:pPr>
          <w:r>
            <w:t xml:space="preserve">  </w:t>
          </w:r>
          <w:proofErr w:type="gramStart"/>
          <w:r>
            <w:t>Дата:  18</w:t>
          </w:r>
          <w:proofErr w:type="gramEnd"/>
          <w:r>
            <w:t>.11.2020</w:t>
          </w:r>
        </w:p>
      </w:tc>
    </w:tr>
    <w:tr w:rsidR="006A23A6" w14:paraId="1408BB2B" w14:textId="77777777">
      <w:tc>
        <w:tcPr>
          <w:tcW w:w="9558" w:type="dxa"/>
          <w:gridSpan w:val="2"/>
        </w:tcPr>
        <w:p w14:paraId="5EB2FFB5" w14:textId="77777777" w:rsidR="006A23A6" w:rsidRPr="000E2059" w:rsidRDefault="006A23A6">
          <w:pPr>
            <w:rPr>
              <w:lang w:val="en-US"/>
            </w:rPr>
          </w:pPr>
          <w:r>
            <w:t>SRS-DEV-2020</w:t>
          </w:r>
        </w:p>
      </w:tc>
    </w:tr>
  </w:tbl>
  <w:p w14:paraId="2E011021" w14:textId="77777777" w:rsidR="006A23A6" w:rsidRDefault="006A2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2ECF0" w14:textId="77777777" w:rsidR="006A23A6" w:rsidRDefault="006A2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0EC6812"/>
    <w:multiLevelType w:val="hybridMultilevel"/>
    <w:tmpl w:val="1FB24944"/>
    <w:lvl w:ilvl="0" w:tplc="0598104A">
      <w:start w:val="1"/>
      <w:numFmt w:val="bullet"/>
      <w:pStyle w:val="InfoBlue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E5646AB"/>
    <w:multiLevelType w:val="multilevel"/>
    <w:tmpl w:val="A53C97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3A"/>
    <w:rsid w:val="0004589E"/>
    <w:rsid w:val="000E2059"/>
    <w:rsid w:val="00175AB4"/>
    <w:rsid w:val="001F5EE3"/>
    <w:rsid w:val="00380D67"/>
    <w:rsid w:val="003B795F"/>
    <w:rsid w:val="004B3EBB"/>
    <w:rsid w:val="004D2F1F"/>
    <w:rsid w:val="005364CB"/>
    <w:rsid w:val="005950BC"/>
    <w:rsid w:val="00595C4F"/>
    <w:rsid w:val="00645221"/>
    <w:rsid w:val="006A23A6"/>
    <w:rsid w:val="006B0E0C"/>
    <w:rsid w:val="006C27AE"/>
    <w:rsid w:val="00864937"/>
    <w:rsid w:val="00886D3A"/>
    <w:rsid w:val="009B270C"/>
    <w:rsid w:val="009D61BC"/>
    <w:rsid w:val="00A062CB"/>
    <w:rsid w:val="00A32B53"/>
    <w:rsid w:val="00A45132"/>
    <w:rsid w:val="00BA0ECA"/>
    <w:rsid w:val="00C6529F"/>
    <w:rsid w:val="00D23453"/>
    <w:rsid w:val="00D72F32"/>
    <w:rsid w:val="00DA42BB"/>
    <w:rsid w:val="00DC6067"/>
    <w:rsid w:val="00DF0B13"/>
    <w:rsid w:val="00EF09EB"/>
    <w:rsid w:val="00F83CB9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6D74B"/>
  <w15:chartTrackingRefBased/>
  <w15:docId w15:val="{CA0BEB07-82E5-2A47-9D09-C9F0FF55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ru-RU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A42BB"/>
    <w:pPr>
      <w:numPr>
        <w:numId w:val="2"/>
      </w:numPr>
      <w:spacing w:before="120" w:after="1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uiPriority w:val="39"/>
    <w:rsid w:val="00BA0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Code"/>
    <w:basedOn w:val="Normal"/>
    <w:next w:val="Normal"/>
    <w:link w:val="NoSpacingChar"/>
    <w:uiPriority w:val="1"/>
    <w:qFormat/>
    <w:rsid w:val="00BA0ECA"/>
    <w:pPr>
      <w:widowControl/>
      <w:spacing w:line="240" w:lineRule="auto"/>
      <w:jc w:val="both"/>
    </w:pPr>
    <w:rPr>
      <w:rFonts w:ascii="Courier" w:eastAsia="Calibri" w:hAnsi="Courier"/>
      <w:noProof/>
      <w:sz w:val="28"/>
      <w:szCs w:val="22"/>
      <w:lang w:val="en-US"/>
    </w:rPr>
  </w:style>
  <w:style w:type="character" w:customStyle="1" w:styleId="NoSpacingChar">
    <w:name w:val="No Spacing Char"/>
    <w:aliases w:val="Code Char"/>
    <w:link w:val="NoSpacing"/>
    <w:uiPriority w:val="1"/>
    <w:rsid w:val="00BA0ECA"/>
    <w:rPr>
      <w:rFonts w:ascii="Courier" w:eastAsia="Calibri" w:hAnsi="Courier"/>
      <w:noProof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3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4937"/>
    <w:rPr>
      <w:sz w:val="18"/>
      <w:szCs w:val="1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DA42BB"/>
    <w:rPr>
      <w:b/>
      <w:bCs/>
    </w:rPr>
  </w:style>
  <w:style w:type="paragraph" w:styleId="ListParagraph">
    <w:name w:val="List Paragraph"/>
    <w:basedOn w:val="Normal"/>
    <w:uiPriority w:val="34"/>
    <w:qFormat/>
    <w:rsid w:val="00A062CB"/>
    <w:pPr>
      <w:widowControl/>
      <w:spacing w:after="120" w:line="240" w:lineRule="auto"/>
      <w:ind w:left="720"/>
      <w:jc w:val="both"/>
    </w:pPr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/>
</file>

<file path=customXml/itemProps1.xml><?xml version="1.0" encoding="utf-8"?>
<ds:datastoreItem xmlns:ds="http://schemas.openxmlformats.org/officeDocument/2006/customXml" ds:itemID="{C163DA31-D872-CB4C-878E-2A5E1332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2259</Words>
  <Characters>15436</Characters>
  <Application>Microsoft Office Word</Application>
  <DocSecurity>0</DocSecurity>
  <Lines>454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>MXD Inc.</Company>
  <LinksUpToDate>false</LinksUpToDate>
  <CharactersWithSpaces>17334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Система учёта рабочего времени PanOpti</dc:subject>
  <dc:creator>Александр Щербаков</dc:creator>
  <cp:keywords/>
  <dc:description/>
  <cp:lastModifiedBy>Щербаков Александр Александрович</cp:lastModifiedBy>
  <cp:revision>5</cp:revision>
  <cp:lastPrinted>1899-12-31T21:29:43Z</cp:lastPrinted>
  <dcterms:created xsi:type="dcterms:W3CDTF">2020-12-15T20:35:00Z</dcterms:created>
  <dcterms:modified xsi:type="dcterms:W3CDTF">2020-12-16T15:40:00Z</dcterms:modified>
  <cp:category/>
</cp:coreProperties>
</file>