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607521">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June 11</w:t>
      </w:r>
      <w:r w:rsidR="00ED11AB">
        <w:rPr>
          <w:rFonts w:ascii="Calibri" w:eastAsia="Calibri" w:hAnsi="Calibri"/>
          <w:b/>
          <w:color w:val="2E75B5"/>
          <w:sz w:val="32"/>
          <w:szCs w:val="32"/>
        </w:rPr>
        <w:t>, 2018</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822AFD" w:rsidP="00D12E54">
      <w:pPr>
        <w:spacing w:after="0" w:line="240" w:lineRule="auto"/>
      </w:pPr>
      <w:r>
        <w:t>Village President Carson 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Robert Carson, President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Jim Dominik, Emergency Services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Rob Farr, Finance and Administration</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C804FF" w:rsidRP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D90AC8" w:rsidRDefault="00D90AC8" w:rsidP="00D12E54">
      <w:pPr>
        <w:spacing w:after="0"/>
        <w:rPr>
          <w:b/>
          <w:u w:val="single"/>
        </w:rPr>
      </w:pPr>
    </w:p>
    <w:p w:rsidR="00D90AC8" w:rsidRDefault="00822AFD" w:rsidP="00D12E54">
      <w:pPr>
        <w:spacing w:after="0"/>
        <w:rPr>
          <w:b/>
          <w:u w:val="single"/>
        </w:rPr>
      </w:pPr>
      <w:r>
        <w:rPr>
          <w:b/>
          <w:u w:val="single"/>
        </w:rPr>
        <w:t>Also Present</w:t>
      </w:r>
    </w:p>
    <w:p w:rsidR="00833C76" w:rsidRPr="00833C76" w:rsidRDefault="00833C76" w:rsidP="00D12E54">
      <w:pPr>
        <w:spacing w:after="0"/>
      </w:pPr>
      <w:r>
        <w:t xml:space="preserve">Village Attorney, Bruce </w:t>
      </w:r>
      <w:proofErr w:type="spellStart"/>
      <w:r>
        <w:t>Huvard</w:t>
      </w:r>
      <w:proofErr w:type="spellEnd"/>
    </w:p>
    <w:p w:rsidR="00D90AC8" w:rsidRDefault="00822AFD" w:rsidP="00D12E54">
      <w:pPr>
        <w:spacing w:after="0"/>
      </w:pPr>
      <w:r>
        <w:t>Vill</w:t>
      </w:r>
      <w:r w:rsidR="00833C76">
        <w:t>age Administrator, Michelle Shapiro</w:t>
      </w:r>
    </w:p>
    <w:p w:rsidR="00D90AC8" w:rsidRDefault="00822AFD" w:rsidP="00D12E54">
      <w:pPr>
        <w:spacing w:after="0" w:line="240" w:lineRule="auto"/>
      </w:pPr>
      <w:r>
        <w:t>Village Clerk, Kim Lundgren</w:t>
      </w:r>
    </w:p>
    <w:p w:rsidR="00A348A8" w:rsidRDefault="00833C76" w:rsidP="00D12E54">
      <w:pPr>
        <w:spacing w:after="0" w:line="240" w:lineRule="auto"/>
      </w:pPr>
      <w:r>
        <w:t xml:space="preserve">Police Chief </w:t>
      </w:r>
      <w:r w:rsidR="00A348A8">
        <w:t xml:space="preserve">Dennis </w:t>
      </w:r>
      <w:proofErr w:type="spellStart"/>
      <w:r w:rsidR="00A348A8">
        <w:t>McEnerney</w:t>
      </w:r>
      <w:proofErr w:type="spellEnd"/>
    </w:p>
    <w:p w:rsidR="00607521" w:rsidRDefault="00607521" w:rsidP="00270439">
      <w:pPr>
        <w:spacing w:after="0" w:line="240" w:lineRule="auto"/>
      </w:pPr>
    </w:p>
    <w:p w:rsidR="00607521" w:rsidRPr="00607521" w:rsidRDefault="00607521" w:rsidP="00270439">
      <w:pPr>
        <w:spacing w:after="0" w:line="240" w:lineRule="auto"/>
        <w:rPr>
          <w:b/>
          <w:u w:val="single"/>
        </w:rPr>
      </w:pPr>
      <w:r w:rsidRPr="00607521">
        <w:rPr>
          <w:b/>
          <w:u w:val="single"/>
        </w:rPr>
        <w:t>Absent</w:t>
      </w:r>
    </w:p>
    <w:p w:rsidR="00607521" w:rsidRPr="00C804FF" w:rsidRDefault="00607521" w:rsidP="00607521">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A348A8" w:rsidRPr="00D131AD" w:rsidRDefault="00A348A8" w:rsidP="00D12E54">
      <w:pPr>
        <w:spacing w:after="0" w:line="240" w:lineRule="auto"/>
        <w:rPr>
          <w:b/>
          <w:u w:val="single"/>
        </w:rPr>
      </w:pPr>
    </w:p>
    <w:p w:rsidR="00D90AC8" w:rsidRDefault="00822AFD" w:rsidP="00D12E54">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D12E54">
      <w:pPr>
        <w:spacing w:after="0" w:line="240" w:lineRule="auto"/>
      </w:pPr>
    </w:p>
    <w:p w:rsidR="00DA6869" w:rsidRPr="00DA6869" w:rsidRDefault="00DA6869"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DA6869">
        <w:rPr>
          <w:rFonts w:eastAsia="Times New Roman"/>
        </w:rPr>
        <w:t xml:space="preserve">Trustee </w:t>
      </w:r>
      <w:r w:rsidR="00607521">
        <w:rPr>
          <w:rFonts w:eastAsia="Times New Roman"/>
        </w:rPr>
        <w:t xml:space="preserve">Der </w:t>
      </w:r>
      <w:proofErr w:type="spellStart"/>
      <w:r w:rsidR="00607521">
        <w:rPr>
          <w:rFonts w:eastAsia="Times New Roman"/>
        </w:rPr>
        <w:t>Avedisian</w:t>
      </w:r>
      <w:proofErr w:type="spellEnd"/>
      <w:r w:rsidR="00270439">
        <w:rPr>
          <w:rFonts w:eastAsia="Times New Roman"/>
        </w:rPr>
        <w:t xml:space="preserve"> moved to approve the </w:t>
      </w:r>
      <w:r w:rsidR="00607521">
        <w:rPr>
          <w:rFonts w:eastAsia="Times New Roman"/>
        </w:rPr>
        <w:t xml:space="preserve">May minutes. Trustee </w:t>
      </w:r>
      <w:proofErr w:type="spellStart"/>
      <w:r w:rsidR="00607521">
        <w:rPr>
          <w:rFonts w:eastAsia="Times New Roman"/>
        </w:rPr>
        <w:t>Annotti</w:t>
      </w:r>
      <w:proofErr w:type="spellEnd"/>
      <w:r w:rsidR="00607521">
        <w:rPr>
          <w:rFonts w:eastAsia="Times New Roman"/>
        </w:rPr>
        <w:t xml:space="preserve"> </w:t>
      </w:r>
      <w:r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D90AC8" w:rsidRDefault="00607521" w:rsidP="00607521">
      <w:pPr>
        <w:pBdr>
          <w:top w:val="none" w:sz="0" w:space="0" w:color="auto"/>
          <w:left w:val="none" w:sz="0" w:space="0" w:color="auto"/>
          <w:bottom w:val="none" w:sz="0" w:space="0" w:color="auto"/>
          <w:right w:val="none" w:sz="0" w:space="0" w:color="auto"/>
          <w:between w:val="none" w:sz="0" w:space="0" w:color="auto"/>
        </w:pBdr>
        <w:spacing w:after="0" w:line="240" w:lineRule="auto"/>
      </w:pPr>
      <w:r>
        <w:rPr>
          <w:rFonts w:eastAsia="Times New Roman"/>
        </w:rPr>
        <w:t>There were no public commentary or guests.</w:t>
      </w:r>
    </w:p>
    <w:p w:rsidR="00617755" w:rsidRDefault="00617755" w:rsidP="00D12E54">
      <w:pPr>
        <w:spacing w:after="0" w:line="240" w:lineRule="auto"/>
        <w:rPr>
          <w:b/>
          <w:color w:val="0070C0"/>
          <w:sz w:val="28"/>
          <w:szCs w:val="28"/>
        </w:rPr>
      </w:pPr>
    </w:p>
    <w:p w:rsidR="00D90AC8" w:rsidRDefault="00822AFD" w:rsidP="00D12E54">
      <w:pPr>
        <w:spacing w:after="0" w:line="240" w:lineRule="auto"/>
        <w:rPr>
          <w:b/>
          <w:color w:val="0070C0"/>
          <w:sz w:val="28"/>
          <w:szCs w:val="28"/>
        </w:rPr>
      </w:pPr>
      <w:r>
        <w:rPr>
          <w:b/>
          <w:color w:val="0070C0"/>
          <w:sz w:val="28"/>
          <w:szCs w:val="28"/>
        </w:rPr>
        <w:t xml:space="preserve">Police Report </w:t>
      </w:r>
    </w:p>
    <w:p w:rsidR="00D90AC8" w:rsidRDefault="00D90AC8" w:rsidP="00D12E54">
      <w:pPr>
        <w:spacing w:after="0" w:line="240" w:lineRule="auto"/>
      </w:pPr>
    </w:p>
    <w:p w:rsidR="001F039D" w:rsidRDefault="00DA6869" w:rsidP="00772793">
      <w:pPr>
        <w:spacing w:after="0" w:line="240" w:lineRule="auto"/>
        <w:rPr>
          <w:rFonts w:eastAsia="Times New Roman"/>
        </w:rPr>
      </w:pPr>
      <w:r w:rsidRPr="00DA6869">
        <w:rPr>
          <w:rFonts w:eastAsia="Times New Roman"/>
        </w:rPr>
        <w:t xml:space="preserve">Chief </w:t>
      </w:r>
      <w:proofErr w:type="spellStart"/>
      <w:r w:rsidRPr="00DA6869">
        <w:rPr>
          <w:rFonts w:eastAsia="Times New Roman"/>
        </w:rPr>
        <w:t>McEnerney</w:t>
      </w:r>
      <w:proofErr w:type="spellEnd"/>
      <w:r w:rsidRPr="00DA6869">
        <w:rPr>
          <w:rFonts w:eastAsia="Times New Roman"/>
        </w:rPr>
        <w:t xml:space="preserve"> </w:t>
      </w:r>
      <w:r w:rsidR="00607521">
        <w:rPr>
          <w:rFonts w:eastAsia="Times New Roman"/>
        </w:rPr>
        <w:t>said there were some thefts on Overlook late on Friday, June 8</w:t>
      </w:r>
      <w:r w:rsidR="00607521" w:rsidRPr="00607521">
        <w:rPr>
          <w:rFonts w:eastAsia="Times New Roman"/>
          <w:vertAlign w:val="superscript"/>
        </w:rPr>
        <w:t>th</w:t>
      </w:r>
      <w:r w:rsidR="00607521">
        <w:rPr>
          <w:rFonts w:eastAsia="Times New Roman"/>
        </w:rPr>
        <w:t xml:space="preserve">.  </w:t>
      </w:r>
      <w:r w:rsidR="001F039D">
        <w:rPr>
          <w:rFonts w:eastAsia="Times New Roman"/>
        </w:rPr>
        <w:t xml:space="preserve">People had </w:t>
      </w:r>
      <w:r w:rsidR="00AD1980">
        <w:rPr>
          <w:rFonts w:eastAsia="Times New Roman"/>
        </w:rPr>
        <w:t>opened unlocked c</w:t>
      </w:r>
      <w:r w:rsidR="001F039D">
        <w:rPr>
          <w:rFonts w:eastAsia="Times New Roman"/>
        </w:rPr>
        <w:t>ars and taken whatever they found</w:t>
      </w:r>
      <w:r w:rsidR="00AD1980">
        <w:rPr>
          <w:rFonts w:eastAsia="Times New Roman"/>
        </w:rPr>
        <w:t xml:space="preserve"> inside.  </w:t>
      </w:r>
      <w:r w:rsidR="00607521">
        <w:rPr>
          <w:rFonts w:eastAsia="Times New Roman"/>
        </w:rPr>
        <w:t xml:space="preserve">He said a number of North Shore communities are also getting hit.  </w:t>
      </w:r>
    </w:p>
    <w:p w:rsidR="001F039D" w:rsidRDefault="001F039D" w:rsidP="00772793">
      <w:pPr>
        <w:spacing w:after="0" w:line="240" w:lineRule="auto"/>
        <w:rPr>
          <w:rFonts w:eastAsia="Times New Roman"/>
        </w:rPr>
      </w:pPr>
    </w:p>
    <w:p w:rsidR="00DA6869" w:rsidRDefault="00AD1980" w:rsidP="00772793">
      <w:pPr>
        <w:spacing w:after="0" w:line="240" w:lineRule="auto"/>
        <w:rPr>
          <w:rFonts w:eastAsia="Times New Roman"/>
        </w:rPr>
      </w:pPr>
      <w:r>
        <w:rPr>
          <w:rFonts w:eastAsia="Times New Roman"/>
        </w:rPr>
        <w:t xml:space="preserve">Chief </w:t>
      </w:r>
      <w:proofErr w:type="spellStart"/>
      <w:r>
        <w:rPr>
          <w:rFonts w:eastAsia="Times New Roman"/>
        </w:rPr>
        <w:t>McEnerney</w:t>
      </w:r>
      <w:proofErr w:type="spellEnd"/>
      <w:r w:rsidR="00607521">
        <w:rPr>
          <w:rFonts w:eastAsia="Times New Roman"/>
        </w:rPr>
        <w:t xml:space="preserve"> received a message from the Golf Civic Association regarding </w:t>
      </w:r>
      <w:r>
        <w:rPr>
          <w:rFonts w:eastAsia="Times New Roman"/>
        </w:rPr>
        <w:t>the shed behind Glenview Club</w:t>
      </w:r>
      <w:r w:rsidR="001F039D">
        <w:rPr>
          <w:rFonts w:eastAsia="Times New Roman"/>
        </w:rPr>
        <w:t xml:space="preserve">.  They wanted to know if </w:t>
      </w:r>
      <w:r>
        <w:rPr>
          <w:rFonts w:eastAsia="Times New Roman"/>
        </w:rPr>
        <w:t xml:space="preserve">the police could clear out some of their items.  </w:t>
      </w:r>
      <w:r w:rsidR="00607521">
        <w:rPr>
          <w:rFonts w:eastAsia="Times New Roman"/>
        </w:rPr>
        <w:t xml:space="preserve">Trustee Der </w:t>
      </w:r>
      <w:proofErr w:type="spellStart"/>
      <w:r w:rsidR="00607521">
        <w:rPr>
          <w:rFonts w:eastAsia="Times New Roman"/>
        </w:rPr>
        <w:t>Avedisian</w:t>
      </w:r>
      <w:proofErr w:type="spellEnd"/>
      <w:r w:rsidR="00607521">
        <w:rPr>
          <w:rFonts w:eastAsia="Times New Roman"/>
        </w:rPr>
        <w:t xml:space="preserve"> offered to check with our disposal service to see if they could bring a dumpster by so </w:t>
      </w:r>
      <w:r w:rsidR="00BB7B30">
        <w:rPr>
          <w:rFonts w:eastAsia="Times New Roman"/>
        </w:rPr>
        <w:t>the police could dispose of</w:t>
      </w:r>
      <w:r w:rsidR="00607521">
        <w:rPr>
          <w:rFonts w:eastAsia="Times New Roman"/>
        </w:rPr>
        <w:t xml:space="preserve"> equipment that is no longer needed.   </w:t>
      </w:r>
    </w:p>
    <w:p w:rsidR="00350EEF" w:rsidRDefault="00350EEF" w:rsidP="00976AED">
      <w:pPr>
        <w:spacing w:after="0" w:line="240" w:lineRule="auto"/>
      </w:pPr>
    </w:p>
    <w:p w:rsidR="00AD1980" w:rsidRDefault="00AD1980" w:rsidP="00040F80">
      <w:pPr>
        <w:spacing w:after="0" w:line="240" w:lineRule="auto"/>
        <w:rPr>
          <w:b/>
          <w:color w:val="0070C0"/>
          <w:sz w:val="28"/>
          <w:szCs w:val="28"/>
        </w:rPr>
      </w:pPr>
    </w:p>
    <w:p w:rsidR="00D90AC8" w:rsidRDefault="00822AFD" w:rsidP="00040F80">
      <w:pPr>
        <w:spacing w:after="0" w:line="240" w:lineRule="auto"/>
        <w:rPr>
          <w:b/>
          <w:color w:val="0070C0"/>
          <w:sz w:val="28"/>
          <w:szCs w:val="28"/>
        </w:rPr>
      </w:pPr>
      <w:r>
        <w:rPr>
          <w:b/>
          <w:color w:val="0070C0"/>
          <w:sz w:val="28"/>
          <w:szCs w:val="28"/>
        </w:rPr>
        <w:t xml:space="preserve">Treasurer’s Report </w:t>
      </w:r>
    </w:p>
    <w:p w:rsidR="00026278" w:rsidRPr="00413754" w:rsidRDefault="00026278" w:rsidP="00040F80">
      <w:pPr>
        <w:spacing w:after="0" w:line="240" w:lineRule="auto"/>
        <w:rPr>
          <w:b/>
          <w:color w:val="0070C0"/>
        </w:rPr>
      </w:pPr>
    </w:p>
    <w:p w:rsidR="00040F80" w:rsidRDefault="00261933" w:rsidP="00CA53F7">
      <w:pPr>
        <w:spacing w:after="0" w:line="240" w:lineRule="auto"/>
        <w:rPr>
          <w:color w:val="auto"/>
        </w:rPr>
      </w:pPr>
      <w:r>
        <w:rPr>
          <w:color w:val="auto"/>
        </w:rPr>
        <w:t>Trustee F</w:t>
      </w:r>
      <w:r w:rsidR="00BA00D1">
        <w:rPr>
          <w:color w:val="auto"/>
        </w:rPr>
        <w:t>arr presented the Treasurer’s</w:t>
      </w:r>
      <w:r w:rsidR="00026278">
        <w:rPr>
          <w:color w:val="auto"/>
        </w:rPr>
        <w:t xml:space="preserve"> </w:t>
      </w:r>
      <w:r w:rsidR="00BA00D1">
        <w:rPr>
          <w:color w:val="auto"/>
        </w:rPr>
        <w:t>R</w:t>
      </w:r>
      <w:r w:rsidR="00BA00D1" w:rsidRPr="00BA00D1">
        <w:rPr>
          <w:color w:val="auto"/>
        </w:rPr>
        <w:t xml:space="preserve">eport.  </w:t>
      </w:r>
      <w:r w:rsidR="00ED11AB">
        <w:rPr>
          <w:color w:val="auto"/>
        </w:rPr>
        <w:t xml:space="preserve">He said </w:t>
      </w:r>
      <w:r w:rsidR="00AD1980">
        <w:rPr>
          <w:color w:val="auto"/>
        </w:rPr>
        <w:t xml:space="preserve">our cash position remains adequate.  </w:t>
      </w:r>
    </w:p>
    <w:p w:rsidR="00BA00D1" w:rsidRPr="00BA00D1" w:rsidRDefault="00BA00D1" w:rsidP="00040F80">
      <w:pPr>
        <w:spacing w:after="0" w:line="240" w:lineRule="auto"/>
        <w:rPr>
          <w:color w:val="auto"/>
        </w:rPr>
      </w:pPr>
    </w:p>
    <w:p w:rsidR="00D90AC8" w:rsidRDefault="00822AFD" w:rsidP="00040F80">
      <w:pPr>
        <w:rPr>
          <w:b/>
          <w:color w:val="0070C0"/>
          <w:sz w:val="28"/>
          <w:szCs w:val="28"/>
        </w:rPr>
      </w:pPr>
      <w:r>
        <w:rPr>
          <w:b/>
          <w:color w:val="0070C0"/>
          <w:sz w:val="28"/>
          <w:szCs w:val="28"/>
        </w:rPr>
        <w:t>Legislative Matters</w:t>
      </w:r>
    </w:p>
    <w:p w:rsidR="00413754" w:rsidRDefault="00261933" w:rsidP="00DA6869">
      <w:pPr>
        <w:rPr>
          <w:color w:val="auto"/>
        </w:rPr>
      </w:pPr>
      <w:r>
        <w:rPr>
          <w:color w:val="auto"/>
        </w:rPr>
        <w:t xml:space="preserve">Attorney </w:t>
      </w:r>
      <w:proofErr w:type="spellStart"/>
      <w:r>
        <w:rPr>
          <w:color w:val="auto"/>
        </w:rPr>
        <w:t>Huvard</w:t>
      </w:r>
      <w:proofErr w:type="spellEnd"/>
      <w:r>
        <w:rPr>
          <w:color w:val="auto"/>
        </w:rPr>
        <w:t xml:space="preserve"> </w:t>
      </w:r>
      <w:r w:rsidR="00AD1980">
        <w:rPr>
          <w:color w:val="auto"/>
        </w:rPr>
        <w:t xml:space="preserve">presented the amendment changing Golf Zoning Standards.  All Board members had received a map from Bob Hammer regarding the properties that may be affected by the changes.  Trustee Tillman went through the map with everyone and explained the notes Bob made.  </w:t>
      </w:r>
      <w:r w:rsidR="00BE3B37">
        <w:rPr>
          <w:color w:val="auto"/>
        </w:rPr>
        <w:t xml:space="preserve">Attorney </w:t>
      </w:r>
      <w:proofErr w:type="spellStart"/>
      <w:r w:rsidR="00BE3B37">
        <w:rPr>
          <w:color w:val="auto"/>
        </w:rPr>
        <w:t>Huvard</w:t>
      </w:r>
      <w:proofErr w:type="spellEnd"/>
      <w:r w:rsidR="00BE3B37">
        <w:rPr>
          <w:color w:val="auto"/>
        </w:rPr>
        <w:t xml:space="preserve"> said if the Board is in support of the amendment, </w:t>
      </w:r>
      <w:r w:rsidR="00BB7B30">
        <w:rPr>
          <w:color w:val="auto"/>
        </w:rPr>
        <w:t xml:space="preserve">it would require </w:t>
      </w:r>
      <w:r w:rsidR="00BE3B37">
        <w:rPr>
          <w:color w:val="auto"/>
        </w:rPr>
        <w:t xml:space="preserve">a motion to direct the ZBA to hold a hearing on the proposed amendments.  One amendment would address the single car garages, and the other amendment would address hardships with respect to setbacks on odd shaped lots.  </w:t>
      </w:r>
    </w:p>
    <w:p w:rsidR="00BE3B37" w:rsidRDefault="00BE3B37" w:rsidP="00BE3B37">
      <w:pPr>
        <w:spacing w:after="0" w:line="240" w:lineRule="auto"/>
      </w:pPr>
      <w:r>
        <w:t xml:space="preserve">Trustee Der </w:t>
      </w:r>
      <w:proofErr w:type="spellStart"/>
      <w:r>
        <w:t>Avedisian</w:t>
      </w:r>
      <w:proofErr w:type="spellEnd"/>
      <w:r>
        <w:t xml:space="preserve"> moved to approve the text amendment as prepared by Attorney </w:t>
      </w:r>
      <w:proofErr w:type="spellStart"/>
      <w:r>
        <w:t>Huvard</w:t>
      </w:r>
      <w:proofErr w:type="spellEnd"/>
      <w:r w:rsidR="00620512">
        <w:t xml:space="preserve"> and notify the ZBA of the change</w:t>
      </w:r>
      <w:r>
        <w:t xml:space="preserve">.  Trustee </w:t>
      </w:r>
      <w:proofErr w:type="spellStart"/>
      <w:r>
        <w:t>Annotti</w:t>
      </w:r>
      <w:proofErr w:type="spellEnd"/>
      <w:r>
        <w:t xml:space="preserve"> seconded the motion.  </w:t>
      </w:r>
    </w:p>
    <w:p w:rsidR="00BE3B37" w:rsidRDefault="00BE3B37" w:rsidP="00BE3B37">
      <w:pPr>
        <w:spacing w:after="0" w:line="240" w:lineRule="auto"/>
      </w:pPr>
    </w:p>
    <w:p w:rsidR="00BE3B37" w:rsidRDefault="00BE3B37" w:rsidP="00BE3B37">
      <w:pPr>
        <w:spacing w:after="0" w:line="240" w:lineRule="auto"/>
      </w:pPr>
      <w:r>
        <w:t>The motion was approved by roll call vote as follows:</w:t>
      </w:r>
    </w:p>
    <w:p w:rsidR="00BE3B37" w:rsidRDefault="00BE3B37" w:rsidP="00BE3B37">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p>
    <w:p w:rsidR="00BB7B30" w:rsidRDefault="00BE3B37" w:rsidP="000F235C">
      <w:pPr>
        <w:spacing w:after="0" w:line="240" w:lineRule="auto"/>
      </w:pPr>
      <w:r>
        <w:t>Nays: (0)</w:t>
      </w:r>
    </w:p>
    <w:p w:rsidR="000F235C" w:rsidRPr="000F235C" w:rsidRDefault="000F235C" w:rsidP="000F235C">
      <w:pPr>
        <w:spacing w:after="0" w:line="240" w:lineRule="auto"/>
      </w:pPr>
    </w:p>
    <w:p w:rsidR="00620512" w:rsidRDefault="00620512" w:rsidP="00DA6869">
      <w:pPr>
        <w:rPr>
          <w:color w:val="auto"/>
        </w:rPr>
      </w:pPr>
      <w:r>
        <w:rPr>
          <w:color w:val="auto"/>
        </w:rPr>
        <w:t xml:space="preserve">Attorney </w:t>
      </w:r>
      <w:proofErr w:type="spellStart"/>
      <w:r>
        <w:rPr>
          <w:color w:val="auto"/>
        </w:rPr>
        <w:t>Huvard</w:t>
      </w:r>
      <w:proofErr w:type="spellEnd"/>
      <w:r>
        <w:rPr>
          <w:color w:val="auto"/>
        </w:rPr>
        <w:t xml:space="preserve"> then presented the Ordinance Establishing the General Prevailing Rate of Wages in the Village.  We have incorporated the State Rate of Wages into this Ordinance.   </w:t>
      </w:r>
    </w:p>
    <w:p w:rsidR="00620512" w:rsidRDefault="00620512" w:rsidP="00620512">
      <w:pPr>
        <w:spacing w:after="0" w:line="240" w:lineRule="auto"/>
      </w:pPr>
      <w:r>
        <w:t xml:space="preserve">Trustee Farr moved to approve the Ordinance.  Trustee Der </w:t>
      </w:r>
      <w:proofErr w:type="spellStart"/>
      <w:r>
        <w:t>Avedisian</w:t>
      </w:r>
      <w:proofErr w:type="spellEnd"/>
      <w:r>
        <w:t xml:space="preserve"> seconded the motion.  </w:t>
      </w:r>
    </w:p>
    <w:p w:rsidR="00620512" w:rsidRDefault="00620512" w:rsidP="00620512">
      <w:pPr>
        <w:spacing w:after="0" w:line="240" w:lineRule="auto"/>
      </w:pPr>
    </w:p>
    <w:p w:rsidR="00620512" w:rsidRDefault="00620512" w:rsidP="00620512">
      <w:pPr>
        <w:spacing w:after="0" w:line="240" w:lineRule="auto"/>
      </w:pPr>
      <w:r>
        <w:t>The motion was approved by roll call vote as follows:</w:t>
      </w:r>
    </w:p>
    <w:p w:rsidR="00620512" w:rsidRDefault="00620512" w:rsidP="00620512">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bookmarkStart w:id="0" w:name="_GoBack"/>
      <w:bookmarkEnd w:id="0"/>
    </w:p>
    <w:p w:rsidR="00620512" w:rsidRDefault="00620512" w:rsidP="00620512">
      <w:pPr>
        <w:spacing w:after="0" w:line="240" w:lineRule="auto"/>
      </w:pPr>
      <w:r>
        <w:t>Nays: (0)</w:t>
      </w:r>
    </w:p>
    <w:p w:rsidR="00620512" w:rsidRPr="00DA6869" w:rsidRDefault="00620512" w:rsidP="00DA6869">
      <w:pPr>
        <w:rPr>
          <w:color w:val="auto"/>
        </w:rPr>
      </w:pPr>
    </w:p>
    <w:p w:rsidR="00D90AC8" w:rsidRDefault="00040F80" w:rsidP="00040F80">
      <w:pPr>
        <w:spacing w:after="100" w:line="240" w:lineRule="auto"/>
        <w:rPr>
          <w:b/>
          <w:color w:val="0070C0"/>
          <w:sz w:val="28"/>
          <w:szCs w:val="28"/>
        </w:rPr>
      </w:pPr>
      <w:r>
        <w:rPr>
          <w:b/>
          <w:color w:val="0070C0"/>
          <w:sz w:val="28"/>
          <w:szCs w:val="28"/>
        </w:rPr>
        <w:t>R</w:t>
      </w:r>
      <w:r w:rsidR="00822AFD">
        <w:rPr>
          <w:b/>
          <w:color w:val="0070C0"/>
          <w:sz w:val="28"/>
          <w:szCs w:val="28"/>
        </w:rPr>
        <w:t>eports</w:t>
      </w:r>
    </w:p>
    <w:p w:rsidR="00D90AC8" w:rsidRDefault="00822AFD" w:rsidP="00040F80">
      <w:pPr>
        <w:rPr>
          <w:b/>
          <w:i/>
          <w:u w:val="single"/>
        </w:rPr>
      </w:pPr>
      <w:r>
        <w:rPr>
          <w:b/>
          <w:i/>
          <w:u w:val="single"/>
        </w:rPr>
        <w:t>Approval of Bills</w:t>
      </w:r>
    </w:p>
    <w:p w:rsidR="00D90AC8" w:rsidRDefault="00822AFD" w:rsidP="00040F80">
      <w:pPr>
        <w:spacing w:after="0" w:line="240" w:lineRule="auto"/>
      </w:pPr>
      <w:r>
        <w:t xml:space="preserve">Trustee </w:t>
      </w:r>
      <w:r w:rsidR="00620512">
        <w:t xml:space="preserve">Der </w:t>
      </w:r>
      <w:proofErr w:type="spellStart"/>
      <w:r w:rsidR="00620512">
        <w:t>Avedisian</w:t>
      </w:r>
      <w:proofErr w:type="spellEnd"/>
      <w:r w:rsidR="00620512">
        <w:t xml:space="preserve"> </w:t>
      </w:r>
      <w:r>
        <w:t xml:space="preserve">moved to approve the monthly transaction report as prepared by </w:t>
      </w:r>
      <w:r w:rsidR="00245B76">
        <w:t xml:space="preserve">Village Administrator </w:t>
      </w:r>
      <w:r w:rsidR="00772793">
        <w:t>Michelle Shapiro</w:t>
      </w:r>
      <w:r>
        <w:t>.  Trustee</w:t>
      </w:r>
      <w:r w:rsidR="00772793">
        <w:t xml:space="preserve"> </w:t>
      </w:r>
      <w:r w:rsidR="00620512">
        <w:t>Tillman</w:t>
      </w:r>
      <w:r w:rsidR="00680E12">
        <w:t xml:space="preserve"> </w:t>
      </w:r>
      <w:r>
        <w:t xml:space="preserve">seconded the motion.  </w:t>
      </w:r>
    </w:p>
    <w:p w:rsidR="00D90AC8" w:rsidRDefault="00D90AC8" w:rsidP="00040F80">
      <w:pPr>
        <w:spacing w:after="0" w:line="240" w:lineRule="auto"/>
      </w:pPr>
    </w:p>
    <w:p w:rsidR="00D90AC8" w:rsidRDefault="00822AFD" w:rsidP="00040F80">
      <w:pPr>
        <w:spacing w:after="0" w:line="240" w:lineRule="auto"/>
      </w:pPr>
      <w:bookmarkStart w:id="1" w:name="_30j0zll" w:colFirst="0" w:colLast="0"/>
      <w:bookmarkEnd w:id="1"/>
      <w:r>
        <w:t>The motion was approved by roll call vote as follows:</w:t>
      </w:r>
    </w:p>
    <w:p w:rsidR="00D90AC8" w:rsidRDefault="00822AFD" w:rsidP="00040F80">
      <w:pPr>
        <w:spacing w:after="0" w:line="240" w:lineRule="auto"/>
      </w:pPr>
      <w:r>
        <w:t xml:space="preserve">Ayes: </w:t>
      </w:r>
      <w:r w:rsidR="006D2FB5">
        <w:t xml:space="preserve">Joe </w:t>
      </w:r>
      <w:proofErr w:type="spellStart"/>
      <w:r w:rsidR="006D2FB5">
        <w:t>Annotti</w:t>
      </w:r>
      <w:proofErr w:type="spellEnd"/>
      <w:r w:rsidR="006D2FB5">
        <w:t>,</w:t>
      </w:r>
      <w:r w:rsidR="000017E5">
        <w:t xml:space="preserve"> Bob Der </w:t>
      </w:r>
      <w:proofErr w:type="spellStart"/>
      <w:r w:rsidR="000017E5">
        <w:t>Avedisian</w:t>
      </w:r>
      <w:proofErr w:type="spellEnd"/>
      <w:r w:rsidR="000017E5">
        <w:t>,</w:t>
      </w:r>
      <w:r w:rsidR="006D2FB5">
        <w:t xml:space="preserve"> </w:t>
      </w:r>
      <w:r w:rsidR="00261345">
        <w:t>Jim Dominik</w:t>
      </w:r>
      <w:r w:rsidR="00680E12">
        <w:t xml:space="preserve">, </w:t>
      </w:r>
      <w:r w:rsidR="00CD5772">
        <w:t>Rob Farr</w:t>
      </w:r>
      <w:r w:rsidR="00261933">
        <w:t xml:space="preserve">, </w:t>
      </w:r>
      <w:r w:rsidR="00680E12">
        <w:t xml:space="preserve">Julie Tillman </w:t>
      </w:r>
      <w:r w:rsidR="00EA4D74">
        <w:t>(</w:t>
      </w:r>
      <w:r w:rsidR="00620512">
        <w:t>5</w:t>
      </w:r>
      <w:r>
        <w:t>)</w:t>
      </w:r>
    </w:p>
    <w:p w:rsidR="00D90AC8" w:rsidRDefault="00822AFD" w:rsidP="00040F80">
      <w:pPr>
        <w:spacing w:after="0" w:line="240" w:lineRule="auto"/>
      </w:pPr>
      <w:r>
        <w:t>Nays: (0)</w:t>
      </w:r>
    </w:p>
    <w:p w:rsidR="00D90AC8" w:rsidRDefault="00D90AC8" w:rsidP="00040F80">
      <w:pPr>
        <w:spacing w:after="0" w:line="240" w:lineRule="auto"/>
      </w:pPr>
    </w:p>
    <w:p w:rsidR="00D90AC8" w:rsidRDefault="00822AFD" w:rsidP="00040F80">
      <w:pPr>
        <w:spacing w:after="0" w:line="240" w:lineRule="auto"/>
        <w:rPr>
          <w:b/>
          <w:i/>
          <w:u w:val="single"/>
        </w:rPr>
      </w:pPr>
      <w:r>
        <w:rPr>
          <w:b/>
          <w:i/>
          <w:u w:val="single"/>
        </w:rPr>
        <w:t>Emergency Services Department</w:t>
      </w:r>
    </w:p>
    <w:p w:rsidR="00D90AC8" w:rsidRDefault="00D90AC8" w:rsidP="00040F80">
      <w:pPr>
        <w:spacing w:after="0" w:line="240" w:lineRule="auto"/>
      </w:pPr>
    </w:p>
    <w:p w:rsidR="00620512" w:rsidRDefault="00F5058F" w:rsidP="00261933">
      <w:pPr>
        <w:spacing w:after="0" w:line="240" w:lineRule="auto"/>
      </w:pPr>
      <w:r>
        <w:t xml:space="preserve">Trustee Dominik </w:t>
      </w:r>
      <w:r w:rsidR="00620512">
        <w:t xml:space="preserve">reported that the Fire contract is going through revisions.  We will have an update at the next meeting.  </w:t>
      </w:r>
    </w:p>
    <w:p w:rsidR="00620512" w:rsidRDefault="00620512" w:rsidP="00261933">
      <w:pPr>
        <w:spacing w:after="0" w:line="240" w:lineRule="auto"/>
      </w:pPr>
    </w:p>
    <w:p w:rsidR="00620512" w:rsidRDefault="00620512" w:rsidP="00261933">
      <w:pPr>
        <w:spacing w:after="0" w:line="240" w:lineRule="auto"/>
      </w:pPr>
      <w:r>
        <w:lastRenderedPageBreak/>
        <w:t xml:space="preserve">President Carson asked to ratify the rate of wages for the police officers for Golf.  The rate of pay is $19/hour and overtime pay is $28.50/hour.  The midnight shift rate is $21/hour and the midnight shift overtime rate is $31.50/hour.  </w:t>
      </w:r>
    </w:p>
    <w:p w:rsidR="00620512" w:rsidRDefault="00620512" w:rsidP="00261933">
      <w:pPr>
        <w:spacing w:after="0" w:line="240" w:lineRule="auto"/>
      </w:pPr>
    </w:p>
    <w:p w:rsidR="00620512" w:rsidRDefault="00620512" w:rsidP="00261933">
      <w:pPr>
        <w:spacing w:after="0" w:line="240" w:lineRule="auto"/>
      </w:pPr>
      <w:r>
        <w:t xml:space="preserve">Trustee </w:t>
      </w:r>
      <w:proofErr w:type="spellStart"/>
      <w:r>
        <w:t>Annotti</w:t>
      </w:r>
      <w:proofErr w:type="spellEnd"/>
      <w:r>
        <w:t xml:space="preserve"> moved to approve the ratified rates for Golf Police Officers.  Trustee Farr seconded the motion.  </w:t>
      </w:r>
    </w:p>
    <w:p w:rsidR="00620512" w:rsidRDefault="00620512" w:rsidP="00261933">
      <w:pPr>
        <w:spacing w:after="0" w:line="240" w:lineRule="auto"/>
      </w:pPr>
    </w:p>
    <w:p w:rsidR="00620512" w:rsidRDefault="00620512" w:rsidP="00620512">
      <w:pPr>
        <w:spacing w:after="0" w:line="240" w:lineRule="auto"/>
      </w:pPr>
      <w:r>
        <w:t>The motion was approved by roll call vote as follows:</w:t>
      </w:r>
    </w:p>
    <w:p w:rsidR="00620512" w:rsidRDefault="00620512" w:rsidP="00620512">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p>
    <w:p w:rsidR="00620512" w:rsidRDefault="00620512" w:rsidP="00620512">
      <w:pPr>
        <w:spacing w:after="0" w:line="240" w:lineRule="auto"/>
      </w:pPr>
      <w:r>
        <w:t>Nays: (0)</w:t>
      </w:r>
    </w:p>
    <w:p w:rsidR="0041193C" w:rsidRDefault="0041193C" w:rsidP="00261933">
      <w:pPr>
        <w:spacing w:after="0" w:line="240" w:lineRule="auto"/>
      </w:pPr>
    </w:p>
    <w:p w:rsidR="00CA684C" w:rsidRDefault="00CA684C" w:rsidP="00040F80">
      <w:pPr>
        <w:spacing w:after="0" w:line="240" w:lineRule="auto"/>
        <w:rPr>
          <w:b/>
          <w:i/>
          <w:u w:val="single"/>
        </w:rPr>
      </w:pPr>
    </w:p>
    <w:p w:rsidR="00D90AC8" w:rsidRDefault="00822AFD" w:rsidP="00040F80">
      <w:pPr>
        <w:spacing w:after="0" w:line="240" w:lineRule="auto"/>
        <w:rPr>
          <w:b/>
          <w:i/>
          <w:u w:val="single"/>
        </w:rPr>
      </w:pPr>
      <w:r>
        <w:rPr>
          <w:b/>
          <w:i/>
          <w:u w:val="single"/>
        </w:rPr>
        <w:t>Building and Zoning Department</w:t>
      </w:r>
    </w:p>
    <w:p w:rsidR="005B6BA6" w:rsidRDefault="005B6BA6" w:rsidP="00CD5772">
      <w:pPr>
        <w:spacing w:after="0" w:line="240" w:lineRule="auto"/>
      </w:pPr>
    </w:p>
    <w:p w:rsidR="00A32A56" w:rsidRDefault="00261933" w:rsidP="00620512">
      <w:pPr>
        <w:spacing w:after="0" w:line="240" w:lineRule="auto"/>
      </w:pPr>
      <w:r>
        <w:t xml:space="preserve">Trustee Tillman </w:t>
      </w:r>
      <w:r w:rsidR="00620512">
        <w:t>reported that</w:t>
      </w:r>
      <w:r w:rsidR="00BB7B30">
        <w:t xml:space="preserve"> the residents at 77 Overlook </w:t>
      </w:r>
      <w:r w:rsidR="00620512">
        <w:t xml:space="preserve">have agreed to a gate with emergency access.  The resident has proposed a gate that opens via a switch at both entrances.  Both gates will open simultaneously.  </w:t>
      </w:r>
      <w:r w:rsidR="00A20797">
        <w:t xml:space="preserve">Bruce put together an agreement and the residents will sign it in the near future.  A permit will be provided to install the gate.  </w:t>
      </w:r>
    </w:p>
    <w:p w:rsidR="00A20797" w:rsidRDefault="00A20797" w:rsidP="00620512">
      <w:pPr>
        <w:spacing w:after="0" w:line="240" w:lineRule="auto"/>
      </w:pPr>
    </w:p>
    <w:p w:rsidR="00A20797" w:rsidRDefault="00A20797" w:rsidP="00620512">
      <w:pPr>
        <w:spacing w:after="0" w:line="240" w:lineRule="auto"/>
      </w:pPr>
      <w:r>
        <w:t xml:space="preserve">Bob Hammer has met with the residents at 99 Overlook.  The reason they have not taken down the fence is because there are branches and sticks behind it.  Bob informed the resident they have to get rid of both the fence and debris.  Bob will continue to work with the resident.  </w:t>
      </w:r>
    </w:p>
    <w:p w:rsidR="00620512" w:rsidRPr="00261933" w:rsidRDefault="00620512" w:rsidP="00A32A56">
      <w:pPr>
        <w:spacing w:after="0" w:line="240" w:lineRule="auto"/>
      </w:pPr>
    </w:p>
    <w:p w:rsidR="00482E6A" w:rsidRDefault="00482E6A" w:rsidP="00482E6A">
      <w:pPr>
        <w:spacing w:after="0" w:line="240" w:lineRule="auto"/>
        <w:rPr>
          <w:b/>
          <w:i/>
          <w:u w:val="single"/>
        </w:rPr>
      </w:pPr>
      <w:r>
        <w:rPr>
          <w:b/>
          <w:i/>
          <w:u w:val="single"/>
        </w:rPr>
        <w:t xml:space="preserve">Public Buildings and Grounds Department </w:t>
      </w:r>
    </w:p>
    <w:p w:rsidR="00482E6A" w:rsidRDefault="00482E6A">
      <w:pPr>
        <w:spacing w:after="0" w:line="240" w:lineRule="auto"/>
      </w:pPr>
    </w:p>
    <w:p w:rsidR="001B6386" w:rsidRDefault="00A20797" w:rsidP="000017E5">
      <w:pPr>
        <w:spacing w:after="0" w:line="240" w:lineRule="auto"/>
      </w:pPr>
      <w:r>
        <w:t xml:space="preserve">Trustee </w:t>
      </w:r>
      <w:proofErr w:type="spellStart"/>
      <w:r>
        <w:t>Annotti</w:t>
      </w:r>
      <w:proofErr w:type="spellEnd"/>
      <w:r>
        <w:t xml:space="preserve"> said he would be meeting with KD Iron Works on June 12</w:t>
      </w:r>
      <w:r w:rsidRPr="00A20797">
        <w:rPr>
          <w:vertAlign w:val="superscript"/>
        </w:rPr>
        <w:t>th</w:t>
      </w:r>
      <w:r>
        <w:t xml:space="preserve"> to discuss options for the train station fencing and bike racks.  We have submitted our receipts to Metra and are waiting on receipt of funds to go toward the fencing</w:t>
      </w:r>
      <w:r w:rsidR="00BB7B30">
        <w:t xml:space="preserve"> project</w:t>
      </w:r>
      <w:r>
        <w:t xml:space="preserve">.  Painting </w:t>
      </w:r>
      <w:r w:rsidR="00DD6263">
        <w:t xml:space="preserve">of the train station will begin in the next couple weeks.  </w:t>
      </w:r>
    </w:p>
    <w:p w:rsidR="00DD6263" w:rsidRDefault="00DD6263" w:rsidP="000017E5">
      <w:pPr>
        <w:spacing w:after="0" w:line="240" w:lineRule="auto"/>
      </w:pPr>
    </w:p>
    <w:p w:rsidR="00DD6263" w:rsidRDefault="00DD6263" w:rsidP="000017E5">
      <w:pPr>
        <w:spacing w:after="0" w:line="240" w:lineRule="auto"/>
      </w:pPr>
      <w:r>
        <w:t xml:space="preserve">A large tree in front of the </w:t>
      </w:r>
      <w:proofErr w:type="spellStart"/>
      <w:r>
        <w:t>Ecclestons</w:t>
      </w:r>
      <w:proofErr w:type="spellEnd"/>
      <w:r>
        <w:t xml:space="preserve"> came </w:t>
      </w:r>
      <w:r w:rsidR="00BB7B30">
        <w:t xml:space="preserve">down.  </w:t>
      </w:r>
      <w:r>
        <w:t xml:space="preserve">Trustee </w:t>
      </w:r>
      <w:proofErr w:type="spellStart"/>
      <w:r>
        <w:t>Annotti</w:t>
      </w:r>
      <w:proofErr w:type="spellEnd"/>
      <w:r>
        <w:t xml:space="preserve"> is waiting on an assessment of the seven high risk trees in the Village as well as pruning that needs to be done so we may submit the work t</w:t>
      </w:r>
      <w:r w:rsidR="00BB7B30">
        <w:t xml:space="preserve">o several contractors and get </w:t>
      </w:r>
      <w:r>
        <w:t>quote</w:t>
      </w:r>
      <w:r w:rsidR="00BB7B30">
        <w:t>s</w:t>
      </w:r>
      <w:r>
        <w:t xml:space="preserve">.  Trustee </w:t>
      </w:r>
      <w:proofErr w:type="spellStart"/>
      <w:r>
        <w:t>Annotti</w:t>
      </w:r>
      <w:proofErr w:type="spellEnd"/>
      <w:r>
        <w:t xml:space="preserve"> hopes to have this done in the next couple weeks.  </w:t>
      </w:r>
    </w:p>
    <w:p w:rsidR="00325858" w:rsidRDefault="00325858">
      <w:pPr>
        <w:spacing w:after="0" w:line="240" w:lineRule="auto"/>
      </w:pPr>
    </w:p>
    <w:p w:rsidR="00D90AC8" w:rsidRDefault="00822AFD">
      <w:pPr>
        <w:spacing w:after="0" w:line="240" w:lineRule="auto"/>
      </w:pPr>
      <w:r>
        <w:rPr>
          <w:b/>
          <w:i/>
          <w:u w:val="single"/>
        </w:rPr>
        <w:t>Finance and Administration Department</w:t>
      </w:r>
      <w:r>
        <w:t xml:space="preserve"> </w:t>
      </w:r>
    </w:p>
    <w:p w:rsidR="00D90AC8" w:rsidRDefault="00D90AC8">
      <w:pPr>
        <w:spacing w:after="0" w:line="240" w:lineRule="auto"/>
        <w:rPr>
          <w:b/>
          <w:i/>
          <w:u w:val="single"/>
        </w:rPr>
      </w:pPr>
    </w:p>
    <w:p w:rsidR="00DD6263" w:rsidRDefault="007A739F" w:rsidP="007004AA">
      <w:pPr>
        <w:spacing w:after="0" w:line="240" w:lineRule="auto"/>
      </w:pPr>
      <w:r>
        <w:t xml:space="preserve">Trustee Farr </w:t>
      </w:r>
      <w:r w:rsidR="00DD6263">
        <w:t>said we have received $2,000 thus far toward the 3</w:t>
      </w:r>
      <w:r w:rsidR="00DD6263" w:rsidRPr="00DD6263">
        <w:rPr>
          <w:vertAlign w:val="superscript"/>
        </w:rPr>
        <w:t>rd</w:t>
      </w:r>
      <w:r w:rsidR="00DD6263">
        <w:t xml:space="preserve"> of July.  </w:t>
      </w:r>
    </w:p>
    <w:p w:rsidR="00DD6263" w:rsidRDefault="00DD6263" w:rsidP="007004AA">
      <w:pPr>
        <w:spacing w:after="0" w:line="240" w:lineRule="auto"/>
      </w:pPr>
    </w:p>
    <w:p w:rsidR="00983882" w:rsidRDefault="00DD6263" w:rsidP="007004AA">
      <w:pPr>
        <w:spacing w:after="0" w:line="240" w:lineRule="auto"/>
      </w:pPr>
      <w:r>
        <w:t xml:space="preserve">We have $50,000 in a bank account at First American Bank and the signers on this account are outdated.  Rob asked if we could update the signers on this account.  </w:t>
      </w:r>
    </w:p>
    <w:p w:rsidR="00DD6263" w:rsidRDefault="00DD6263" w:rsidP="007004AA">
      <w:pPr>
        <w:spacing w:after="0" w:line="240" w:lineRule="auto"/>
      </w:pPr>
    </w:p>
    <w:p w:rsidR="00DD6263" w:rsidRDefault="00DD6263" w:rsidP="007004AA">
      <w:pPr>
        <w:spacing w:after="0" w:line="240" w:lineRule="auto"/>
      </w:pPr>
      <w:r>
        <w:t xml:space="preserve">Trustee Der </w:t>
      </w:r>
      <w:proofErr w:type="spellStart"/>
      <w:r>
        <w:t>Avedisian</w:t>
      </w:r>
      <w:proofErr w:type="spellEnd"/>
      <w:r>
        <w:t xml:space="preserve"> moved to change the signers on the bank account to Robert Farr, Kelly </w:t>
      </w:r>
      <w:proofErr w:type="spellStart"/>
      <w:r>
        <w:t>Zabinski</w:t>
      </w:r>
      <w:proofErr w:type="spellEnd"/>
      <w:r>
        <w:t xml:space="preserve">, Robert Carson and Kim Lundgren. </w:t>
      </w:r>
      <w:r w:rsidR="00B27899">
        <w:t xml:space="preserve"> Trustee </w:t>
      </w:r>
      <w:proofErr w:type="spellStart"/>
      <w:r w:rsidR="00B27899">
        <w:t>Annotti</w:t>
      </w:r>
      <w:proofErr w:type="spellEnd"/>
      <w:r w:rsidR="00B27899">
        <w:t xml:space="preserve"> seconded the motion.  </w:t>
      </w:r>
      <w:r w:rsidR="001F039D">
        <w:t>The motion passed unanimously.</w:t>
      </w:r>
      <w:r w:rsidR="00B27899">
        <w:t xml:space="preserve">  </w:t>
      </w:r>
    </w:p>
    <w:p w:rsidR="00B27899" w:rsidRDefault="00B27899" w:rsidP="007004AA">
      <w:pPr>
        <w:spacing w:after="0" w:line="240" w:lineRule="auto"/>
      </w:pPr>
    </w:p>
    <w:p w:rsidR="00D90AC8" w:rsidRDefault="00822AFD">
      <w:pPr>
        <w:spacing w:after="0" w:line="240" w:lineRule="auto"/>
        <w:rPr>
          <w:b/>
          <w:i/>
          <w:u w:val="single"/>
        </w:rPr>
      </w:pPr>
      <w:bookmarkStart w:id="2" w:name="_1fob9te" w:colFirst="0" w:colLast="0"/>
      <w:bookmarkEnd w:id="2"/>
      <w:r>
        <w:rPr>
          <w:b/>
          <w:i/>
          <w:u w:val="single"/>
        </w:rPr>
        <w:t xml:space="preserve">Streets and Sanitation Department </w:t>
      </w:r>
    </w:p>
    <w:p w:rsidR="00CB12BA" w:rsidRDefault="00CB12BA" w:rsidP="0077087F">
      <w:pPr>
        <w:spacing w:after="0" w:line="240" w:lineRule="auto"/>
      </w:pPr>
    </w:p>
    <w:p w:rsidR="00BB7B30" w:rsidRDefault="00E044DD" w:rsidP="0077087F">
      <w:pPr>
        <w:spacing w:after="0" w:line="240" w:lineRule="auto"/>
      </w:pPr>
      <w:r>
        <w:t xml:space="preserve">Trustee </w:t>
      </w:r>
      <w:proofErr w:type="spellStart"/>
      <w:r>
        <w:t>Kalogerakos</w:t>
      </w:r>
      <w:proofErr w:type="spellEnd"/>
      <w:r>
        <w:t xml:space="preserve"> </w:t>
      </w:r>
      <w:r w:rsidR="00B27899">
        <w:t xml:space="preserve">was absent.  President Carson provided an update </w:t>
      </w:r>
      <w:r w:rsidR="00BB7B30">
        <w:t>on Elm Circle.  There is a sink</w:t>
      </w:r>
      <w:r w:rsidR="00B27899">
        <w:t xml:space="preserve">hole issue and a barricade has been put up at Elm Circle and Orchard Lane.  President Carson has spoken with Pat Glen and was informed patching would be done in the next couple weeks.  In addition, a resident feels that the paving on Elm Circle is below standard.  There appears to be </w:t>
      </w:r>
      <w:r w:rsidR="00BB7B30">
        <w:t>“</w:t>
      </w:r>
      <w:r w:rsidR="000F235C">
        <w:t>surface spalling</w:t>
      </w:r>
      <w:r w:rsidR="00BB7B30">
        <w:t xml:space="preserve">” but there are </w:t>
      </w:r>
      <w:r w:rsidR="00B27899">
        <w:t xml:space="preserve">no structural issues.  We will </w:t>
      </w:r>
    </w:p>
    <w:p w:rsidR="007004AA" w:rsidRDefault="00B27899" w:rsidP="0077087F">
      <w:pPr>
        <w:spacing w:after="0" w:line="240" w:lineRule="auto"/>
      </w:pPr>
      <w:proofErr w:type="gramStart"/>
      <w:r>
        <w:lastRenderedPageBreak/>
        <w:t>ask</w:t>
      </w:r>
      <w:proofErr w:type="gramEnd"/>
      <w:r>
        <w:t xml:space="preserve"> Pat </w:t>
      </w:r>
      <w:r w:rsidR="00BB7B30">
        <w:t xml:space="preserve">Glen </w:t>
      </w:r>
      <w:r>
        <w:t>to hire a contractor to take a look and let us know if there is an issue</w:t>
      </w:r>
      <w:r w:rsidR="00BB7B30">
        <w:t xml:space="preserve"> that needs to be addressed</w:t>
      </w:r>
      <w:r>
        <w:t xml:space="preserve">.  We will then update the resident.  </w:t>
      </w:r>
    </w:p>
    <w:p w:rsidR="00356C4A" w:rsidRPr="00CE0181" w:rsidRDefault="00356C4A">
      <w:pPr>
        <w:spacing w:after="0" w:line="240" w:lineRule="auto"/>
        <w:rPr>
          <w:i/>
        </w:rPr>
      </w:pPr>
    </w:p>
    <w:p w:rsidR="00D90AC8" w:rsidRDefault="00822AFD">
      <w:pPr>
        <w:spacing w:after="0" w:line="240" w:lineRule="auto"/>
        <w:rPr>
          <w:b/>
          <w:i/>
          <w:u w:val="single"/>
        </w:rPr>
      </w:pPr>
      <w:r>
        <w:rPr>
          <w:b/>
          <w:i/>
          <w:u w:val="single"/>
        </w:rPr>
        <w:t>Utilities Department</w:t>
      </w:r>
    </w:p>
    <w:p w:rsidR="00D90AC8" w:rsidRDefault="00D90AC8">
      <w:pPr>
        <w:spacing w:after="0" w:line="240" w:lineRule="auto"/>
        <w:rPr>
          <w:b/>
          <w:i/>
          <w:u w:val="single"/>
        </w:rPr>
      </w:pPr>
    </w:p>
    <w:p w:rsidR="00AD6931" w:rsidRDefault="00CE76CC" w:rsidP="00D62020">
      <w:pPr>
        <w:spacing w:after="0" w:line="240" w:lineRule="auto"/>
      </w:pPr>
      <w:bookmarkStart w:id="3" w:name="_3znysh7" w:colFirst="0" w:colLast="0"/>
      <w:bookmarkEnd w:id="3"/>
      <w:r>
        <w:t xml:space="preserve">Trustee Der </w:t>
      </w:r>
      <w:proofErr w:type="spellStart"/>
      <w:r>
        <w:t>Avedisian</w:t>
      </w:r>
      <w:proofErr w:type="spellEnd"/>
      <w:r>
        <w:t xml:space="preserve"> </w:t>
      </w:r>
      <w:r w:rsidR="00B27899">
        <w:t>said we have submitted our</w:t>
      </w:r>
      <w:r w:rsidR="00E005E0">
        <w:t xml:space="preserve"> water quality </w:t>
      </w:r>
      <w:r w:rsidR="00B27899">
        <w:t xml:space="preserve">report to the Illinois EPA </w:t>
      </w:r>
      <w:r w:rsidR="00E005E0">
        <w:t>on June 6</w:t>
      </w:r>
      <w:r w:rsidR="00E005E0" w:rsidRPr="00E005E0">
        <w:rPr>
          <w:vertAlign w:val="superscript"/>
        </w:rPr>
        <w:t>th</w:t>
      </w:r>
      <w:r w:rsidR="00E005E0">
        <w:t xml:space="preserve">.  Our chlorine, phosphate and PH levels are within acceptable ranges required by the state.    </w:t>
      </w:r>
    </w:p>
    <w:p w:rsidR="00AD6931" w:rsidRDefault="00AD6931" w:rsidP="00103606">
      <w:pPr>
        <w:spacing w:after="0" w:line="240" w:lineRule="auto"/>
      </w:pPr>
    </w:p>
    <w:p w:rsidR="00D90AC8" w:rsidRDefault="00822AFD">
      <w:pPr>
        <w:spacing w:after="0" w:line="240" w:lineRule="auto"/>
        <w:rPr>
          <w:b/>
          <w:color w:val="0070C0"/>
          <w:sz w:val="28"/>
          <w:szCs w:val="28"/>
        </w:rPr>
      </w:pPr>
      <w:r>
        <w:rPr>
          <w:b/>
          <w:color w:val="0070C0"/>
          <w:sz w:val="28"/>
          <w:szCs w:val="28"/>
        </w:rPr>
        <w:t xml:space="preserve">President’s Report  </w:t>
      </w:r>
    </w:p>
    <w:p w:rsidR="00D90AC8" w:rsidRDefault="00D90AC8">
      <w:pPr>
        <w:spacing w:after="0" w:line="240" w:lineRule="auto"/>
        <w:rPr>
          <w:b/>
          <w:color w:val="0070C0"/>
        </w:rPr>
      </w:pPr>
    </w:p>
    <w:p w:rsidR="00E044DD" w:rsidRDefault="000A63D0" w:rsidP="00E005E0">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t xml:space="preserve">President Carson </w:t>
      </w:r>
      <w:r w:rsidR="00E005E0">
        <w:t xml:space="preserve">noted that Trustee Der </w:t>
      </w:r>
      <w:proofErr w:type="spellStart"/>
      <w:r w:rsidR="00E005E0">
        <w:t>Avedisian</w:t>
      </w:r>
      <w:proofErr w:type="spellEnd"/>
      <w:r w:rsidR="00E005E0">
        <w:t>,</w:t>
      </w:r>
      <w:r w:rsidR="00E005E0" w:rsidRPr="00E005E0">
        <w:rPr>
          <w:rFonts w:eastAsia="Times New Roman"/>
        </w:rPr>
        <w:t xml:space="preserve"> </w:t>
      </w:r>
      <w:r w:rsidR="00E005E0" w:rsidRPr="00C804FF">
        <w:rPr>
          <w:rFonts w:eastAsia="Times New Roman"/>
        </w:rPr>
        <w:t>Water and Utilities</w:t>
      </w:r>
      <w:r w:rsidR="00E005E0">
        <w:rPr>
          <w:rFonts w:eastAsia="Times New Roman"/>
        </w:rPr>
        <w:t>,</w:t>
      </w:r>
      <w:r w:rsidR="00E005E0">
        <w:t xml:space="preserve"> will not be renewing his term next April.  Trustee </w:t>
      </w:r>
      <w:proofErr w:type="spellStart"/>
      <w:r w:rsidR="00E005E0">
        <w:t>Kalogerakos</w:t>
      </w:r>
      <w:proofErr w:type="spellEnd"/>
      <w:r w:rsidR="00E005E0">
        <w:t xml:space="preserve">, </w:t>
      </w:r>
      <w:r w:rsidR="00E005E0" w:rsidRPr="00C804FF">
        <w:rPr>
          <w:rFonts w:eastAsia="Times New Roman"/>
        </w:rPr>
        <w:t>S</w:t>
      </w:r>
      <w:r w:rsidR="00E005E0">
        <w:rPr>
          <w:rFonts w:eastAsia="Times New Roman"/>
        </w:rPr>
        <w:t xml:space="preserve">treets and Sanitation, </w:t>
      </w:r>
      <w:r w:rsidR="00E005E0">
        <w:t xml:space="preserve">and Trustee </w:t>
      </w:r>
      <w:proofErr w:type="spellStart"/>
      <w:r w:rsidR="00E005E0">
        <w:t>Annotti</w:t>
      </w:r>
      <w:proofErr w:type="spellEnd"/>
      <w:r w:rsidR="00E005E0">
        <w:t xml:space="preserve">, </w:t>
      </w:r>
      <w:r w:rsidR="00E005E0" w:rsidRPr="00C804FF">
        <w:rPr>
          <w:rFonts w:eastAsia="Times New Roman"/>
        </w:rPr>
        <w:t>Public Buildings and Grounds</w:t>
      </w:r>
      <w:r w:rsidR="00E005E0">
        <w:rPr>
          <w:rFonts w:eastAsia="Times New Roman"/>
        </w:rPr>
        <w:t xml:space="preserve"> (who filled in for Pam </w:t>
      </w:r>
      <w:proofErr w:type="spellStart"/>
      <w:r w:rsidR="00E005E0">
        <w:rPr>
          <w:rFonts w:eastAsia="Times New Roman"/>
        </w:rPr>
        <w:t>Maga</w:t>
      </w:r>
      <w:proofErr w:type="spellEnd"/>
      <w:r w:rsidR="00E005E0">
        <w:rPr>
          <w:rFonts w:eastAsia="Times New Roman"/>
        </w:rPr>
        <w:t xml:space="preserve">), also have terms coming up.  Trustee </w:t>
      </w:r>
      <w:proofErr w:type="spellStart"/>
      <w:r w:rsidR="00E005E0">
        <w:rPr>
          <w:rFonts w:eastAsia="Times New Roman"/>
        </w:rPr>
        <w:t>Annotti</w:t>
      </w:r>
      <w:proofErr w:type="spellEnd"/>
      <w:r w:rsidR="00E005E0">
        <w:rPr>
          <w:rFonts w:eastAsia="Times New Roman"/>
        </w:rPr>
        <w:t xml:space="preserve"> will remain on the Board.  </w:t>
      </w:r>
      <w:r w:rsidR="00BB7B30">
        <w:rPr>
          <w:rFonts w:eastAsia="Times New Roman"/>
        </w:rPr>
        <w:t xml:space="preserve">President Carson will speak with Trustee </w:t>
      </w:r>
      <w:proofErr w:type="spellStart"/>
      <w:r w:rsidR="00BB7B30">
        <w:rPr>
          <w:rFonts w:eastAsia="Times New Roman"/>
        </w:rPr>
        <w:t>Kalogerakos</w:t>
      </w:r>
      <w:proofErr w:type="spellEnd"/>
      <w:r w:rsidR="00BB7B30">
        <w:rPr>
          <w:rFonts w:eastAsia="Times New Roman"/>
        </w:rPr>
        <w:t xml:space="preserve"> to find out his intentions.  </w:t>
      </w:r>
      <w:r w:rsidR="00E005E0">
        <w:rPr>
          <w:rFonts w:eastAsia="Times New Roman"/>
        </w:rPr>
        <w:t xml:space="preserve">If anyone has ideas for a candidate to replace Trustee Der </w:t>
      </w:r>
      <w:proofErr w:type="spellStart"/>
      <w:r w:rsidR="00E005E0">
        <w:rPr>
          <w:rFonts w:eastAsia="Times New Roman"/>
        </w:rPr>
        <w:t>Avedisian</w:t>
      </w:r>
      <w:proofErr w:type="spellEnd"/>
      <w:r w:rsidR="00E005E0">
        <w:rPr>
          <w:rFonts w:eastAsia="Times New Roman"/>
        </w:rPr>
        <w:t xml:space="preserve">, please let President Carson know.  </w:t>
      </w:r>
    </w:p>
    <w:p w:rsidR="00E005E0" w:rsidRDefault="00E005E0" w:rsidP="00E005E0">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rsidR="00E005E0" w:rsidRPr="00E005E0" w:rsidRDefault="00E005E0" w:rsidP="00E005E0">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 xml:space="preserve">President Carson </w:t>
      </w:r>
      <w:r w:rsidR="00BB7B30">
        <w:rPr>
          <w:rFonts w:eastAsia="Times New Roman"/>
        </w:rPr>
        <w:t>confirmed that</w:t>
      </w:r>
      <w:r>
        <w:rPr>
          <w:rFonts w:eastAsia="Times New Roman"/>
        </w:rPr>
        <w:t xml:space="preserve"> the Board is in support of o</w:t>
      </w:r>
      <w:r w:rsidR="00BB7B30">
        <w:rPr>
          <w:rFonts w:eastAsia="Times New Roman"/>
        </w:rPr>
        <w:t>pposing a</w:t>
      </w:r>
      <w:r>
        <w:rPr>
          <w:rFonts w:eastAsia="Times New Roman"/>
        </w:rPr>
        <w:t xml:space="preserve"> project to expand Amtrak service. </w:t>
      </w:r>
      <w:r w:rsidR="00BB7B30">
        <w:rPr>
          <w:rFonts w:eastAsia="Times New Roman"/>
        </w:rPr>
        <w:t xml:space="preserve"> </w:t>
      </w:r>
      <w:r>
        <w:rPr>
          <w:rFonts w:eastAsia="Times New Roman"/>
        </w:rPr>
        <w:t xml:space="preserve"> We will send a note of support to Glenview.  </w:t>
      </w:r>
    </w:p>
    <w:p w:rsidR="005F335C" w:rsidRDefault="005F335C">
      <w:pPr>
        <w:spacing w:after="0" w:line="240" w:lineRule="auto"/>
        <w:rPr>
          <w:b/>
          <w:color w:val="0070C0"/>
          <w:sz w:val="28"/>
          <w:szCs w:val="28"/>
        </w:rPr>
      </w:pPr>
    </w:p>
    <w:p w:rsidR="00D90AC8" w:rsidRDefault="00822AFD">
      <w:pPr>
        <w:spacing w:after="0" w:line="240" w:lineRule="auto"/>
        <w:rPr>
          <w:b/>
          <w:color w:val="0070C0"/>
          <w:sz w:val="28"/>
          <w:szCs w:val="28"/>
        </w:rPr>
      </w:pPr>
      <w:r>
        <w:rPr>
          <w:b/>
          <w:color w:val="0070C0"/>
          <w:sz w:val="28"/>
          <w:szCs w:val="28"/>
        </w:rPr>
        <w:t xml:space="preserve">Adjourn </w:t>
      </w:r>
    </w:p>
    <w:p w:rsidR="00D90AC8" w:rsidRDefault="00822AFD">
      <w:pPr>
        <w:spacing w:after="0" w:line="240" w:lineRule="auto"/>
      </w:pPr>
      <w:r>
        <w:t xml:space="preserve">Trustee </w:t>
      </w:r>
      <w:r w:rsidR="00153295">
        <w:t xml:space="preserve">Der </w:t>
      </w:r>
      <w:proofErr w:type="spellStart"/>
      <w:r w:rsidR="00153295">
        <w:t>Avedisian</w:t>
      </w:r>
      <w:proofErr w:type="spellEnd"/>
      <w:r w:rsidR="00604641">
        <w:t xml:space="preserve"> </w:t>
      </w:r>
      <w:r>
        <w:t xml:space="preserve">moved to adjourn the meeting. </w:t>
      </w:r>
      <w:r w:rsidR="00174621">
        <w:t xml:space="preserve"> </w:t>
      </w:r>
      <w:r>
        <w:t xml:space="preserve">Trustee </w:t>
      </w:r>
      <w:r w:rsidR="00E005E0">
        <w:t xml:space="preserve">Tillman </w:t>
      </w:r>
      <w:r>
        <w:t>seconded the motion. The motion passed unanimously. T</w:t>
      </w:r>
      <w:r w:rsidR="00E005E0">
        <w:t xml:space="preserve">he meeting was adjourned at 8:02 </w:t>
      </w:r>
      <w:r w:rsidR="00604641">
        <w:t>pm</w:t>
      </w:r>
      <w:r>
        <w:t>.</w:t>
      </w:r>
    </w:p>
    <w:p w:rsidR="00D90AC8" w:rsidRDefault="00D90AC8">
      <w:pPr>
        <w:spacing w:after="0" w:line="240" w:lineRule="auto"/>
      </w:pPr>
    </w:p>
    <w:p w:rsidR="00D90AC8" w:rsidRDefault="00822AFD">
      <w:pPr>
        <w:spacing w:after="0" w:line="240" w:lineRule="auto"/>
      </w:pPr>
      <w:r>
        <w:t>Respectfully submitted,</w:t>
      </w:r>
    </w:p>
    <w:p w:rsidR="00D90AC8" w:rsidRDefault="00822AFD">
      <w:pPr>
        <w:spacing w:after="0" w:line="240" w:lineRule="auto"/>
      </w:pPr>
      <w:r>
        <w:t>Kim Lundgren,</w:t>
      </w:r>
    </w:p>
    <w:p w:rsidR="002E07B7" w:rsidRDefault="00822AFD" w:rsidP="00284E87">
      <w:pPr>
        <w:spacing w:after="0" w:line="240" w:lineRule="auto"/>
      </w:pPr>
      <w:r>
        <w:t>Village Clerk</w:t>
      </w:r>
    </w:p>
    <w:sectPr w:rsidR="002E07B7"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0F235C">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3686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47-4259-4911, v. 2"/>
    <w:docVar w:name="ndGeneratedStampLocation" w:val="LastPage"/>
  </w:docVars>
  <w:rsids>
    <w:rsidRoot w:val="00D90AC8"/>
    <w:rsid w:val="000017E5"/>
    <w:rsid w:val="000153C6"/>
    <w:rsid w:val="00017138"/>
    <w:rsid w:val="00026278"/>
    <w:rsid w:val="00026E73"/>
    <w:rsid w:val="0002768E"/>
    <w:rsid w:val="00033350"/>
    <w:rsid w:val="000379C3"/>
    <w:rsid w:val="00040F80"/>
    <w:rsid w:val="00046080"/>
    <w:rsid w:val="00067A4F"/>
    <w:rsid w:val="00091BF1"/>
    <w:rsid w:val="000A460B"/>
    <w:rsid w:val="000A63D0"/>
    <w:rsid w:val="000C0544"/>
    <w:rsid w:val="000F19C4"/>
    <w:rsid w:val="000F235C"/>
    <w:rsid w:val="000F2888"/>
    <w:rsid w:val="00103606"/>
    <w:rsid w:val="00114B7E"/>
    <w:rsid w:val="00116B8D"/>
    <w:rsid w:val="00146FFA"/>
    <w:rsid w:val="00153295"/>
    <w:rsid w:val="0016276C"/>
    <w:rsid w:val="00174621"/>
    <w:rsid w:val="0018165F"/>
    <w:rsid w:val="001859AF"/>
    <w:rsid w:val="00195B36"/>
    <w:rsid w:val="001B5147"/>
    <w:rsid w:val="001B6386"/>
    <w:rsid w:val="001C0276"/>
    <w:rsid w:val="001C69CF"/>
    <w:rsid w:val="001E5C19"/>
    <w:rsid w:val="001F039D"/>
    <w:rsid w:val="00211388"/>
    <w:rsid w:val="002302B5"/>
    <w:rsid w:val="00233907"/>
    <w:rsid w:val="00235295"/>
    <w:rsid w:val="00245B76"/>
    <w:rsid w:val="00251713"/>
    <w:rsid w:val="0025724A"/>
    <w:rsid w:val="00261345"/>
    <w:rsid w:val="00261933"/>
    <w:rsid w:val="00270439"/>
    <w:rsid w:val="00284E87"/>
    <w:rsid w:val="00295136"/>
    <w:rsid w:val="002A310D"/>
    <w:rsid w:val="002A4BE4"/>
    <w:rsid w:val="002A4C64"/>
    <w:rsid w:val="002A6933"/>
    <w:rsid w:val="002D04AC"/>
    <w:rsid w:val="002E07B7"/>
    <w:rsid w:val="002E4C41"/>
    <w:rsid w:val="00303C19"/>
    <w:rsid w:val="00307200"/>
    <w:rsid w:val="00325858"/>
    <w:rsid w:val="00340EE8"/>
    <w:rsid w:val="00350EEF"/>
    <w:rsid w:val="00351C04"/>
    <w:rsid w:val="00356C4A"/>
    <w:rsid w:val="00360BEF"/>
    <w:rsid w:val="00365C26"/>
    <w:rsid w:val="003663F6"/>
    <w:rsid w:val="003A2116"/>
    <w:rsid w:val="003A525F"/>
    <w:rsid w:val="003E23B6"/>
    <w:rsid w:val="003F3857"/>
    <w:rsid w:val="0041193C"/>
    <w:rsid w:val="00413754"/>
    <w:rsid w:val="00421335"/>
    <w:rsid w:val="0043260B"/>
    <w:rsid w:val="00443143"/>
    <w:rsid w:val="0045205B"/>
    <w:rsid w:val="00482E6A"/>
    <w:rsid w:val="00492BB0"/>
    <w:rsid w:val="00496247"/>
    <w:rsid w:val="0050028C"/>
    <w:rsid w:val="00513811"/>
    <w:rsid w:val="005154C2"/>
    <w:rsid w:val="00515966"/>
    <w:rsid w:val="00535BC2"/>
    <w:rsid w:val="00544D9F"/>
    <w:rsid w:val="005459CE"/>
    <w:rsid w:val="00554D0C"/>
    <w:rsid w:val="005B4384"/>
    <w:rsid w:val="005B6BA6"/>
    <w:rsid w:val="005E3FED"/>
    <w:rsid w:val="005F335C"/>
    <w:rsid w:val="00601E1C"/>
    <w:rsid w:val="00604641"/>
    <w:rsid w:val="00607521"/>
    <w:rsid w:val="00613B26"/>
    <w:rsid w:val="00617755"/>
    <w:rsid w:val="00620369"/>
    <w:rsid w:val="00620512"/>
    <w:rsid w:val="0062184F"/>
    <w:rsid w:val="00641C53"/>
    <w:rsid w:val="00643A0A"/>
    <w:rsid w:val="006540CE"/>
    <w:rsid w:val="006727D6"/>
    <w:rsid w:val="00677532"/>
    <w:rsid w:val="00680E12"/>
    <w:rsid w:val="006822EB"/>
    <w:rsid w:val="00684BEF"/>
    <w:rsid w:val="006A57E8"/>
    <w:rsid w:val="006C5D87"/>
    <w:rsid w:val="006D2FB5"/>
    <w:rsid w:val="007004AA"/>
    <w:rsid w:val="00710FC5"/>
    <w:rsid w:val="007174D0"/>
    <w:rsid w:val="007514E7"/>
    <w:rsid w:val="0077087F"/>
    <w:rsid w:val="00772793"/>
    <w:rsid w:val="007A739F"/>
    <w:rsid w:val="007C24D1"/>
    <w:rsid w:val="007C5013"/>
    <w:rsid w:val="007D12AC"/>
    <w:rsid w:val="007E112D"/>
    <w:rsid w:val="007E5275"/>
    <w:rsid w:val="00805E98"/>
    <w:rsid w:val="00806BBE"/>
    <w:rsid w:val="00822AFD"/>
    <w:rsid w:val="00830231"/>
    <w:rsid w:val="00832F43"/>
    <w:rsid w:val="00833C76"/>
    <w:rsid w:val="008803E6"/>
    <w:rsid w:val="008E3885"/>
    <w:rsid w:val="008F1AFD"/>
    <w:rsid w:val="0092457D"/>
    <w:rsid w:val="0093143F"/>
    <w:rsid w:val="009366E4"/>
    <w:rsid w:val="00951664"/>
    <w:rsid w:val="00955CE9"/>
    <w:rsid w:val="00976AED"/>
    <w:rsid w:val="009778FC"/>
    <w:rsid w:val="00983882"/>
    <w:rsid w:val="0098560E"/>
    <w:rsid w:val="00985B49"/>
    <w:rsid w:val="009B2572"/>
    <w:rsid w:val="009B2ADE"/>
    <w:rsid w:val="009E6C9B"/>
    <w:rsid w:val="00A20797"/>
    <w:rsid w:val="00A20AE9"/>
    <w:rsid w:val="00A2430F"/>
    <w:rsid w:val="00A266ED"/>
    <w:rsid w:val="00A32A56"/>
    <w:rsid w:val="00A348A8"/>
    <w:rsid w:val="00A702F3"/>
    <w:rsid w:val="00A94F8F"/>
    <w:rsid w:val="00AB01C9"/>
    <w:rsid w:val="00AB41B0"/>
    <w:rsid w:val="00AB7FF9"/>
    <w:rsid w:val="00AC4838"/>
    <w:rsid w:val="00AD1980"/>
    <w:rsid w:val="00AD6931"/>
    <w:rsid w:val="00AE04BD"/>
    <w:rsid w:val="00B10183"/>
    <w:rsid w:val="00B142F9"/>
    <w:rsid w:val="00B240CD"/>
    <w:rsid w:val="00B27899"/>
    <w:rsid w:val="00B35EE8"/>
    <w:rsid w:val="00B63ACB"/>
    <w:rsid w:val="00B908CF"/>
    <w:rsid w:val="00B96AB4"/>
    <w:rsid w:val="00BA00D1"/>
    <w:rsid w:val="00BA0E3F"/>
    <w:rsid w:val="00BB6E23"/>
    <w:rsid w:val="00BB7B30"/>
    <w:rsid w:val="00BC1B38"/>
    <w:rsid w:val="00BC2B84"/>
    <w:rsid w:val="00BD1CAB"/>
    <w:rsid w:val="00BE3B37"/>
    <w:rsid w:val="00C2439E"/>
    <w:rsid w:val="00C35442"/>
    <w:rsid w:val="00C44D4E"/>
    <w:rsid w:val="00C619CE"/>
    <w:rsid w:val="00C804FF"/>
    <w:rsid w:val="00C87368"/>
    <w:rsid w:val="00CA2F40"/>
    <w:rsid w:val="00CA4A85"/>
    <w:rsid w:val="00CA53F7"/>
    <w:rsid w:val="00CA6184"/>
    <w:rsid w:val="00CA684C"/>
    <w:rsid w:val="00CB12BA"/>
    <w:rsid w:val="00CB21B3"/>
    <w:rsid w:val="00CB79C9"/>
    <w:rsid w:val="00CC27F1"/>
    <w:rsid w:val="00CD199E"/>
    <w:rsid w:val="00CD5772"/>
    <w:rsid w:val="00CE0181"/>
    <w:rsid w:val="00CE76CC"/>
    <w:rsid w:val="00D00306"/>
    <w:rsid w:val="00D074A1"/>
    <w:rsid w:val="00D119F9"/>
    <w:rsid w:val="00D12E54"/>
    <w:rsid w:val="00D131AD"/>
    <w:rsid w:val="00D32B40"/>
    <w:rsid w:val="00D516F2"/>
    <w:rsid w:val="00D56D5F"/>
    <w:rsid w:val="00D62020"/>
    <w:rsid w:val="00D7350A"/>
    <w:rsid w:val="00D750A4"/>
    <w:rsid w:val="00D75B40"/>
    <w:rsid w:val="00D90AC8"/>
    <w:rsid w:val="00D969CC"/>
    <w:rsid w:val="00DA6869"/>
    <w:rsid w:val="00DB2DF7"/>
    <w:rsid w:val="00DB53A9"/>
    <w:rsid w:val="00DD6263"/>
    <w:rsid w:val="00DD6F73"/>
    <w:rsid w:val="00DF0AE0"/>
    <w:rsid w:val="00DF34A2"/>
    <w:rsid w:val="00E005E0"/>
    <w:rsid w:val="00E044DD"/>
    <w:rsid w:val="00E17A25"/>
    <w:rsid w:val="00E66F4F"/>
    <w:rsid w:val="00E85F40"/>
    <w:rsid w:val="00E91689"/>
    <w:rsid w:val="00EA4D74"/>
    <w:rsid w:val="00EB0153"/>
    <w:rsid w:val="00EB7BD6"/>
    <w:rsid w:val="00ED11AB"/>
    <w:rsid w:val="00ED7B11"/>
    <w:rsid w:val="00EE25CA"/>
    <w:rsid w:val="00EE3AEA"/>
    <w:rsid w:val="00F319CD"/>
    <w:rsid w:val="00F5058F"/>
    <w:rsid w:val="00F63BB4"/>
    <w:rsid w:val="00F6795B"/>
    <w:rsid w:val="00F71709"/>
    <w:rsid w:val="00F775F2"/>
    <w:rsid w:val="00F827BD"/>
    <w:rsid w:val="00F93506"/>
    <w:rsid w:val="00FB2F16"/>
    <w:rsid w:val="00FB5A44"/>
    <w:rsid w:val="00FC31D4"/>
    <w:rsid w:val="00FE1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15:docId w15:val="{B58F00CD-043B-4F88-ABCE-C36905F2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F641D-FBCB-4A0D-8F6D-6C9A9FA89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DD8D9D93.dotm</Template>
  <TotalTime>98</TotalTime>
  <Pages>4</Pages>
  <Words>1140</Words>
  <Characters>6385</Characters>
  <Application>Microsoft Office Word</Application>
  <DocSecurity>0</DocSecurity>
  <PresentationFormat/>
  <Lines>114</Lines>
  <Paragraphs>132</Paragraphs>
  <ScaleCrop>false</ScaleCrop>
  <HeadingPairs>
    <vt:vector size="2" baseType="variant">
      <vt:variant>
        <vt:lpstr>Title</vt:lpstr>
      </vt:variant>
      <vt:variant>
        <vt:i4>1</vt:i4>
      </vt:variant>
    </vt:vector>
  </HeadingPairs>
  <TitlesOfParts>
    <vt:vector size="1" baseType="lpstr">
      <vt:lpstr>June 2018 VOG Meeting Minutes.docx</vt:lpstr>
    </vt:vector>
  </TitlesOfParts>
  <Company/>
  <LinksUpToDate>false</LinksUpToDate>
  <CharactersWithSpaces>7393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2018 VOG Meeting Minutes.docx</dc:title>
  <dc:creator>Kim Lundgren</dc:creator>
  <cp:lastModifiedBy>Kim Lundgren</cp:lastModifiedBy>
  <cp:revision>12</cp:revision>
  <cp:lastPrinted>2018-06-05T14:17:00Z</cp:lastPrinted>
  <dcterms:created xsi:type="dcterms:W3CDTF">2018-06-25T17:37:00Z</dcterms:created>
  <dcterms:modified xsi:type="dcterms:W3CDTF">2018-07-02T16:57:00Z</dcterms:modified>
</cp:coreProperties>
</file>