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박민혁  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Minhyuk Park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891214 - 1239876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35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010-5555-6666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minhyuk_park@example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대구광역시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대구대학교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2007.03 ~ 2011.02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대구대학교 정보통신공학과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3.60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2004.03 ~ 2007.02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대구고등학교   </w:t>
            </w:r>
            <w:r>
              <w:rPr>
                <w:shd w:val="clear" w:color="auto" w:fill="auto"/>
              </w:rPr>
              <w:t xml:space="preserve"> 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2009.03 ~ 2009.12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정보보호 연구회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동아리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 xml:space="preserve">대구대학교 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2010.06 ~ 2010.12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 IT 봉사활동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  <w:r>
              <w:rPr>
                <w:shd w:val="clear" w:color="auto" w:fill="auto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대구시 정보센터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일본어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JLPT 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N3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일본어교육진흥협회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563880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3pt;z-index:251624964" coordsize="1607185,563245" path="m,l1607185,,1607185,563245,,563245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2010.11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정보보호 경진대회 우수상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대구대학교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2013.05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/>
              </w:rPr>
              <w:t>정보처리기사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한국산업인력공단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2011.05 ~ 2013.02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해병대 병장, 통신병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박민혁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</w:t>
            </w:r>
            <w:r>
              <w:rPr>
                <w:b w:val="1"/>
                <w:shd w:val="clear" w:color="auto" w:fill="auto"/>
              </w:rPr>
              <w:t xml:space="preserve">SK텔레콤 </w:t>
            </w:r>
            <w:r>
              <w:rPr>
                <w:b w:val="1"/>
                <w:shd w:val="clear" w:color="auto" w:fill="auto"/>
              </w:rPr>
              <w:t xml:space="preserve">     (</w:t>
            </w:r>
            <w:r>
              <w:rPr>
                <w:b w:val="1"/>
                <w:shd w:val="clear" w:color="auto" w:fill="auto"/>
              </w:rPr>
              <w:t xml:space="preserve">2013.06 ~ 2020.11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네트워크 관리</w:t>
            </w:r>
            <w:r>
              <w:rPr>
                <w:shd w:val="clear" w:color="auto" w:fill="auto"/>
              </w:rPr>
              <w:t xml:space="preserve"> 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대규모 네트워크 환경의 유지 보수 및 문제 해결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네트워크 보안 강화 및 안정성 확보</w:t>
            </w:r>
          </w:p>
          <w:p>
            <w:pPr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네트워크 다운타임 20% 감소 및 보안 사고 예방율 10% 증가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신규 시스템 도입으로 작업 효율성 30% 향상</w:t>
            </w: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 w:hint="eastAsia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5BE11519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2C8231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306770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45A6ED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4AD3847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3FEF6F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50E968B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50AC17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4D8230B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2D1504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213E65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5B02D8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275FDDB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4DBAC7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201D279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4E798D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AE7AB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5E959D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34C4BF8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31331B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2E8FD8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5CF4773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355786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42F880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45FD13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C64AC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572DB5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37C883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2CCB71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56BD3CF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3E86521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43DBDA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451A49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48F2D4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36A685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218E0BA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526AA1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5345C3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20C91A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40D54F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2FC3164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40B091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4F64BC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427115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546C92D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3676F9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381C2F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591BC6D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2142DD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3739C0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4840E8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51AAE5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2565439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2B41D4A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2795EB5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2EF43C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53E7A5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478BEB1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246716F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4DEECA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1FDBBD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476006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2F80CA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2D1005B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599517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4635F0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4B2EBC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54F5634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4332D09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4E14F46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588EE6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35A11E8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3DA3D8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49DB14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5132A18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58F67E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2719AD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5E2175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38019A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4FE6EA1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52647C7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34936F1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3EC0983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3E264DE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5DF8E8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5D21BB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4D80C26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2C3E8C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51F7AFF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45F90A7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3322301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21577D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4E22A9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42D0B9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4F8DA5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381C5D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47FB9D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503451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2E7CDB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44505F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3EBA61E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30636B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5E83E8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5782B1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5B4CDE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4B1CBB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317ACF0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4F9CE9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2C0879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2AE5DA1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4EF4B6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4D682C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5C7B69A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465C6D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4DF02E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49B82A3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2AB140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3E202F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284B74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3FFF83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598557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3E279B7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4F935D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51ED47E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4">
    <w:multiLevelType w:val="hybridMultilevel"/>
    <w:nsid w:val="2F00007C"/>
    <w:tmpl w:val="3C3388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5">
    <w:multiLevelType w:val="hybridMultilevel"/>
    <w:nsid w:val="2F00007D"/>
    <w:tmpl w:val="41481B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6">
    <w:multiLevelType w:val="hybridMultilevel"/>
    <w:nsid w:val="2F00007E"/>
    <w:tmpl w:val="2F05482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7">
    <w:multiLevelType w:val="hybridMultilevel"/>
    <w:nsid w:val="2F00007F"/>
    <w:tmpl w:val="46FF2DF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8">
    <w:multiLevelType w:val="hybridMultilevel"/>
    <w:nsid w:val="2F000080"/>
    <w:tmpl w:val="4F0E03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9">
    <w:multiLevelType w:val="hybridMultilevel"/>
    <w:nsid w:val="2F000081"/>
    <w:tmpl w:val="410BCD7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0">
    <w:multiLevelType w:val="hybridMultilevel"/>
    <w:nsid w:val="2F000082"/>
    <w:tmpl w:val="4DED98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1">
    <w:multiLevelType w:val="hybridMultilevel"/>
    <w:nsid w:val="2F000083"/>
    <w:tmpl w:val="238050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2">
    <w:multiLevelType w:val="hybridMultilevel"/>
    <w:nsid w:val="2F000084"/>
    <w:tmpl w:val="410A646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3">
    <w:multiLevelType w:val="hybridMultilevel"/>
    <w:nsid w:val="2F000085"/>
    <w:tmpl w:val="52377FE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4">
    <w:multiLevelType w:val="hybridMultilevel"/>
    <w:nsid w:val="2F000086"/>
    <w:tmpl w:val="39BB9DB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5">
    <w:multiLevelType w:val="hybridMultilevel"/>
    <w:nsid w:val="2F000087"/>
    <w:tmpl w:val="500334F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6">
    <w:multiLevelType w:val="hybridMultilevel"/>
    <w:nsid w:val="2F000088"/>
    <w:tmpl w:val="38FB9F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7">
    <w:multiLevelType w:val="hybridMultilevel"/>
    <w:nsid w:val="2F000089"/>
    <w:tmpl w:val="5B002A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8">
    <w:multiLevelType w:val="hybridMultilevel"/>
    <w:nsid w:val="2F00008A"/>
    <w:tmpl w:val="5B23C5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9">
    <w:multiLevelType w:val="hybridMultilevel"/>
    <w:nsid w:val="2F00008B"/>
    <w:tmpl w:val="1F593C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0">
    <w:multiLevelType w:val="hybridMultilevel"/>
    <w:nsid w:val="2F00008C"/>
    <w:tmpl w:val="42668C0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1">
    <w:multiLevelType w:val="hybridMultilevel"/>
    <w:nsid w:val="2F00008D"/>
    <w:tmpl w:val="45F908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2">
    <w:multiLevelType w:val="hybridMultilevel"/>
    <w:nsid w:val="2F00008E"/>
    <w:tmpl w:val="30B323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3">
    <w:multiLevelType w:val="hybridMultilevel"/>
    <w:nsid w:val="2F00008F"/>
    <w:tmpl w:val="4B2975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4">
    <w:multiLevelType w:val="hybridMultilevel"/>
    <w:nsid w:val="2F000090"/>
    <w:tmpl w:val="3EBB9B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5">
    <w:multiLevelType w:val="hybridMultilevel"/>
    <w:nsid w:val="2F000091"/>
    <w:tmpl w:val="266F906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6">
    <w:multiLevelType w:val="hybridMultilevel"/>
    <w:nsid w:val="2F000092"/>
    <w:tmpl w:val="2B5896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7">
    <w:multiLevelType w:val="hybridMultilevel"/>
    <w:nsid w:val="2F000093"/>
    <w:tmpl w:val="50F61D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8">
    <w:multiLevelType w:val="hybridMultilevel"/>
    <w:nsid w:val="2F000094"/>
    <w:tmpl w:val="2EFE57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9">
    <w:multiLevelType w:val="hybridMultilevel"/>
    <w:nsid w:val="2F000095"/>
    <w:tmpl w:val="347B14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0">
    <w:multiLevelType w:val="hybridMultilevel"/>
    <w:nsid w:val="2F000096"/>
    <w:tmpl w:val="2DE230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1">
    <w:multiLevelType w:val="hybridMultilevel"/>
    <w:nsid w:val="2F000097"/>
    <w:tmpl w:val="526B73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2">
    <w:multiLevelType w:val="hybridMultilevel"/>
    <w:nsid w:val="2F000098"/>
    <w:tmpl w:val="4832DE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3">
    <w:multiLevelType w:val="hybridMultilevel"/>
    <w:nsid w:val="2F000099"/>
    <w:tmpl w:val="50804B6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4">
    <w:multiLevelType w:val="hybridMultilevel"/>
    <w:nsid w:val="2F00009A"/>
    <w:tmpl w:val="356285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5">
    <w:multiLevelType w:val="hybridMultilevel"/>
    <w:nsid w:val="2F00009B"/>
    <w:tmpl w:val="38D36B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6">
    <w:multiLevelType w:val="hybridMultilevel"/>
    <w:nsid w:val="2F00009C"/>
    <w:tmpl w:val="36F71C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7">
    <w:multiLevelType w:val="hybridMultilevel"/>
    <w:nsid w:val="2F00009D"/>
    <w:tmpl w:val="41BDCB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8">
    <w:multiLevelType w:val="hybridMultilevel"/>
    <w:nsid w:val="2F00009E"/>
    <w:tmpl w:val="56411BF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9">
    <w:multiLevelType w:val="hybridMultilevel"/>
    <w:nsid w:val="2F00009F"/>
    <w:tmpl w:val="2D6379B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0">
    <w:multiLevelType w:val="hybridMultilevel"/>
    <w:nsid w:val="2F0000A0"/>
    <w:tmpl w:val="3B95C87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1">
    <w:multiLevelType w:val="hybridMultilevel"/>
    <w:nsid w:val="2F0000A1"/>
    <w:tmpl w:val="434C44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2">
    <w:multiLevelType w:val="hybridMultilevel"/>
    <w:nsid w:val="2F0000A2"/>
    <w:tmpl w:val="278B31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3">
    <w:multiLevelType w:val="hybridMultilevel"/>
    <w:nsid w:val="2F0000A3"/>
    <w:tmpl w:val="3059189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4">
    <w:multiLevelType w:val="hybridMultilevel"/>
    <w:nsid w:val="2F0000A4"/>
    <w:tmpl w:val="47278F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5">
    <w:multiLevelType w:val="hybridMultilevel"/>
    <w:nsid w:val="2F0000A5"/>
    <w:tmpl w:val="5ECF0D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6">
    <w:multiLevelType w:val="hybridMultilevel"/>
    <w:nsid w:val="2F0000A6"/>
    <w:tmpl w:val="2BFA54E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7">
    <w:multiLevelType w:val="hybridMultilevel"/>
    <w:nsid w:val="2F0000A7"/>
    <w:tmpl w:val="429FAB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  <w:num w:numId="64">
    <w:abstractNumId w:val="125"/>
  </w:num>
  <w:num w:numId="65">
    <w:abstractNumId w:val="127"/>
  </w:num>
  <w:num w:numId="66">
    <w:abstractNumId w:val="129"/>
  </w:num>
  <w:num w:numId="67">
    <w:abstractNumId w:val="131"/>
  </w:num>
  <w:num w:numId="68">
    <w:abstractNumId w:val="133"/>
  </w:num>
  <w:num w:numId="69">
    <w:abstractNumId w:val="135"/>
  </w:num>
  <w:num w:numId="70">
    <w:abstractNumId w:val="137"/>
  </w:num>
  <w:num w:numId="71">
    <w:abstractNumId w:val="139"/>
  </w:num>
  <w:num w:numId="72">
    <w:abstractNumId w:val="141"/>
  </w:num>
  <w:num w:numId="73">
    <w:abstractNumId w:val="143"/>
  </w:num>
  <w:num w:numId="74">
    <w:abstractNumId w:val="145"/>
  </w:num>
  <w:num w:numId="75">
    <w:abstractNumId w:val="147"/>
  </w:num>
  <w:num w:numId="76">
    <w:abstractNumId w:val="149"/>
  </w:num>
  <w:num w:numId="77">
    <w:abstractNumId w:val="151"/>
  </w:num>
  <w:num w:numId="78">
    <w:abstractNumId w:val="153"/>
  </w:num>
  <w:num w:numId="79">
    <w:abstractNumId w:val="155"/>
  </w:num>
  <w:num w:numId="80">
    <w:abstractNumId w:val="157"/>
  </w:num>
  <w:num w:numId="81">
    <w:abstractNumId w:val="159"/>
  </w:num>
  <w:num w:numId="82">
    <w:abstractNumId w:val="161"/>
  </w:num>
  <w:num w:numId="83">
    <w:abstractNumId w:val="163"/>
  </w:num>
  <w:num w:numId="84">
    <w:abstractNumId w:val="165"/>
  </w:num>
  <w:num w:numId="85">
    <w:abstractNumId w:val="16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