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FAC67" w14:textId="31E04783" w:rsidR="00313D7E" w:rsidRPr="00DE33E0" w:rsidRDefault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0" w:name="_b7urdng99y53" w:colFirst="0" w:colLast="0"/>
      <w:bookmarkEnd w:id="0"/>
      <w:r>
        <w:rPr>
          <w:b/>
          <w:color w:val="000000"/>
          <w:sz w:val="26"/>
          <w:szCs w:val="26"/>
        </w:rPr>
        <w:t xml:space="preserve">Название задачи: </w:t>
      </w:r>
      <w:r>
        <w:rPr>
          <w:b/>
          <w:color w:val="000000"/>
          <w:sz w:val="26"/>
          <w:szCs w:val="26"/>
          <w:lang w:val="en-US"/>
        </w:rPr>
        <w:t>MVP</w:t>
      </w:r>
      <w:r w:rsidRPr="00DE33E0">
        <w:rPr>
          <w:b/>
          <w:color w:val="000000"/>
          <w:sz w:val="26"/>
          <w:szCs w:val="26"/>
          <w:lang w:val="ru-RU"/>
        </w:rPr>
        <w:t xml:space="preserve"> </w:t>
      </w:r>
      <w:r>
        <w:rPr>
          <w:b/>
          <w:color w:val="000000"/>
          <w:sz w:val="26"/>
          <w:szCs w:val="26"/>
          <w:lang w:val="ru-RU"/>
        </w:rPr>
        <w:t>передачи ставок в кол-центр</w:t>
      </w:r>
    </w:p>
    <w:p w14:paraId="14C5BC7E" w14:textId="1468C53E" w:rsidR="00313D7E" w:rsidRPr="00DE33E0" w:rsidRDefault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1" w:name="_hjk0fkfyohdk" w:colFirst="0" w:colLast="0"/>
      <w:bookmarkEnd w:id="1"/>
      <w:r>
        <w:rPr>
          <w:b/>
          <w:color w:val="000000"/>
          <w:sz w:val="26"/>
          <w:szCs w:val="26"/>
        </w:rPr>
        <w:t>Автор:</w:t>
      </w:r>
      <w:r>
        <w:rPr>
          <w:b/>
          <w:color w:val="000000"/>
          <w:sz w:val="26"/>
          <w:szCs w:val="26"/>
          <w:lang w:val="ru-RU"/>
        </w:rPr>
        <w:t xml:space="preserve"> Попов Алексей</w:t>
      </w:r>
    </w:p>
    <w:p w14:paraId="00DCF5C9" w14:textId="375DF536" w:rsidR="00313D7E" w:rsidRPr="00DE33E0" w:rsidRDefault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  <w:lang w:val="ru-RU"/>
        </w:rPr>
      </w:pPr>
      <w:bookmarkStart w:id="2" w:name="_uanumrh8zrui" w:colFirst="0" w:colLast="0"/>
      <w:bookmarkEnd w:id="2"/>
      <w:r>
        <w:rPr>
          <w:b/>
          <w:color w:val="000000"/>
          <w:sz w:val="26"/>
          <w:szCs w:val="26"/>
        </w:rPr>
        <w:t>Дата:</w:t>
      </w:r>
      <w:r>
        <w:rPr>
          <w:b/>
          <w:color w:val="000000"/>
          <w:sz w:val="26"/>
          <w:szCs w:val="26"/>
          <w:lang w:val="ru-RU"/>
        </w:rPr>
        <w:t xml:space="preserve"> 03.01.2025</w:t>
      </w:r>
    </w:p>
    <w:p w14:paraId="6BAAFE2A" w14:textId="308AB424" w:rsidR="00313D7E" w:rsidRPr="00DE33E0" w:rsidRDefault="00DE33E0" w:rsidP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3bfxc9a45514" w:colFirst="0" w:colLast="0"/>
      <w:bookmarkEnd w:id="3"/>
      <w:r>
        <w:rPr>
          <w:b/>
          <w:color w:val="000000"/>
          <w:sz w:val="26"/>
          <w:szCs w:val="26"/>
        </w:rPr>
        <w:t>Функциональные требования</w:t>
      </w:r>
    </w:p>
    <w:tbl>
      <w:tblPr>
        <w:tblStyle w:val="a5"/>
        <w:tblW w:w="82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2295"/>
        <w:gridCol w:w="1908"/>
        <w:gridCol w:w="3537"/>
      </w:tblGrid>
      <w:tr w:rsidR="00313D7E" w14:paraId="45C5843F" w14:textId="77777777" w:rsidTr="00DE33E0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84E0" w14:textId="77777777" w:rsidR="00313D7E" w:rsidRDefault="00DE33E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74358" w14:textId="77777777" w:rsidR="00313D7E" w:rsidRDefault="00DE33E0">
            <w:r>
              <w:rPr>
                <w:b/>
              </w:rPr>
              <w:t>Действующие лица или системы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F42C4" w14:textId="77777777" w:rsidR="00313D7E" w:rsidRDefault="00DE33E0">
            <w:proofErr w:type="spellStart"/>
            <w:r>
              <w:rPr>
                <w:b/>
              </w:rPr>
              <w:t>Use</w:t>
            </w:r>
            <w:proofErr w:type="spellEnd"/>
            <w:r>
              <w:rPr>
                <w:b/>
              </w:rPr>
              <w:t xml:space="preserve"> Case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10ABB" w14:textId="77777777" w:rsidR="00313D7E" w:rsidRDefault="00DE33E0">
            <w:r>
              <w:rPr>
                <w:b/>
              </w:rPr>
              <w:t>Описание</w:t>
            </w:r>
          </w:p>
        </w:tc>
      </w:tr>
      <w:tr w:rsidR="00313D7E" w14:paraId="50452139" w14:textId="77777777" w:rsidTr="00DE33E0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F3655" w14:textId="3E304A52" w:rsidR="00313D7E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445BA" w14:textId="44D2A637" w:rsidR="00313D7E" w:rsidRDefault="00DE33E0">
            <w:r>
              <w:t>Система управления ставками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CB29" w14:textId="4245EE2D" w:rsidR="00313D7E" w:rsidRDefault="00DE33E0">
            <w:r>
              <w:t>Предоставление ставок для кол-центра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45AE87" w14:textId="3732AF17" w:rsidR="00313D7E" w:rsidRDefault="00DE33E0">
            <w:r>
              <w:t>Система должна предоставлять актуальные ставки для внутреннего кол-центра банка.</w:t>
            </w:r>
          </w:p>
        </w:tc>
      </w:tr>
      <w:tr w:rsidR="00DE33E0" w14:paraId="139D2B7F" w14:textId="77777777" w:rsidTr="00DE33E0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6B8B2" w14:textId="5D9FFEBC" w:rsidR="00DE33E0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8585D" w14:textId="55671459" w:rsidR="00DE33E0" w:rsidRDefault="00DE33E0" w:rsidP="00DE33E0">
            <w:r>
              <w:t>Партнёрский кол-центр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29724" w14:textId="008C7D15" w:rsidR="00DE33E0" w:rsidRDefault="00DE33E0">
            <w:r>
              <w:t>Передача ставок в партнёрский кол-центр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1221" w14:textId="1E127685" w:rsidR="00DE33E0" w:rsidRDefault="00DE33E0">
            <w:r>
              <w:t>Обеспечение передачи актуальных ставок партнёрскому кол-центру в формате файлов через SFTP.</w:t>
            </w:r>
          </w:p>
        </w:tc>
      </w:tr>
      <w:tr w:rsidR="00DE33E0" w14:paraId="4BE8D496" w14:textId="77777777" w:rsidTr="00DE33E0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27021" w14:textId="5DFC4F0E" w:rsidR="00DE33E0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22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492AE" w14:textId="5E65E387" w:rsidR="00DE33E0" w:rsidRDefault="00DE33E0">
            <w:r>
              <w:t>Сотрудники кол-центра</w:t>
            </w:r>
          </w:p>
        </w:tc>
        <w:tc>
          <w:tcPr>
            <w:tcW w:w="19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BFE3E" w14:textId="2088821E" w:rsidR="00DE33E0" w:rsidRDefault="00DE33E0">
            <w:r>
              <w:t>Получение консультаций по ставкам</w:t>
            </w:r>
          </w:p>
        </w:tc>
        <w:tc>
          <w:tcPr>
            <w:tcW w:w="3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72FB" w14:textId="4802C70C" w:rsidR="00DE33E0" w:rsidRDefault="00DE33E0">
            <w:r>
              <w:t>Сотрудники кол-центра должны иметь доступ к актуальным данным для консультации клиентов.</w:t>
            </w:r>
          </w:p>
        </w:tc>
      </w:tr>
    </w:tbl>
    <w:p w14:paraId="4C35371C" w14:textId="2E9F469F" w:rsidR="00313D7E" w:rsidRPr="00DE33E0" w:rsidRDefault="00DE33E0" w:rsidP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8xz25hbrgql" w:colFirst="0" w:colLast="0"/>
      <w:bookmarkEnd w:id="4"/>
      <w:r>
        <w:rPr>
          <w:b/>
          <w:color w:val="000000"/>
          <w:sz w:val="26"/>
          <w:szCs w:val="26"/>
        </w:rPr>
        <w:t>Нефункциональные требования</w:t>
      </w:r>
    </w:p>
    <w:tbl>
      <w:tblPr>
        <w:tblStyle w:val="a6"/>
        <w:tblW w:w="819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5"/>
        <w:gridCol w:w="7725"/>
      </w:tblGrid>
      <w:tr w:rsidR="00313D7E" w14:paraId="1A02F041" w14:textId="77777777">
        <w:trPr>
          <w:trHeight w:val="515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1147" w14:textId="77777777" w:rsidR="00313D7E" w:rsidRDefault="00DE33E0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F39E0C" w14:textId="77777777" w:rsidR="00313D7E" w:rsidRDefault="00DE33E0">
            <w:r>
              <w:rPr>
                <w:b/>
              </w:rPr>
              <w:t>Требование</w:t>
            </w:r>
          </w:p>
        </w:tc>
      </w:tr>
      <w:tr w:rsidR="00313D7E" w14:paraId="5D9C74F6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7A26F" w14:textId="3152B6B7" w:rsidR="00313D7E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7EB2" w14:textId="546AA57A" w:rsidR="00313D7E" w:rsidRDefault="00DE33E0">
            <w:r>
              <w:t>Система должна обновлять ставки в партнёрском кол-центре не реже одного раза в час.</w:t>
            </w:r>
          </w:p>
        </w:tc>
      </w:tr>
      <w:tr w:rsidR="00DE33E0" w14:paraId="3856E870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AAE1" w14:textId="4D385482" w:rsidR="00DE33E0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771F4" w14:textId="1A236F21" w:rsidR="00DE33E0" w:rsidRDefault="00DE33E0" w:rsidP="00DE33E0">
            <w:r>
              <w:t>Передача данных должна быть защищена с использованием шифрования</w:t>
            </w:r>
          </w:p>
          <w:p w14:paraId="42E0778B" w14:textId="77777777" w:rsidR="00DE33E0" w:rsidRDefault="00DE33E0"/>
        </w:tc>
      </w:tr>
      <w:tr w:rsidR="00DE33E0" w14:paraId="511C68A2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937ED" w14:textId="050EEAC1" w:rsidR="00DE33E0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32F5A" w14:textId="1C654487" w:rsidR="00DE33E0" w:rsidRDefault="00DE33E0">
            <w:r>
              <w:t>Обновления ставок не должны превышать задержку в 10 минут с момента изменения.</w:t>
            </w:r>
          </w:p>
        </w:tc>
      </w:tr>
      <w:tr w:rsidR="00DE33E0" w14:paraId="717D21F5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590D7" w14:textId="28509454" w:rsidR="00DE33E0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7E1E" w14:textId="0DF9EB9F" w:rsidR="00DE33E0" w:rsidRDefault="00DE33E0">
            <w:r>
              <w:t>Решение должно поддерживать масштабируемость для увеличения нагрузки на систему.</w:t>
            </w:r>
          </w:p>
        </w:tc>
      </w:tr>
      <w:tr w:rsidR="00DE33E0" w14:paraId="5EB3C328" w14:textId="77777777">
        <w:trPr>
          <w:trHeight w:val="230"/>
        </w:trPr>
        <w:tc>
          <w:tcPr>
            <w:tcW w:w="4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DD5E2" w14:textId="3657266B" w:rsidR="00DE33E0" w:rsidRPr="00DE33E0" w:rsidRDefault="00DE33E0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</w:p>
        </w:tc>
        <w:tc>
          <w:tcPr>
            <w:tcW w:w="7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308C2" w14:textId="5E555923" w:rsidR="00DE33E0" w:rsidRDefault="00DE33E0">
            <w:r>
              <w:t>Должно быть обеспечено логирование всех операций передачи данных.</w:t>
            </w:r>
          </w:p>
        </w:tc>
      </w:tr>
    </w:tbl>
    <w:p w14:paraId="563FFCC6" w14:textId="77777777" w:rsidR="00313D7E" w:rsidRDefault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qmphm5d6rvi3" w:colFirst="0" w:colLast="0"/>
      <w:bookmarkEnd w:id="5"/>
      <w:r>
        <w:rPr>
          <w:b/>
          <w:color w:val="000000"/>
          <w:sz w:val="26"/>
          <w:szCs w:val="26"/>
        </w:rPr>
        <w:t>Решение</w:t>
      </w:r>
    </w:p>
    <w:p w14:paraId="3AC11B1E" w14:textId="77777777" w:rsidR="00DE33E0" w:rsidRDefault="00DE33E0" w:rsidP="00DE33E0">
      <w:pPr>
        <w:pStyle w:val="a7"/>
        <w:rPr>
          <w:rStyle w:val="a8"/>
          <w:rFonts w:ascii="Arial" w:hAnsi="Arial" w:cs="Arial"/>
          <w:b w:val="0"/>
          <w:bCs w:val="0"/>
        </w:rPr>
      </w:pPr>
      <w:bookmarkStart w:id="6" w:name="_bjrr7veeh80c" w:colFirst="0" w:colLast="0"/>
      <w:bookmarkEnd w:id="6"/>
    </w:p>
    <w:p w14:paraId="5DC02F52" w14:textId="75EA5B65" w:rsidR="00DE33E0" w:rsidRPr="00DE33E0" w:rsidRDefault="00DE33E0" w:rsidP="00DE33E0">
      <w:pPr>
        <w:pStyle w:val="a7"/>
        <w:rPr>
          <w:rFonts w:ascii="Arial" w:hAnsi="Arial" w:cs="Arial"/>
        </w:rPr>
      </w:pPr>
      <w:r w:rsidRPr="00DE33E0">
        <w:rPr>
          <w:rStyle w:val="a8"/>
          <w:rFonts w:ascii="Arial" w:hAnsi="Arial" w:cs="Arial"/>
          <w:b w:val="0"/>
          <w:bCs w:val="0"/>
        </w:rPr>
        <w:lastRenderedPageBreak/>
        <w:t>API</w:t>
      </w:r>
      <w:r w:rsidRPr="00DE33E0">
        <w:rPr>
          <w:rFonts w:ascii="Arial" w:hAnsi="Arial" w:cs="Arial"/>
        </w:rPr>
        <w:t xml:space="preserve"> используется для быстрого и интерактивного взаимодействия с внутренним кол-центром.</w:t>
      </w:r>
    </w:p>
    <w:p w14:paraId="41498B0B" w14:textId="40B366E2" w:rsidR="00DE33E0" w:rsidRPr="00DE33E0" w:rsidRDefault="00DE33E0" w:rsidP="00DE33E0">
      <w:pPr>
        <w:pStyle w:val="a7"/>
        <w:rPr>
          <w:rFonts w:ascii="Arial" w:hAnsi="Arial" w:cs="Arial"/>
        </w:rPr>
      </w:pPr>
      <w:r w:rsidRPr="00DE33E0">
        <w:rPr>
          <w:rStyle w:val="a8"/>
          <w:rFonts w:ascii="Arial" w:hAnsi="Arial" w:cs="Arial"/>
          <w:b w:val="0"/>
          <w:bCs w:val="0"/>
        </w:rPr>
        <w:t>SFTP</w:t>
      </w:r>
      <w:r w:rsidRPr="00DE33E0">
        <w:rPr>
          <w:rFonts w:ascii="Arial" w:hAnsi="Arial" w:cs="Arial"/>
        </w:rPr>
        <w:t xml:space="preserve"> применяется для партнёрского кол-центра из-за отсутствия у них возможности работы с API.</w:t>
      </w:r>
    </w:p>
    <w:p w14:paraId="56E9468C" w14:textId="77777777" w:rsidR="00313D7E" w:rsidRDefault="00DE33E0">
      <w:pPr>
        <w:pStyle w:val="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А</w:t>
      </w:r>
      <w:r>
        <w:rPr>
          <w:b/>
          <w:color w:val="000000"/>
          <w:sz w:val="26"/>
          <w:szCs w:val="26"/>
        </w:rPr>
        <w:t>льтернативы</w:t>
      </w:r>
    </w:p>
    <w:p w14:paraId="47A4B2EC" w14:textId="142F9001" w:rsidR="00DE33E0" w:rsidRDefault="00DE33E0" w:rsidP="00DE33E0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sz w:val="24"/>
          <w:szCs w:val="24"/>
          <w:lang w:val="ru-RU"/>
        </w:rPr>
        <w:t>Передача ставок только через API</w:t>
      </w:r>
    </w:p>
    <w:p w14:paraId="7FB43E71" w14:textId="523544AA" w:rsidR="00DE33E0" w:rsidRPr="00DE33E0" w:rsidRDefault="00DE33E0" w:rsidP="00DE33E0">
      <w:pPr>
        <w:spacing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sz w:val="24"/>
          <w:szCs w:val="24"/>
          <w:lang w:val="ru-RU"/>
        </w:rPr>
        <w:t>Использование JSON или XML файлов вместо CSV</w:t>
      </w:r>
    </w:p>
    <w:p w14:paraId="2FB6510C" w14:textId="77777777" w:rsidR="00313D7E" w:rsidRDefault="00DE33E0">
      <w:pPr>
        <w:spacing w:before="240" w:after="24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Н</w:t>
      </w:r>
      <w:r>
        <w:rPr>
          <w:b/>
          <w:color w:val="000000"/>
          <w:sz w:val="26"/>
          <w:szCs w:val="26"/>
        </w:rPr>
        <w:t>едостатки, ограничения, риски</w:t>
      </w:r>
    </w:p>
    <w:p w14:paraId="4454D1B6" w14:textId="77777777" w:rsidR="00DE33E0" w:rsidRPr="00DE33E0" w:rsidRDefault="00DE33E0" w:rsidP="00DE3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b/>
          <w:bCs/>
          <w:sz w:val="24"/>
          <w:szCs w:val="24"/>
          <w:lang w:val="ru-RU"/>
        </w:rPr>
        <w:t>Ограничения:</w:t>
      </w:r>
      <w:r w:rsidRPr="00DE33E0">
        <w:rPr>
          <w:rFonts w:eastAsia="Times New Roman"/>
          <w:sz w:val="24"/>
          <w:szCs w:val="24"/>
          <w:lang w:val="ru-RU"/>
        </w:rPr>
        <w:t xml:space="preserve"> Партнёрский кол-центр не может принимать данные в реальном времени.</w:t>
      </w:r>
    </w:p>
    <w:p w14:paraId="04FE0B16" w14:textId="77777777" w:rsidR="00DE33E0" w:rsidRPr="00DE33E0" w:rsidRDefault="00DE33E0" w:rsidP="00DE3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b/>
          <w:bCs/>
          <w:sz w:val="24"/>
          <w:szCs w:val="24"/>
          <w:lang w:val="ru-RU"/>
        </w:rPr>
        <w:t>Риски:</w:t>
      </w:r>
    </w:p>
    <w:p w14:paraId="20FC07E9" w14:textId="77777777" w:rsidR="00DE33E0" w:rsidRPr="00DE33E0" w:rsidRDefault="00DE33E0" w:rsidP="00DE33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sz w:val="24"/>
          <w:szCs w:val="24"/>
          <w:lang w:val="ru-RU"/>
        </w:rPr>
        <w:t>Возможные задержки в обновлении данных через SFTP.</w:t>
      </w:r>
    </w:p>
    <w:p w14:paraId="7FC842F8" w14:textId="77777777" w:rsidR="00DE33E0" w:rsidRPr="00DE33E0" w:rsidRDefault="00DE33E0" w:rsidP="00DE33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sz w:val="24"/>
          <w:szCs w:val="24"/>
          <w:lang w:val="ru-RU"/>
        </w:rPr>
        <w:t>Ошибки при передаче файлов или нарушение их целостности.</w:t>
      </w:r>
    </w:p>
    <w:p w14:paraId="40BE0F51" w14:textId="77777777" w:rsidR="00DE33E0" w:rsidRPr="00DE33E0" w:rsidRDefault="00DE33E0" w:rsidP="00DE33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sz w:val="24"/>
          <w:szCs w:val="24"/>
          <w:lang w:val="ru-RU"/>
        </w:rPr>
        <w:t>Возможные сбои на стороне партнёрского кол-центра.</w:t>
      </w:r>
    </w:p>
    <w:p w14:paraId="565E6D91" w14:textId="77777777" w:rsidR="00DE33E0" w:rsidRPr="00DE33E0" w:rsidRDefault="00DE33E0" w:rsidP="00DE33E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b/>
          <w:bCs/>
          <w:sz w:val="24"/>
          <w:szCs w:val="24"/>
          <w:lang w:val="ru-RU"/>
        </w:rPr>
        <w:t>Недостатки:</w:t>
      </w:r>
    </w:p>
    <w:p w14:paraId="1B61F8AD" w14:textId="21A431AC" w:rsidR="00313D7E" w:rsidRPr="00DE33E0" w:rsidRDefault="00DE33E0" w:rsidP="00DE33E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ru-RU"/>
        </w:rPr>
      </w:pPr>
      <w:r w:rsidRPr="00DE33E0">
        <w:rPr>
          <w:rFonts w:eastAsia="Times New Roman"/>
          <w:sz w:val="24"/>
          <w:szCs w:val="24"/>
          <w:lang w:val="ru-RU"/>
        </w:rPr>
        <w:t>Необходимость настройки и поддержания SFTP-сервера.</w:t>
      </w:r>
    </w:p>
    <w:sectPr w:rsidR="00313D7E" w:rsidRPr="00DE33E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577"/>
    <w:multiLevelType w:val="hybridMultilevel"/>
    <w:tmpl w:val="18D045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44947"/>
    <w:multiLevelType w:val="multilevel"/>
    <w:tmpl w:val="E76C9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661DFE"/>
    <w:multiLevelType w:val="multilevel"/>
    <w:tmpl w:val="B284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D7E"/>
    <w:rsid w:val="00313D7E"/>
    <w:rsid w:val="00DE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57915"/>
  <w15:docId w15:val="{84558F78-E583-4829-A8DC-9A1096C9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Normal (Web)"/>
    <w:basedOn w:val="a"/>
    <w:uiPriority w:val="99"/>
    <w:unhideWhenUsed/>
    <w:rsid w:val="00DE33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E33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0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2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54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42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0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Алексей Попов</cp:lastModifiedBy>
  <cp:revision>2</cp:revision>
  <dcterms:created xsi:type="dcterms:W3CDTF">2025-01-04T04:14:00Z</dcterms:created>
  <dcterms:modified xsi:type="dcterms:W3CDTF">2025-01-04T04:14:00Z</dcterms:modified>
</cp:coreProperties>
</file>