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5DCCFC"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引言（Introduction）</w:t>
      </w:r>
    </w:p>
    <w:p w14:paraId="21C140F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lef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河北工业大学 ASI-CIS 云图数据集，</w:t>
      </w:r>
      <w:r>
        <w:rPr>
          <w:rFonts w:hint="eastAsia"/>
          <w:lang w:val="en-US" w:eastAsia="zh-CN"/>
        </w:rPr>
        <w:t>于2024年开始采集</w:t>
      </w:r>
      <w:r>
        <w:rPr>
          <w:rFonts w:hint="default"/>
          <w:lang w:val="en-US" w:eastAsia="zh-CN"/>
        </w:rPr>
        <w:t>，在中国</w:t>
      </w:r>
      <w:r>
        <w:rPr>
          <w:rFonts w:hint="eastAsia"/>
          <w:lang w:val="en-US" w:eastAsia="zh-CN"/>
        </w:rPr>
        <w:t>天津市地区</w:t>
      </w:r>
      <w:r>
        <w:rPr>
          <w:rFonts w:hint="default"/>
          <w:lang w:val="en-US" w:eastAsia="zh-CN"/>
        </w:rPr>
        <w:t>开展。该数据集旨在为云相关研究提供丰富、准确的基础数据，助力气象、大气科学等领域的学术探索与技术创新 。</w:t>
      </w:r>
    </w:p>
    <w:p w14:paraId="561DD93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lef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ASI-CIS </w:t>
      </w:r>
      <w:r>
        <w:rPr>
          <w:rFonts w:hint="eastAsia"/>
          <w:lang w:val="en-US" w:eastAsia="zh-CN"/>
        </w:rPr>
        <w:t>采集时间间隔为30s，像素分辨率为512*512</w:t>
      </w:r>
      <w:r>
        <w:rPr>
          <w:rFonts w:hint="default"/>
          <w:lang w:val="en-US" w:eastAsia="zh-CN"/>
        </w:rPr>
        <w:t xml:space="preserve"> 。</w:t>
      </w:r>
    </w:p>
    <w:p w14:paraId="6DF2685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为推动云相关学术研究与技术发展，ASI-CIS 向符合研究需求的科研人员、学术团队开放，免费提供使用。本数据集相关授权及协议，由河北工业大学</w:t>
      </w:r>
      <w:r>
        <w:rPr>
          <w:rFonts w:hint="eastAsia"/>
          <w:lang w:val="en-US" w:eastAsia="zh-CN"/>
        </w:rPr>
        <w:t>人工智能与数据科学学院与天津市晟辉电力公司</w:t>
      </w:r>
      <w:r>
        <w:rPr>
          <w:rFonts w:hint="default"/>
          <w:lang w:val="en-US" w:eastAsia="zh-CN"/>
        </w:rPr>
        <w:t>共同授予 。</w:t>
      </w:r>
    </w:p>
    <w:p w14:paraId="2E9794EC"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内容（Content）</w:t>
      </w:r>
    </w:p>
    <w:p w14:paraId="0147382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使用河北工业大学 ASI-CIS 云图数据集的研究人员，需同意并遵守以下对该数据集的限制与要求：</w:t>
      </w:r>
    </w:p>
    <w:p w14:paraId="4B67A204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再分发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未经数据集提供者（即河北工业大学</w:t>
      </w:r>
      <w:r>
        <w:rPr>
          <w:rFonts w:hint="eastAsia"/>
          <w:lang w:val="en-US" w:eastAsia="zh-CN"/>
        </w:rPr>
        <w:t>人工智能与数据科学学院与天津市晟辉电力公司</w:t>
      </w:r>
      <w:r>
        <w:rPr>
          <w:rFonts w:hint="default"/>
          <w:lang w:val="en-US" w:eastAsia="zh-CN"/>
        </w:rPr>
        <w:t xml:space="preserve"> ）事先书面批准，ASI-CIS的全部或部分内容，无论是否用于盈利目的，均不得以任何方式、任何形式进行进一步分发、发布、复制或传播。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此处所指的 “进一步传播”，涵盖但不限于向申请使用单位（如科研团队所属高校、研究机构、企业等 ）内部的不同部门</w:t>
      </w:r>
      <w:bookmarkStart w:id="0" w:name="_GoBack"/>
      <w:bookmarkEnd w:id="0"/>
      <w:r>
        <w:rPr>
          <w:rFonts w:hint="default"/>
          <w:lang w:val="en-US" w:eastAsia="zh-CN"/>
        </w:rPr>
        <w:t>、分支机构，或者其他合作机构、组织单元进行分发、复制或传播行为 。</w:t>
      </w:r>
    </w:p>
    <w:p w14:paraId="705B9FF5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修改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在未获得提供者事先批准的情况下，ASI-CIS 的全部或部分内容，不得进行任何形式的修改操作。包括但不限于对云图本身的像素信息、标注数据、分类标签等进行增删、篡改、重构等处理 。</w:t>
      </w:r>
    </w:p>
    <w:p w14:paraId="57AEA4DD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商业使用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未经提供者事先许可，ASI-CIS 的全部或部分内容，严禁用于任何商业用途。商业用途包含但不限于将数据集用于商业产品开发、商业服务提供、直接或间接产生商业收益的市场推广、数据交易等行为。一旦发现违规商业使用，提供者有权追究相关责任 。</w:t>
      </w:r>
    </w:p>
    <w:p w14:paraId="37FD9B85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发布要求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在基于 ASI-CIS 产出实验结果、学术论文、研究报告、技术文档等各类成果进行发布时，所使用的数据集样本，其呈现方式、分析解读等，绝不能以任何合理可能的方式，导致原始数据采集涉及的对象（如特定观测区域关联主体等，若有 ）产生尴尬、精神痛苦、名誉损害等负面情况 。</w:t>
      </w:r>
    </w:p>
    <w:p w14:paraId="47421F0B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致谢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所有依据 ASI-CIS 开展研究，且报告实验结果、发表学术论文、产出研究著作等的文档、资料中，必须在参考文献部分添加对本数据集的引用（需按学术规范标注完整引用信息，或者在致谢部分对河北工业大学 ASI-CIS 云图数据集及其提供者进行明确感谢，以体现对数据贡献的尊重与认可 。</w:t>
      </w:r>
    </w:p>
    <w:p w14:paraId="4F1B6A20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赔偿条款：</w:t>
      </w:r>
      <w:r>
        <w:rPr>
          <w:rFonts w:hint="default"/>
          <w:lang w:val="en-US" w:eastAsia="zh-CN"/>
        </w:rPr>
        <w:t>研究人员同意赔偿、辩护并使中国</w:t>
      </w:r>
      <w:r>
        <w:rPr>
          <w:rFonts w:hint="eastAsia"/>
          <w:lang w:val="en-US" w:eastAsia="zh-CN"/>
        </w:rPr>
        <w:t>河北工业大学</w:t>
      </w:r>
      <w:r>
        <w:rPr>
          <w:rFonts w:hint="default"/>
          <w:lang w:val="en-US" w:eastAsia="zh-CN"/>
        </w:rPr>
        <w:t>以及</w:t>
      </w:r>
      <w:r>
        <w:rPr>
          <w:rFonts w:hint="eastAsia"/>
          <w:lang w:val="en-US" w:eastAsia="zh-CN"/>
        </w:rPr>
        <w:t>天津晟辉电力公司</w:t>
      </w:r>
      <w:r>
        <w:rPr>
          <w:rFonts w:hint="default"/>
          <w:lang w:val="en-US" w:eastAsia="zh-CN"/>
        </w:rPr>
        <w:t>，及其官员、员工和代理人（无论单独还是共同）免受因任何此类伤害或损害（实际或声称的）而产生的任何及所有损失、费用、损害、索赔和 / 或诉求，并应支付因研究人员使用 GCD（地基云数据集 ）而产生的所有损害赔偿、索赔、判决或费用。</w:t>
      </w:r>
    </w:p>
    <w:p w14:paraId="4DEB136F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法律免责声明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ASI-CIS</w:t>
      </w:r>
      <w:r>
        <w:rPr>
          <w:rFonts w:hint="eastAsia"/>
          <w:lang w:val="en-US" w:eastAsia="zh-CN"/>
        </w:rPr>
        <w:t>数据集</w:t>
      </w:r>
      <w:r>
        <w:rPr>
          <w:rFonts w:hint="default"/>
          <w:lang w:val="en-US" w:eastAsia="zh-CN"/>
        </w:rPr>
        <w:t>的授权不附带任何担保。提供者对因使用该数据集而造成的任何损害（身体、财务或其他方面）不承担责任。对于最终用户对数据集的任何非法或犯罪使用，提供者不承担责任。严禁最终用户对数据集进行任何非法或犯罪使用。</w:t>
      </w:r>
    </w:p>
    <w:p w14:paraId="765DD5D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left"/>
        <w:textAlignment w:val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283659"/>
    <w:multiLevelType w:val="singleLevel"/>
    <w:tmpl w:val="CF28365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202516"/>
    <w:rsid w:val="15704FA4"/>
    <w:rsid w:val="2B434959"/>
    <w:rsid w:val="2EB92C3E"/>
    <w:rsid w:val="3D0F0457"/>
    <w:rsid w:val="42100EF9"/>
    <w:rsid w:val="47887784"/>
    <w:rsid w:val="49B1251B"/>
    <w:rsid w:val="4B751DCD"/>
    <w:rsid w:val="4F9B75F5"/>
    <w:rsid w:val="52E165D0"/>
    <w:rsid w:val="570214D9"/>
    <w:rsid w:val="587A4EC7"/>
    <w:rsid w:val="5B126068"/>
    <w:rsid w:val="5CD821BC"/>
    <w:rsid w:val="5E025B7D"/>
    <w:rsid w:val="655C27C4"/>
    <w:rsid w:val="671169F6"/>
    <w:rsid w:val="70585696"/>
    <w:rsid w:val="725C24D3"/>
    <w:rsid w:val="73667929"/>
    <w:rsid w:val="78FA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2025-08-03T09:22:57Z</dcterms:created>
  <dc:creator>Administrator</dc:creator>
  <cp:lastModifiedBy>徐亚萍</cp:lastModifiedBy>
  <dcterms:modified xsi:type="dcterms:W3CDTF">2025-08-04T01:58:30Z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eyJoZGlkIjoiMGRlMzE1NmU5NGVjNjg2MzIyYjQyMTM1ZjkxNWYxOTEiLCJ1c2VySWQiOiI3MDA1NjUzNzMifQ==</vt:lpwstr>
  </property>
  <property fmtid="{D5CDD505-2E9C-101B-9397-08002B2CF9AE}" pid="4" name="ICV">
    <vt:lpwstr>78F69687533444A888AED219C8DA75FA_12</vt:lpwstr>
  </property>
</Properties>
</file>