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Расширенные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Абдуллаев</w:t>
      </w:r>
      <w:r>
        <w:t xml:space="preserve"> </w:t>
      </w:r>
      <w:r>
        <w:t xml:space="preserve">Сайидазизхон</w:t>
      </w:r>
      <w:r>
        <w:t xml:space="preserve"> </w:t>
      </w:r>
      <w:r>
        <w:t xml:space="preserve">Шухратович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расширенными атрибутами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Закрепить дискреционное разграничение прав в Linux с расширенными атрибутами.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Linux, как и в любой многопользовательской системе, абсолютно естественным образом возникает задача разграничения доступа субъектов — пользователей к объектам — файлам дерева каталогов. Один из подходов к разграничению доступа — так называемый дискреционный -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 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Чтобы получить доступ к файлам в Linux, используются разрешения. Эти разрешения назначаются трем объектам: файлу, группе и другому объекту. Для управления правами используется команда chmod. При использовании chmod в относительном режиме вы работаете с тремя индикаторами, чтобы указать, что вы хотите сделать. Сначала вы указываете, для кого вы хотите изменить разрешения. Для этого вы можете выбрать между пользователем (u), группой (g) и другими (o). Затем вы используете оператор для добавления или удаления разрешений из текущего режима или устанавливаете их абсолютно. В конце вы используете r(read), w(write) и x(execute), чтобы указать, какие разрешения вы хотите установить.При использовании chmod вы можете устанавливать разрешения для пользователя (user), группы (group) и других (other).Помимо основных разрешений, о которых вы только что прочитали, в Linux также есть набор расширенных разрешений. Это не те разрешения, которые вы устанавливаете по умолчанию, но иногда они предоставляют полезное дополнение.</w:t>
      </w:r>
    </w:p>
    <w:bookmarkEnd w:id="22"/>
    <w:bookmarkStart w:id="63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Проверим наличие file1 директории dir1, войдя в учетную завпись пользователя guest. Определим расширенные атрибуты файла.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6" w:name="fig:001"/>
      <w:r>
        <w:drawing>
          <wp:inline>
            <wp:extent cx="5334000" cy="4613380"/>
            <wp:effectExtent b="0" l="0" r="0" t="0"/>
            <wp:docPr descr="Определение расширеннных атрибутов" title="" id="24" name="Picture"/>
            <a:graphic>
              <a:graphicData uri="http://schemas.openxmlformats.org/drawingml/2006/picture">
                <pic:pic>
                  <pic:nvPicPr>
                    <pic:cNvPr descr="image/report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Определение расширеннных атрибутов</w:t>
      </w:r>
    </w:p>
    <w:p>
      <w:pPr>
        <w:numPr>
          <w:ilvl w:val="0"/>
          <w:numId w:val="1002"/>
        </w:numPr>
        <w:pStyle w:val="Compact"/>
      </w:pPr>
      <w:r>
        <w:t xml:space="preserve">Установим на file1 права, разрешающие чтение и запись для ладельца файла.Проверим правильность выполнения команды.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30" w:name="fig:002"/>
      <w:r>
        <w:drawing>
          <wp:inline>
            <wp:extent cx="2912248" cy="1352389"/>
            <wp:effectExtent b="0" l="0" r="0" t="0"/>
            <wp:docPr descr="Установление прав на файл" title="" id="28" name="Picture"/>
            <a:graphic>
              <a:graphicData uri="http://schemas.openxmlformats.org/drawingml/2006/picture">
                <pic:pic>
                  <pic:nvPicPr>
                    <pic:cNvPr descr="image/report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48" cy="135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Установление прав на файл</w:t>
      </w:r>
    </w:p>
    <w:p>
      <w:pPr>
        <w:numPr>
          <w:ilvl w:val="0"/>
          <w:numId w:val="1003"/>
        </w:numPr>
        <w:pStyle w:val="Compact"/>
      </w:pPr>
      <w:r>
        <w:t xml:space="preserve">Попробуем установить на файл file1 расширенный атрибут a от имени пользователя guest. В результате получаем отказ на выполнение данного действия.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34" w:name="fig:003"/>
      <w:r>
        <w:drawing>
          <wp:inline>
            <wp:extent cx="2889196" cy="568618"/>
            <wp:effectExtent b="0" l="0" r="0" t="0"/>
            <wp:docPr descr="Установление расширенного атрибута" title="" id="32" name="Picture"/>
            <a:graphic>
              <a:graphicData uri="http://schemas.openxmlformats.org/drawingml/2006/picture">
                <pic:pic>
                  <pic:nvPicPr>
                    <pic:cNvPr descr="image/report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568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Установление расширенного атрибута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su - заходим на второй консоли в учетную запись root . Попробуем установить расширенный атрибут a на файл /home/guest/dir1/file1 от имени суперпользователя, а затем проверяем правильность выполнения от имени guest.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38" w:name="fig:004"/>
      <w:r>
        <w:drawing>
          <wp:inline>
            <wp:extent cx="5334000" cy="4557000"/>
            <wp:effectExtent b="0" l="0" r="0" t="0"/>
            <wp:docPr descr="Установление расширенного артибута от имени суперпользователя" title="" id="36" name="Picture"/>
            <a:graphic>
              <a:graphicData uri="http://schemas.openxmlformats.org/drawingml/2006/picture">
                <pic:pic>
                  <pic:nvPicPr>
                    <pic:cNvPr descr="image/report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Установление расширенного артибута от имени суперпользователя</w:t>
      </w:r>
    </w:p>
    <w:p>
      <w:pPr>
        <w:numPr>
          <w:ilvl w:val="0"/>
          <w:numId w:val="1005"/>
        </w:numPr>
        <w:pStyle w:val="Compact"/>
      </w:pPr>
      <w:r>
        <w:t xml:space="preserve">Выполним дозапись в файл file1 слова «test»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/home/guest/dir1/file1 После этого выполним чтение файла file1 командой cat.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42" w:name="fig:005"/>
      <w:r>
        <w:drawing>
          <wp:inline>
            <wp:extent cx="2873828" cy="3534655"/>
            <wp:effectExtent b="0" l="0" r="0" t="0"/>
            <wp:docPr descr="Дозапись в файл" title="" id="40" name="Picture"/>
            <a:graphic>
              <a:graphicData uri="http://schemas.openxmlformats.org/drawingml/2006/picture">
                <pic:pic>
                  <pic:nvPicPr>
                    <pic:cNvPr descr="image/report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28" cy="353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Дозапись в файл</w:t>
      </w:r>
    </w:p>
    <w:p>
      <w:pPr>
        <w:numPr>
          <w:ilvl w:val="0"/>
          <w:numId w:val="1006"/>
        </w:numPr>
        <w:pStyle w:val="Compact"/>
      </w:pPr>
      <w:r>
        <w:t xml:space="preserve">Попробуем стереть имеющуюся в файлк информацию командой echo</w:t>
      </w:r>
      <w:r>
        <w:t xml:space="preserve"> </w:t>
      </w:r>
      <w:r>
        <w:t xml:space="preserve">“</w:t>
      </w:r>
      <w:r>
        <w:t xml:space="preserve">abcd</w:t>
      </w:r>
      <w:r>
        <w:t xml:space="preserve">”</w:t>
      </w:r>
      <w:r>
        <w:t xml:space="preserve"> </w:t>
      </w:r>
      <w:r>
        <w:t xml:space="preserve">&gt; file1, а также переименовать файл.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46" w:name="fig:006"/>
      <w:r>
        <w:drawing>
          <wp:inline>
            <wp:extent cx="2835408" cy="1260181"/>
            <wp:effectExtent b="0" l="0" r="0" t="0"/>
            <wp:docPr descr="Манипуляции с файлом" title="" id="44" name="Picture"/>
            <a:graphic>
              <a:graphicData uri="http://schemas.openxmlformats.org/drawingml/2006/picture">
                <pic:pic>
                  <pic:nvPicPr>
                    <pic:cNvPr descr="image/report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08" cy="126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Манипуляции с файлом</w:t>
      </w:r>
    </w:p>
    <w:p>
      <w:pPr>
        <w:numPr>
          <w:ilvl w:val="0"/>
          <w:numId w:val="1007"/>
        </w:numPr>
        <w:pStyle w:val="Compact"/>
      </w:pPr>
      <w:r>
        <w:t xml:space="preserve">Попробуем установить на файл file1 права, запрещающие чтение и за-</w:t>
      </w:r>
      <w:r>
        <w:t xml:space="preserve"> </w:t>
      </w:r>
      <w:r>
        <w:t xml:space="preserve">пись для владельца файла. В результате получаем отказ.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50" w:name="fig:007"/>
      <w:r>
        <w:drawing>
          <wp:inline>
            <wp:extent cx="2843092" cy="891347"/>
            <wp:effectExtent b="0" l="0" r="0" t="0"/>
            <wp:docPr descr="Изменение прав доступа" title="" id="48" name="Picture"/>
            <a:graphic>
              <a:graphicData uri="http://schemas.openxmlformats.org/drawingml/2006/picture">
                <pic:pic>
                  <pic:nvPicPr>
                    <pic:cNvPr descr="image/report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92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Изменение прав доступа</w:t>
      </w:r>
    </w:p>
    <w:p>
      <w:pPr>
        <w:numPr>
          <w:ilvl w:val="0"/>
          <w:numId w:val="1008"/>
        </w:numPr>
        <w:pStyle w:val="Compact"/>
      </w:pPr>
      <w:r>
        <w:t xml:space="preserve">Снимем расширенный атрибут a с файла /home/guest/dirl/file1 от</w:t>
      </w:r>
      <w:r>
        <w:t xml:space="preserve"> </w:t>
      </w:r>
      <w:r>
        <w:t xml:space="preserve">имени суперпользователя.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bookmarkStart w:id="54" w:name="fig:008"/>
      <w:r>
        <w:drawing>
          <wp:inline>
            <wp:extent cx="5334000" cy="4601464"/>
            <wp:effectExtent b="0" l="0" r="0" t="0"/>
            <wp:docPr descr="Снятие атрибута а" title="" id="52" name="Picture"/>
            <a:graphic>
              <a:graphicData uri="http://schemas.openxmlformats.org/drawingml/2006/picture">
                <pic:pic>
                  <pic:nvPicPr>
                    <pic:cNvPr descr="image/report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1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Снятие атрибута а</w:t>
      </w:r>
    </w:p>
    <w:p>
      <w:pPr>
        <w:numPr>
          <w:ilvl w:val="0"/>
          <w:numId w:val="1009"/>
        </w:numPr>
        <w:pStyle w:val="Compact"/>
      </w:pPr>
      <w:r>
        <w:t xml:space="preserve">Повторим не выполненные ранее действия.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58" w:name="fig:009"/>
      <w:r>
        <w:drawing>
          <wp:inline>
            <wp:extent cx="2850776" cy="1851852"/>
            <wp:effectExtent b="0" l="0" r="0" t="0"/>
            <wp:docPr descr="Выполнение действий" title="" id="56" name="Picture"/>
            <a:graphic>
              <a:graphicData uri="http://schemas.openxmlformats.org/drawingml/2006/picture">
                <pic:pic>
                  <pic:nvPicPr>
                    <pic:cNvPr descr="image/report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776" cy="185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Выполнение действий</w:t>
      </w:r>
    </w:p>
    <w:p>
      <w:pPr>
        <w:numPr>
          <w:ilvl w:val="0"/>
          <w:numId w:val="1010"/>
        </w:numPr>
        <w:pStyle w:val="Compact"/>
      </w:pPr>
      <w:r>
        <w:t xml:space="preserve">Заменим атрибут «a» атрибутом «i» от имени супепользователя и выполним все дйствия по шагам. В результате придем к выводу, что никакие действия с файлом не разрешены.. (Рис.</w:t>
      </w:r>
      <w:r>
        <w:t xml:space="preserve"> </w:t>
      </w:r>
      <w:r>
        <w:t xml:space="preserve">[-@fig:010]</w:t>
      </w:r>
      <w:r>
        <w:t xml:space="preserve">).</w:t>
      </w:r>
    </w:p>
    <w:p>
      <w:pPr>
        <w:pStyle w:val="CaptionedFigure"/>
      </w:pPr>
      <w:bookmarkStart w:id="62" w:name="fig:010"/>
      <w:r>
        <w:drawing>
          <wp:inline>
            <wp:extent cx="5334000" cy="4599250"/>
            <wp:effectExtent b="0" l="0" r="0" t="0"/>
            <wp:docPr descr="Замена атрибута «a» на «i»" title="" id="60" name="Picture"/>
            <a:graphic>
              <a:graphicData uri="http://schemas.openxmlformats.org/drawingml/2006/picture">
                <pic:pic>
                  <pic:nvPicPr>
                    <pic:cNvPr descr="image/report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Замена атрибута «a» на «i»</w:t>
      </w:r>
    </w:p>
    <w:bookmarkEnd w:id="63"/>
    <w:bookmarkStart w:id="6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практические навыков работы в консоли с расширенными атрибутами файлов.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</dc:title>
  <dc:creator>Абдуллаев Сайидазизхон Шухратович</dc:creator>
  <dc:language>ru-RU</dc:language>
  <cp:keywords/>
  <dcterms:created xsi:type="dcterms:W3CDTF">2022-02-13T22:55:15Z</dcterms:created>
  <dcterms:modified xsi:type="dcterms:W3CDTF">2022-02-13T22:55:15Z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Расширенные атрибуты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