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42EF" w14:textId="77777777" w:rsidR="00892282" w:rsidRDefault="00000000">
      <w:pPr>
        <w:spacing w:after="0"/>
        <w:ind w:left="66"/>
        <w:jc w:val="center"/>
      </w:pPr>
      <w:r>
        <w:rPr>
          <w:sz w:val="50"/>
        </w:rPr>
        <w:t>ABHIJITH C J</w:t>
      </w:r>
    </w:p>
    <w:p w14:paraId="705B9E97" w14:textId="77777777" w:rsidR="00892282" w:rsidRDefault="00000000">
      <w:pPr>
        <w:spacing w:after="0"/>
        <w:ind w:right="134"/>
        <w:jc w:val="center"/>
      </w:pPr>
      <w:r>
        <w:rPr>
          <w:sz w:val="20"/>
        </w:rPr>
        <w:t xml:space="preserve"> </w:t>
      </w:r>
      <w:r>
        <w:rPr>
          <w:rFonts w:ascii="Cambria" w:eastAsia="Cambria" w:hAnsi="Cambria" w:cs="Cambria"/>
          <w:sz w:val="20"/>
        </w:rPr>
        <w:t xml:space="preserve">+91 80752 57509 </w:t>
      </w:r>
      <w:r>
        <w:rPr>
          <w:sz w:val="20"/>
        </w:rPr>
        <w:t xml:space="preserve"># </w:t>
      </w:r>
      <w:r>
        <w:rPr>
          <w:rFonts w:ascii="Cambria" w:eastAsia="Cambria" w:hAnsi="Cambria" w:cs="Cambria"/>
          <w:sz w:val="20"/>
        </w:rPr>
        <w:t xml:space="preserve">cjabhijith123@gmail.com </w:t>
      </w:r>
      <w:hyperlink r:id="rId5">
        <w:r>
          <w:rPr>
            <w:sz w:val="31"/>
            <w:vertAlign w:val="subscript"/>
          </w:rPr>
          <w:t>ï</w:t>
        </w:r>
      </w:hyperlink>
      <w:r>
        <w:rPr>
          <w:sz w:val="31"/>
          <w:vertAlign w:val="subscript"/>
        </w:rPr>
        <w:t xml:space="preserve"> </w:t>
      </w:r>
      <w:hyperlink r:id="rId6">
        <w:r>
          <w:rPr>
            <w:rFonts w:ascii="Cambria" w:eastAsia="Cambria" w:hAnsi="Cambria" w:cs="Cambria"/>
            <w:sz w:val="20"/>
          </w:rPr>
          <w:t>linkedin.com/in/abhijith-cj-307668220</w:t>
        </w:r>
      </w:hyperlink>
    </w:p>
    <w:p w14:paraId="05E009E9" w14:textId="77777777" w:rsidR="00892282" w:rsidRDefault="00000000">
      <w:pPr>
        <w:spacing w:after="121"/>
        <w:ind w:left="65"/>
      </w:pPr>
      <w:r>
        <w:rPr>
          <w:noProof/>
        </w:rPr>
        <mc:AlternateContent>
          <mc:Choice Requires="wpg">
            <w:drawing>
              <wp:inline distT="0" distB="0" distL="0" distR="0" wp14:anchorId="6C7FA486" wp14:editId="77D792B3">
                <wp:extent cx="7031736" cy="263893"/>
                <wp:effectExtent l="0" t="0" r="0" b="0"/>
                <wp:docPr id="924" name="Group 924"/>
                <wp:cNvGraphicFramePr/>
                <a:graphic xmlns:a="http://schemas.openxmlformats.org/drawingml/2006/main">
                  <a:graphicData uri="http://schemas.microsoft.com/office/word/2010/wordprocessingGroup">
                    <wpg:wgp>
                      <wpg:cNvGrpSpPr/>
                      <wpg:grpSpPr>
                        <a:xfrm>
                          <a:off x="0" y="0"/>
                          <a:ext cx="7031736" cy="263893"/>
                          <a:chOff x="0" y="0"/>
                          <a:chExt cx="7031736" cy="263893"/>
                        </a:xfrm>
                      </wpg:grpSpPr>
                      <wps:wsp>
                        <wps:cNvPr id="11" name="Shape 11"/>
                        <wps:cNvSpPr/>
                        <wps:spPr>
                          <a:xfrm>
                            <a:off x="2272576" y="0"/>
                            <a:ext cx="1377722" cy="0"/>
                          </a:xfrm>
                          <a:custGeom>
                            <a:avLst/>
                            <a:gdLst/>
                            <a:ahLst/>
                            <a:cxnLst/>
                            <a:rect l="0" t="0" r="0" b="0"/>
                            <a:pathLst>
                              <a:path w="1377722">
                                <a:moveTo>
                                  <a:pt x="0" y="0"/>
                                </a:moveTo>
                                <a:lnTo>
                                  <a:pt x="13777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3929711" y="7036"/>
                            <a:ext cx="2108759" cy="0"/>
                          </a:xfrm>
                          <a:custGeom>
                            <a:avLst/>
                            <a:gdLst/>
                            <a:ahLst/>
                            <a:cxnLst/>
                            <a:rect l="0" t="0" r="0" b="0"/>
                            <a:pathLst>
                              <a:path w="2108759">
                                <a:moveTo>
                                  <a:pt x="0" y="0"/>
                                </a:moveTo>
                                <a:lnTo>
                                  <a:pt x="21087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0" y="102846"/>
                            <a:ext cx="1021066" cy="179319"/>
                          </a:xfrm>
                          <a:prstGeom prst="rect">
                            <a:avLst/>
                          </a:prstGeom>
                          <a:ln>
                            <a:noFill/>
                          </a:ln>
                        </wps:spPr>
                        <wps:txbx>
                          <w:txbxContent>
                            <w:p w14:paraId="434261BB" w14:textId="77777777" w:rsidR="00892282" w:rsidRDefault="00000000">
                              <w:r>
                                <w:rPr>
                                  <w:rFonts w:ascii="Cambria" w:eastAsia="Cambria" w:hAnsi="Cambria" w:cs="Cambria"/>
                                  <w:b/>
                                  <w:sz w:val="24"/>
                                </w:rPr>
                                <w:t>Biography</w:t>
                              </w:r>
                            </w:p>
                          </w:txbxContent>
                        </wps:txbx>
                        <wps:bodyPr horzOverflow="overflow" vert="horz" lIns="0" tIns="0" rIns="0" bIns="0" rtlCol="0">
                          <a:noAutofit/>
                        </wps:bodyPr>
                      </wps:wsp>
                      <wps:wsp>
                        <wps:cNvPr id="16" name="Shape 16"/>
                        <wps:cNvSpPr/>
                        <wps:spPr>
                          <a:xfrm>
                            <a:off x="0" y="263893"/>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7FA486" id="Group 924" o:spid="_x0000_s1026" style="width:553.7pt;height:20.8pt;mso-position-horizontal-relative:char;mso-position-vertical-relative:line" coordsize="70317,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">
                <v:shape id="Shape 11" o:spid="_x0000_s1027" style="position:absolute;left:22725;width:13777;height:0;visibility:visible;mso-wrap-style:square;v-text-anchor:top" coordsize="1377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" path="m,l1377722,e" filled="f" strokeweight=".14042mm">
                  <v:stroke miterlimit="83231f" joinstyle="miter"/>
                  <v:path arrowok="t" textboxrect="0,0,1377722,0"/>
                </v:shape>
                <v:shape id="Shape 14" o:spid="_x0000_s1028" style="position:absolute;left:39297;top:70;width:21087;height:0;visibility:visible;mso-wrap-style:square;v-text-anchor:top" coordsize="2108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" path="m,l2108759,e" filled="f" strokeweight=".14042mm">
                  <v:stroke miterlimit="83231f" joinstyle="miter"/>
                  <v:path arrowok="t" textboxrect="0,0,2108759,0"/>
                </v:shape>
                <v:rect id="Rectangle 15" o:spid="_x0000_s1029" style="position:absolute;top:1028;width:1021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34261BB" w14:textId="77777777" w:rsidR="00892282" w:rsidRDefault="00000000">
                        <w:r>
                          <w:rPr>
                            <w:rFonts w:ascii="Cambria" w:eastAsia="Cambria" w:hAnsi="Cambria" w:cs="Cambria"/>
                            <w:b/>
                            <w:sz w:val="24"/>
                          </w:rPr>
                          <w:t>Biography</w:t>
                        </w:r>
                      </w:p>
                    </w:txbxContent>
                  </v:textbox>
                </v:rect>
                <v:shape id="Shape 16" o:spid="_x0000_s1030" style="position:absolute;top:2638;width:70317;height:0;visibility:visible;mso-wrap-style:square;v-text-anchor:top" coordsize="703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" path="m,l7031736,e" filled="f" strokeweight=".14042mm">
                  <v:stroke miterlimit="83231f" joinstyle="miter"/>
                  <v:path arrowok="t" textboxrect="0,0,7031736,0"/>
                </v:shape>
                <w10:anchorlock/>
              </v:group>
            </w:pict>
          </mc:Fallback>
        </mc:AlternateContent>
      </w:r>
    </w:p>
    <w:p w14:paraId="7EE8D747" w14:textId="77777777" w:rsidR="00892282" w:rsidRDefault="00000000">
      <w:pPr>
        <w:spacing w:after="254" w:line="256" w:lineRule="auto"/>
        <w:ind w:left="75" w:hanging="10"/>
      </w:pPr>
      <w:r>
        <w:rPr>
          <w:rFonts w:ascii="Cambria" w:eastAsia="Cambria" w:hAnsi="Cambria" w:cs="Cambria"/>
        </w:rPr>
        <w:t>Aiming to leverage my abilities to be successful in an adaptable profession with planning, teamwork and skills. Looking forward to work and develop new skills relevant for a career in Engineering.</w:t>
      </w:r>
    </w:p>
    <w:p w14:paraId="4597C25E" w14:textId="77777777" w:rsidR="00892282" w:rsidRDefault="00000000">
      <w:pPr>
        <w:pStyle w:val="Heading1"/>
        <w:ind w:left="60"/>
      </w:pPr>
      <w:r>
        <w:t>Educational Qualification</w:t>
      </w:r>
    </w:p>
    <w:p w14:paraId="6A08687D" w14:textId="77777777" w:rsidR="00892282" w:rsidRDefault="00000000">
      <w:pPr>
        <w:spacing w:after="120"/>
        <w:ind w:left="65"/>
      </w:pPr>
      <w:r>
        <w:rPr>
          <w:noProof/>
        </w:rPr>
        <mc:AlternateContent>
          <mc:Choice Requires="wpg">
            <w:drawing>
              <wp:inline distT="0" distB="0" distL="0" distR="0" wp14:anchorId="2423DE21" wp14:editId="0F0D70A2">
                <wp:extent cx="7031736" cy="5055"/>
                <wp:effectExtent l="0" t="0" r="0" b="0"/>
                <wp:docPr id="925" name="Group 925"/>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20" name="Shape 20"/>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 style="width:553.68pt;height:0.398pt;mso-position-horizontal-relative:char;mso-position-vertical-relative:line" coordsize="70317,50">
                <v:shape id="Shape 20" style="position:absolute;width:70317;height:0;left:0;top:0;" coordsize="7031736,0" path="m0,0l7031736,0">
                  <v:stroke weight="0.398pt" endcap="flat" joinstyle="miter" miterlimit="10" on="true" color="#000000"/>
                  <v:fill on="false" color="#000000" opacity="0"/>
                </v:shape>
              </v:group>
            </w:pict>
          </mc:Fallback>
        </mc:AlternateContent>
      </w:r>
    </w:p>
    <w:p w14:paraId="5F9D632B" w14:textId="77777777" w:rsidR="00892282" w:rsidRDefault="00000000">
      <w:pPr>
        <w:tabs>
          <w:tab w:val="right" w:pos="11139"/>
        </w:tabs>
        <w:spacing w:after="29"/>
      </w:pPr>
      <w:r>
        <w:rPr>
          <w:rFonts w:ascii="Cambria" w:eastAsia="Cambria" w:hAnsi="Cambria" w:cs="Cambria"/>
          <w:b/>
        </w:rPr>
        <w:t>Diploma in Mechanical Engineering</w:t>
      </w:r>
      <w:r>
        <w:rPr>
          <w:rFonts w:ascii="Cambria" w:eastAsia="Cambria" w:hAnsi="Cambria" w:cs="Cambria"/>
          <w:b/>
        </w:rPr>
        <w:tab/>
      </w:r>
      <w:r>
        <w:rPr>
          <w:rFonts w:ascii="Cambria" w:eastAsia="Cambria" w:hAnsi="Cambria" w:cs="Cambria"/>
          <w:b/>
          <w:sz w:val="20"/>
        </w:rPr>
        <w:t>2021</w:t>
      </w:r>
    </w:p>
    <w:p w14:paraId="33F247B5" w14:textId="77777777" w:rsidR="00892282" w:rsidRDefault="00000000">
      <w:pPr>
        <w:tabs>
          <w:tab w:val="right" w:pos="11139"/>
        </w:tabs>
        <w:spacing w:after="365" w:line="265" w:lineRule="auto"/>
        <w:ind w:right="-7"/>
      </w:pPr>
      <w:r>
        <w:rPr>
          <w:rFonts w:ascii="Cambria" w:eastAsia="Cambria" w:hAnsi="Cambria" w:cs="Cambria"/>
          <w:i/>
          <w:sz w:val="20"/>
        </w:rPr>
        <w:t>State Board of Technical Education and Training.</w:t>
      </w:r>
      <w:r>
        <w:rPr>
          <w:rFonts w:ascii="Cambria" w:eastAsia="Cambria" w:hAnsi="Cambria" w:cs="Cambria"/>
          <w:i/>
          <w:sz w:val="20"/>
        </w:rPr>
        <w:tab/>
        <w:t>Trivandrum</w:t>
      </w:r>
    </w:p>
    <w:p w14:paraId="70B5B17C" w14:textId="77777777" w:rsidR="00892282" w:rsidRDefault="00000000">
      <w:pPr>
        <w:tabs>
          <w:tab w:val="right" w:pos="11139"/>
        </w:tabs>
        <w:spacing w:after="29"/>
      </w:pPr>
      <w:r>
        <w:rPr>
          <w:rFonts w:ascii="Cambria" w:eastAsia="Cambria" w:hAnsi="Cambria" w:cs="Cambria"/>
          <w:b/>
        </w:rPr>
        <w:t>Senior Secondary (Class 12</w:t>
      </w:r>
      <w:r>
        <w:rPr>
          <w:rFonts w:ascii="Cambria" w:eastAsia="Cambria" w:hAnsi="Cambria" w:cs="Cambria"/>
          <w:i/>
          <w:vertAlign w:val="superscript"/>
        </w:rPr>
        <w:t>th</w:t>
      </w:r>
      <w:r>
        <w:rPr>
          <w:rFonts w:ascii="Cambria" w:eastAsia="Cambria" w:hAnsi="Cambria" w:cs="Cambria"/>
          <w:b/>
        </w:rPr>
        <w:t>)</w:t>
      </w:r>
      <w:r>
        <w:rPr>
          <w:rFonts w:ascii="Cambria" w:eastAsia="Cambria" w:hAnsi="Cambria" w:cs="Cambria"/>
          <w:b/>
        </w:rPr>
        <w:tab/>
      </w:r>
      <w:r>
        <w:rPr>
          <w:rFonts w:ascii="Cambria" w:eastAsia="Cambria" w:hAnsi="Cambria" w:cs="Cambria"/>
          <w:b/>
          <w:sz w:val="20"/>
        </w:rPr>
        <w:t>May2018</w:t>
      </w:r>
    </w:p>
    <w:p w14:paraId="0566CDDF" w14:textId="77777777" w:rsidR="00892282" w:rsidRDefault="00000000">
      <w:pPr>
        <w:tabs>
          <w:tab w:val="right" w:pos="11139"/>
        </w:tabs>
        <w:spacing w:after="365" w:line="265" w:lineRule="auto"/>
        <w:ind w:right="-7"/>
      </w:pPr>
      <w:r>
        <w:rPr>
          <w:rFonts w:ascii="Cambria" w:eastAsia="Cambria" w:hAnsi="Cambria" w:cs="Cambria"/>
          <w:i/>
          <w:sz w:val="20"/>
        </w:rPr>
        <w:t>Department of Vocational Higher Secondary Education, Kerala.</w:t>
      </w:r>
      <w:r>
        <w:rPr>
          <w:rFonts w:ascii="Cambria" w:eastAsia="Cambria" w:hAnsi="Cambria" w:cs="Cambria"/>
          <w:i/>
          <w:sz w:val="20"/>
        </w:rPr>
        <w:tab/>
        <w:t>Thiruvananthapuram, Kerala, India.</w:t>
      </w:r>
    </w:p>
    <w:p w14:paraId="53F4A62C" w14:textId="77777777" w:rsidR="00892282" w:rsidRDefault="00000000">
      <w:pPr>
        <w:tabs>
          <w:tab w:val="right" w:pos="11139"/>
        </w:tabs>
        <w:spacing w:after="29"/>
      </w:pPr>
      <w:r>
        <w:rPr>
          <w:rFonts w:ascii="Cambria" w:eastAsia="Cambria" w:hAnsi="Cambria" w:cs="Cambria"/>
          <w:b/>
        </w:rPr>
        <w:t>Matriculation (Class 10</w:t>
      </w:r>
      <w:r>
        <w:rPr>
          <w:rFonts w:ascii="Cambria" w:eastAsia="Cambria" w:hAnsi="Cambria" w:cs="Cambria"/>
          <w:i/>
          <w:vertAlign w:val="superscript"/>
        </w:rPr>
        <w:t>th</w:t>
      </w:r>
      <w:r>
        <w:rPr>
          <w:rFonts w:ascii="Cambria" w:eastAsia="Cambria" w:hAnsi="Cambria" w:cs="Cambria"/>
          <w:b/>
        </w:rPr>
        <w:t>)</w:t>
      </w:r>
      <w:r>
        <w:rPr>
          <w:rFonts w:ascii="Cambria" w:eastAsia="Cambria" w:hAnsi="Cambria" w:cs="Cambria"/>
          <w:b/>
        </w:rPr>
        <w:tab/>
      </w:r>
      <w:r>
        <w:rPr>
          <w:rFonts w:ascii="Cambria" w:eastAsia="Cambria" w:hAnsi="Cambria" w:cs="Cambria"/>
          <w:b/>
          <w:sz w:val="20"/>
        </w:rPr>
        <w:t>May2016</w:t>
      </w:r>
    </w:p>
    <w:p w14:paraId="6B97CEBB" w14:textId="77777777" w:rsidR="00892282" w:rsidRDefault="00000000">
      <w:pPr>
        <w:tabs>
          <w:tab w:val="right" w:pos="11139"/>
        </w:tabs>
        <w:spacing w:after="157" w:line="265" w:lineRule="auto"/>
        <w:ind w:right="-7"/>
      </w:pPr>
      <w:r>
        <w:rPr>
          <w:rFonts w:ascii="Cambria" w:eastAsia="Cambria" w:hAnsi="Cambria" w:cs="Cambria"/>
          <w:i/>
          <w:sz w:val="20"/>
        </w:rPr>
        <w:t>Technical High School</w:t>
      </w:r>
      <w:r>
        <w:rPr>
          <w:rFonts w:ascii="Cambria" w:eastAsia="Cambria" w:hAnsi="Cambria" w:cs="Cambria"/>
          <w:i/>
          <w:sz w:val="20"/>
        </w:rPr>
        <w:tab/>
      </w:r>
      <w:proofErr w:type="spellStart"/>
      <w:r>
        <w:rPr>
          <w:rFonts w:ascii="Cambria" w:eastAsia="Cambria" w:hAnsi="Cambria" w:cs="Cambria"/>
          <w:i/>
          <w:sz w:val="20"/>
        </w:rPr>
        <w:t>Shoranur</w:t>
      </w:r>
      <w:proofErr w:type="spellEnd"/>
      <w:r>
        <w:rPr>
          <w:rFonts w:ascii="Cambria" w:eastAsia="Cambria" w:hAnsi="Cambria" w:cs="Cambria"/>
          <w:i/>
          <w:sz w:val="20"/>
        </w:rPr>
        <w:t>, Kerala, India.</w:t>
      </w:r>
    </w:p>
    <w:p w14:paraId="39E2D997" w14:textId="77777777" w:rsidR="00892282" w:rsidRDefault="00000000">
      <w:pPr>
        <w:pStyle w:val="Heading1"/>
        <w:ind w:left="60"/>
      </w:pPr>
      <w:r>
        <w:t>Projects</w:t>
      </w:r>
    </w:p>
    <w:p w14:paraId="4EC240DC" w14:textId="77777777" w:rsidR="00892282" w:rsidRDefault="00000000">
      <w:pPr>
        <w:spacing w:after="121"/>
        <w:ind w:left="65"/>
      </w:pPr>
      <w:r>
        <w:rPr>
          <w:noProof/>
        </w:rPr>
        <mc:AlternateContent>
          <mc:Choice Requires="wpg">
            <w:drawing>
              <wp:inline distT="0" distB="0" distL="0" distR="0" wp14:anchorId="11A6A5C3" wp14:editId="4131D214">
                <wp:extent cx="7031736" cy="5055"/>
                <wp:effectExtent l="0" t="0" r="0" b="0"/>
                <wp:docPr id="926" name="Group 926"/>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36" name="Shape 3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6" style="width:553.68pt;height:0.398pt;mso-position-horizontal-relative:char;mso-position-vertical-relative:line" coordsize="70317,50">
                <v:shape id="Shape 36" style="position:absolute;width:70317;height:0;left:0;top:0;" coordsize="7031736,0" path="m0,0l7031736,0">
                  <v:stroke weight="0.398pt" endcap="flat" joinstyle="miter" miterlimit="10" on="true" color="#000000"/>
                  <v:fill on="false" color="#000000" opacity="0"/>
                </v:shape>
              </v:group>
            </w:pict>
          </mc:Fallback>
        </mc:AlternateContent>
      </w:r>
    </w:p>
    <w:p w14:paraId="0D3F0AF2" w14:textId="77777777" w:rsidR="00892282" w:rsidRDefault="00000000">
      <w:pPr>
        <w:spacing w:after="29"/>
        <w:ind w:left="60" w:hanging="10"/>
      </w:pPr>
      <w:r>
        <w:rPr>
          <w:rFonts w:ascii="Cambria" w:eastAsia="Cambria" w:hAnsi="Cambria" w:cs="Cambria"/>
          <w:b/>
        </w:rPr>
        <w:t>2021 Welding slag removal machine</w:t>
      </w:r>
    </w:p>
    <w:p w14:paraId="4693A348" w14:textId="77777777" w:rsidR="00892282" w:rsidRDefault="00000000">
      <w:pPr>
        <w:spacing w:after="203" w:line="257" w:lineRule="auto"/>
        <w:ind w:left="611"/>
      </w:pPr>
      <w:r>
        <w:rPr>
          <w:rFonts w:ascii="Cambria" w:eastAsia="Cambria" w:hAnsi="Cambria" w:cs="Cambria"/>
        </w:rPr>
        <w:t xml:space="preserve">| </w:t>
      </w:r>
      <w:r>
        <w:rPr>
          <w:rFonts w:ascii="Cambria" w:eastAsia="Cambria" w:hAnsi="Cambria" w:cs="Cambria"/>
          <w:i/>
        </w:rPr>
        <w:t xml:space="preserve">Under The supervision of </w:t>
      </w:r>
      <w:proofErr w:type="spellStart"/>
      <w:r>
        <w:rPr>
          <w:rFonts w:ascii="Cambria" w:eastAsia="Cambria" w:hAnsi="Cambria" w:cs="Cambria"/>
          <w:i/>
        </w:rPr>
        <w:t>Prakashan</w:t>
      </w:r>
      <w:proofErr w:type="spellEnd"/>
      <w:r>
        <w:rPr>
          <w:rFonts w:ascii="Cambria" w:eastAsia="Cambria" w:hAnsi="Cambria" w:cs="Cambria"/>
          <w:i/>
        </w:rPr>
        <w:t xml:space="preserve">, Head of the </w:t>
      </w:r>
      <w:proofErr w:type="gramStart"/>
      <w:r>
        <w:rPr>
          <w:rFonts w:ascii="Cambria" w:eastAsia="Cambria" w:hAnsi="Cambria" w:cs="Cambria"/>
          <w:i/>
        </w:rPr>
        <w:t>department .</w:t>
      </w:r>
      <w:proofErr w:type="gramEnd"/>
    </w:p>
    <w:p w14:paraId="28EBD1EE" w14:textId="1C412E64" w:rsidR="00892282" w:rsidRDefault="00000000">
      <w:pPr>
        <w:spacing w:after="252" w:line="257" w:lineRule="auto"/>
        <w:ind w:left="605" w:hanging="195"/>
        <w:rPr>
          <w:rFonts w:ascii="Cambria" w:eastAsia="Cambria" w:hAnsi="Cambria" w:cs="Cambria"/>
          <w:i/>
        </w:rPr>
      </w:pPr>
      <w:r>
        <w:rPr>
          <w:rFonts w:ascii="Cambria" w:eastAsia="Cambria" w:hAnsi="Cambria" w:cs="Cambria"/>
          <w:sz w:val="12"/>
        </w:rPr>
        <w:t xml:space="preserve">• </w:t>
      </w:r>
      <w:r>
        <w:rPr>
          <w:rFonts w:ascii="Cambria" w:eastAsia="Cambria" w:hAnsi="Cambria" w:cs="Cambria"/>
          <w:b/>
        </w:rPr>
        <w:t>Abstract</w:t>
      </w:r>
      <w:r>
        <w:rPr>
          <w:rFonts w:ascii="Cambria" w:eastAsia="Cambria" w:hAnsi="Cambria" w:cs="Cambria"/>
        </w:rPr>
        <w:t xml:space="preserve">: </w:t>
      </w:r>
      <w:r>
        <w:rPr>
          <w:rFonts w:ascii="Cambria" w:eastAsia="Cambria" w:hAnsi="Cambria" w:cs="Cambria"/>
          <w:i/>
        </w:rPr>
        <w:t xml:space="preserve">Welding is the process of joining of two materials by using filler rod, while joining the materials the high amount of heat is generated in welding surface, so oxidation can take place over the job, in order to prevent the </w:t>
      </w:r>
      <w:proofErr w:type="gramStart"/>
      <w:r>
        <w:rPr>
          <w:rFonts w:ascii="Cambria" w:eastAsia="Cambria" w:hAnsi="Cambria" w:cs="Cambria"/>
          <w:i/>
        </w:rPr>
        <w:t>oxidation</w:t>
      </w:r>
      <w:proofErr w:type="gramEnd"/>
      <w:r>
        <w:rPr>
          <w:rFonts w:ascii="Cambria" w:eastAsia="Cambria" w:hAnsi="Cambria" w:cs="Cambria"/>
          <w:i/>
        </w:rPr>
        <w:t xml:space="preserve"> the flux material is coated over the welded area. This flux coating is removed while send to the job for next operation like machining, painting etc, but it a terries process to clean the flux manually, and it need huge amount of skilled </w:t>
      </w:r>
      <w:proofErr w:type="spellStart"/>
      <w:r>
        <w:rPr>
          <w:rFonts w:ascii="Cambria" w:eastAsia="Cambria" w:hAnsi="Cambria" w:cs="Cambria"/>
          <w:i/>
        </w:rPr>
        <w:t>labor</w:t>
      </w:r>
      <w:proofErr w:type="spellEnd"/>
      <w:r>
        <w:rPr>
          <w:rFonts w:ascii="Cambria" w:eastAsia="Cambria" w:hAnsi="Cambria" w:cs="Cambria"/>
          <w:i/>
        </w:rPr>
        <w:t xml:space="preserve">, in order to avoid that welding slag cleaning machine is used. This machine has a circular wire brush which is mounted over the shaft; this shaft is connected with electric motor. The job is hold in the fixture, this fixture setup is moved by rack and pinion arrangement, so by this to and </w:t>
      </w:r>
      <w:proofErr w:type="spellStart"/>
      <w:r>
        <w:rPr>
          <w:rFonts w:ascii="Cambria" w:eastAsia="Cambria" w:hAnsi="Cambria" w:cs="Cambria"/>
          <w:i/>
        </w:rPr>
        <w:t>fro</w:t>
      </w:r>
      <w:proofErr w:type="spellEnd"/>
      <w:r>
        <w:rPr>
          <w:rFonts w:ascii="Cambria" w:eastAsia="Cambria" w:hAnsi="Cambria" w:cs="Cambria"/>
          <w:i/>
        </w:rPr>
        <w:t xml:space="preserve"> motion job will move front and back against the job, so job will automatically </w:t>
      </w:r>
      <w:proofErr w:type="gramStart"/>
      <w:r>
        <w:rPr>
          <w:rFonts w:ascii="Cambria" w:eastAsia="Cambria" w:hAnsi="Cambria" w:cs="Cambria"/>
          <w:i/>
        </w:rPr>
        <w:t>cleaned</w:t>
      </w:r>
      <w:proofErr w:type="gramEnd"/>
      <w:r>
        <w:rPr>
          <w:rFonts w:ascii="Cambria" w:eastAsia="Cambria" w:hAnsi="Cambria" w:cs="Cambria"/>
          <w:i/>
        </w:rPr>
        <w:t xml:space="preserve"> easily.</w:t>
      </w:r>
    </w:p>
    <w:p w14:paraId="04B5FE30" w14:textId="0B9D7997" w:rsidR="00565286" w:rsidRDefault="003B6CB9">
      <w:pPr>
        <w:spacing w:after="252" w:line="257" w:lineRule="auto"/>
        <w:ind w:left="605" w:hanging="195"/>
        <w:rPr>
          <w:rFonts w:ascii="Cambria" w:eastAsia="Cambria" w:hAnsi="Cambria" w:cs="Cambria"/>
          <w:i/>
        </w:rPr>
      </w:pPr>
      <w:r>
        <w:rPr>
          <w:rFonts w:ascii="Cambria" w:eastAsia="Cambria" w:hAnsi="Cambria" w:cs="Cambria"/>
          <w:noProof/>
          <w:sz w:val="12"/>
        </w:rPr>
        <mc:AlternateContent>
          <mc:Choice Requires="wps">
            <w:drawing>
              <wp:anchor distT="0" distB="0" distL="114300" distR="114300" simplePos="0" relativeHeight="251659264" behindDoc="0" locked="0" layoutInCell="1" allowOverlap="1" wp14:anchorId="0DC389AF" wp14:editId="1E1058CA">
                <wp:simplePos x="0" y="0"/>
                <wp:positionH relativeFrom="margin">
                  <wp:posOffset>306977</wp:posOffset>
                </wp:positionH>
                <wp:positionV relativeFrom="paragraph">
                  <wp:posOffset>3084</wp:posOffset>
                </wp:positionV>
                <wp:extent cx="7190015" cy="341757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90015" cy="3417570"/>
                        </a:xfrm>
                        <a:prstGeom prst="rect">
                          <a:avLst/>
                        </a:prstGeom>
                        <a:solidFill>
                          <a:schemeClr val="lt1"/>
                        </a:solidFill>
                        <a:ln w="6350">
                          <a:noFill/>
                        </a:ln>
                      </wps:spPr>
                      <wps:txbx>
                        <w:txbxContent>
                          <w:p w14:paraId="41553692" w14:textId="7061E1C0" w:rsidR="00C0019A" w:rsidRDefault="00BA33C0" w:rsidP="004D7981">
                            <w:pPr>
                              <w:spacing w:after="0"/>
                              <w:rPr>
                                <w:rFonts w:ascii="Cambria" w:hAnsi="Cambria"/>
                                <w:b/>
                                <w:bCs/>
                                <w:i/>
                                <w:iCs/>
                              </w:rPr>
                            </w:pPr>
                            <w:r w:rsidRPr="00BA33C0">
                              <w:rPr>
                                <w:b/>
                                <w:bCs/>
                              </w:rPr>
                              <w:t xml:space="preserve">2021 </w:t>
                            </w:r>
                            <w:r>
                              <w:rPr>
                                <w:rFonts w:ascii="Cambria" w:hAnsi="Cambria"/>
                                <w:b/>
                                <w:bCs/>
                                <w:i/>
                                <w:iCs/>
                              </w:rPr>
                              <w:t>C</w:t>
                            </w:r>
                            <w:r w:rsidR="00565286" w:rsidRPr="00BA33C0">
                              <w:rPr>
                                <w:rFonts w:ascii="Cambria" w:hAnsi="Cambria"/>
                                <w:b/>
                                <w:bCs/>
                                <w:i/>
                                <w:iCs/>
                              </w:rPr>
                              <w:t>ompact power Hammer</w:t>
                            </w:r>
                          </w:p>
                          <w:p w14:paraId="046B5E52" w14:textId="3E3F92C7" w:rsidR="00CF2C99" w:rsidRDefault="004D7981" w:rsidP="004D7981">
                            <w:pPr>
                              <w:spacing w:after="0" w:line="257" w:lineRule="auto"/>
                            </w:pPr>
                            <w:r>
                              <w:rPr>
                                <w:rFonts w:ascii="Cambria" w:eastAsia="Cambria" w:hAnsi="Cambria" w:cs="Cambria"/>
                              </w:rPr>
                              <w:t xml:space="preserve">     </w:t>
                            </w:r>
                            <w:r w:rsidR="00CF2C99">
                              <w:rPr>
                                <w:rFonts w:ascii="Cambria" w:eastAsia="Cambria" w:hAnsi="Cambria" w:cs="Cambria"/>
                              </w:rPr>
                              <w:t xml:space="preserve">| </w:t>
                            </w:r>
                            <w:r w:rsidR="00CF2C99">
                              <w:rPr>
                                <w:rFonts w:ascii="Cambria" w:eastAsia="Cambria" w:hAnsi="Cambria" w:cs="Cambria"/>
                                <w:i/>
                              </w:rPr>
                              <w:t xml:space="preserve">Under The supervision of </w:t>
                            </w:r>
                            <w:proofErr w:type="spellStart"/>
                            <w:r w:rsidR="00CF2C99">
                              <w:rPr>
                                <w:rFonts w:ascii="Cambria" w:eastAsia="Cambria" w:hAnsi="Cambria" w:cs="Cambria"/>
                                <w:i/>
                              </w:rPr>
                              <w:t>Prakashan</w:t>
                            </w:r>
                            <w:proofErr w:type="spellEnd"/>
                            <w:r w:rsidR="00CF2C99">
                              <w:rPr>
                                <w:rFonts w:ascii="Cambria" w:eastAsia="Cambria" w:hAnsi="Cambria" w:cs="Cambria"/>
                                <w:i/>
                              </w:rPr>
                              <w:t xml:space="preserve">, Head of the </w:t>
                            </w:r>
                            <w:proofErr w:type="gramStart"/>
                            <w:r w:rsidR="00CF2C99">
                              <w:rPr>
                                <w:rFonts w:ascii="Cambria" w:eastAsia="Cambria" w:hAnsi="Cambria" w:cs="Cambria"/>
                                <w:i/>
                              </w:rPr>
                              <w:t>department .</w:t>
                            </w:r>
                            <w:proofErr w:type="gramEnd"/>
                          </w:p>
                          <w:p w14:paraId="73FFF0C7" w14:textId="77777777" w:rsidR="009A5B6C" w:rsidRDefault="009A5B6C" w:rsidP="00C0019A">
                            <w:pPr>
                              <w:rPr>
                                <w:b/>
                                <w:bCs/>
                              </w:rPr>
                            </w:pPr>
                          </w:p>
                          <w:p w14:paraId="167D9EF6" w14:textId="1DDE4B6A" w:rsidR="00565286" w:rsidRDefault="00C0019A" w:rsidP="00C0019A">
                            <w:proofErr w:type="gramStart"/>
                            <w:r>
                              <w:rPr>
                                <w:b/>
                                <w:bCs/>
                                <w:sz w:val="24"/>
                                <w:szCs w:val="24"/>
                              </w:rPr>
                              <w:t>.</w:t>
                            </w:r>
                            <w:proofErr w:type="spellStart"/>
                            <w:r w:rsidR="00565286" w:rsidRPr="00C0019A">
                              <w:rPr>
                                <w:b/>
                                <w:bCs/>
                                <w:sz w:val="24"/>
                                <w:szCs w:val="24"/>
                              </w:rPr>
                              <w:t>Abstract</w:t>
                            </w:r>
                            <w:proofErr w:type="gramEnd"/>
                            <w:r>
                              <w:t>:</w:t>
                            </w:r>
                            <w:r w:rsidR="00565286" w:rsidRPr="00565286">
                              <w:rPr>
                                <w:sz w:val="24"/>
                                <w:szCs w:val="24"/>
                              </w:rPr>
                              <w:t>This</w:t>
                            </w:r>
                            <w:proofErr w:type="spellEnd"/>
                            <w:r w:rsidR="00565286" w:rsidRPr="00565286">
                              <w:rPr>
                                <w:sz w:val="24"/>
                                <w:szCs w:val="24"/>
                              </w:rPr>
                              <w:t xml:space="preserve"> project aims at designing and fabricating an automated hammering machine that can perform hammering operations without the involvement of any human operator. This project is selected because no such machines are available in these industries. The introduction of an automated hammering machine in the industries will help the industries in prospering and it will make the operations safe and easy. Moreover, the project will have a greater impact on the metal industries. The machine will be capable of performing fast and accurate hammering operations with the help of a 16V battery. Mild steel is used for fabricating the machine. A large pulley and a shaft are connected with the help of a connecting rod. The spinning shaft will provide lateral motion to the rod. A mid-swinging arrangement is used for attaching the hammer and the connecting rod. A suitable bed will be developed for holding the workpiece. Solidworks is used for designing the machine.The main objective of the project is to develop an automated hammering machine with the help of a pulley, shaft, connecting rod, hammer, and 16V battery to provide ease for the hammering operations. Future work may involve the development of a body case for the machine</w:t>
                            </w:r>
                            <w:r w:rsidR="0056528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389AF" id="_x0000_t202" coordsize="21600,21600" o:spt="202" path="m,l,21600r21600,l21600,xe">
                <v:stroke joinstyle="miter"/>
                <v:path gradientshapeok="t" o:connecttype="rect"/>
              </v:shapetype>
              <v:shape id="Text Box 1" o:spid="_x0000_s1031" type="#_x0000_t202" style="position:absolute;left:0;text-align:left;margin-left:24.15pt;margin-top:.25pt;width:566.15pt;height:26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" fillcolor="white [3201]" stroked="f" strokeweight=".5pt">
                <v:textbox>
                  <w:txbxContent>
                    <w:p w14:paraId="41553692" w14:textId="7061E1C0" w:rsidR="00C0019A" w:rsidRDefault="00BA33C0" w:rsidP="004D7981">
                      <w:pPr>
                        <w:spacing w:after="0"/>
                        <w:rPr>
                          <w:rFonts w:ascii="Cambria" w:hAnsi="Cambria"/>
                          <w:b/>
                          <w:bCs/>
                          <w:i/>
                          <w:iCs/>
                        </w:rPr>
                      </w:pPr>
                      <w:r w:rsidRPr="00BA33C0">
                        <w:rPr>
                          <w:b/>
                          <w:bCs/>
                        </w:rPr>
                        <w:t xml:space="preserve">2021 </w:t>
                      </w:r>
                      <w:r>
                        <w:rPr>
                          <w:rFonts w:ascii="Cambria" w:hAnsi="Cambria"/>
                          <w:b/>
                          <w:bCs/>
                          <w:i/>
                          <w:iCs/>
                        </w:rPr>
                        <w:t>C</w:t>
                      </w:r>
                      <w:r w:rsidR="00565286" w:rsidRPr="00BA33C0">
                        <w:rPr>
                          <w:rFonts w:ascii="Cambria" w:hAnsi="Cambria"/>
                          <w:b/>
                          <w:bCs/>
                          <w:i/>
                          <w:iCs/>
                        </w:rPr>
                        <w:t>ompact power Hammer</w:t>
                      </w:r>
                    </w:p>
                    <w:p w14:paraId="046B5E52" w14:textId="3E3F92C7" w:rsidR="00CF2C99" w:rsidRDefault="004D7981" w:rsidP="004D7981">
                      <w:pPr>
                        <w:spacing w:after="0" w:line="257" w:lineRule="auto"/>
                      </w:pPr>
                      <w:r>
                        <w:rPr>
                          <w:rFonts w:ascii="Cambria" w:eastAsia="Cambria" w:hAnsi="Cambria" w:cs="Cambria"/>
                        </w:rPr>
                        <w:t xml:space="preserve">     </w:t>
                      </w:r>
                      <w:r w:rsidR="00CF2C99">
                        <w:rPr>
                          <w:rFonts w:ascii="Cambria" w:eastAsia="Cambria" w:hAnsi="Cambria" w:cs="Cambria"/>
                        </w:rPr>
                        <w:t xml:space="preserve">| </w:t>
                      </w:r>
                      <w:r w:rsidR="00CF2C99">
                        <w:rPr>
                          <w:rFonts w:ascii="Cambria" w:eastAsia="Cambria" w:hAnsi="Cambria" w:cs="Cambria"/>
                          <w:i/>
                        </w:rPr>
                        <w:t xml:space="preserve">Under The supervision of </w:t>
                      </w:r>
                      <w:proofErr w:type="spellStart"/>
                      <w:r w:rsidR="00CF2C99">
                        <w:rPr>
                          <w:rFonts w:ascii="Cambria" w:eastAsia="Cambria" w:hAnsi="Cambria" w:cs="Cambria"/>
                          <w:i/>
                        </w:rPr>
                        <w:t>Prakashan</w:t>
                      </w:r>
                      <w:proofErr w:type="spellEnd"/>
                      <w:r w:rsidR="00CF2C99">
                        <w:rPr>
                          <w:rFonts w:ascii="Cambria" w:eastAsia="Cambria" w:hAnsi="Cambria" w:cs="Cambria"/>
                          <w:i/>
                        </w:rPr>
                        <w:t xml:space="preserve">, Head of the </w:t>
                      </w:r>
                      <w:proofErr w:type="gramStart"/>
                      <w:r w:rsidR="00CF2C99">
                        <w:rPr>
                          <w:rFonts w:ascii="Cambria" w:eastAsia="Cambria" w:hAnsi="Cambria" w:cs="Cambria"/>
                          <w:i/>
                        </w:rPr>
                        <w:t>department .</w:t>
                      </w:r>
                      <w:proofErr w:type="gramEnd"/>
                    </w:p>
                    <w:p w14:paraId="73FFF0C7" w14:textId="77777777" w:rsidR="009A5B6C" w:rsidRDefault="009A5B6C" w:rsidP="00C0019A">
                      <w:pPr>
                        <w:rPr>
                          <w:b/>
                          <w:bCs/>
                        </w:rPr>
                      </w:pPr>
                    </w:p>
                    <w:p w14:paraId="167D9EF6" w14:textId="1DDE4B6A" w:rsidR="00565286" w:rsidRDefault="00C0019A" w:rsidP="00C0019A">
                      <w:proofErr w:type="gramStart"/>
                      <w:r>
                        <w:rPr>
                          <w:b/>
                          <w:bCs/>
                          <w:sz w:val="24"/>
                          <w:szCs w:val="24"/>
                        </w:rPr>
                        <w:t>.</w:t>
                      </w:r>
                      <w:proofErr w:type="spellStart"/>
                      <w:r w:rsidR="00565286" w:rsidRPr="00C0019A">
                        <w:rPr>
                          <w:b/>
                          <w:bCs/>
                          <w:sz w:val="24"/>
                          <w:szCs w:val="24"/>
                        </w:rPr>
                        <w:t>Abstract</w:t>
                      </w:r>
                      <w:proofErr w:type="gramEnd"/>
                      <w:r>
                        <w:t>:</w:t>
                      </w:r>
                      <w:r w:rsidR="00565286" w:rsidRPr="00565286">
                        <w:rPr>
                          <w:sz w:val="24"/>
                          <w:szCs w:val="24"/>
                        </w:rPr>
                        <w:t>This</w:t>
                      </w:r>
                      <w:proofErr w:type="spellEnd"/>
                      <w:r w:rsidR="00565286" w:rsidRPr="00565286">
                        <w:rPr>
                          <w:sz w:val="24"/>
                          <w:szCs w:val="24"/>
                        </w:rPr>
                        <w:t xml:space="preserve"> project aims at designing and fabricating an automated hammering machine that can perform hammering operations without the involvement of any human operator. This project is selected because no such machines are available in these industries. The introduction of an automated hammering machine in the industries will help the industries in prospering and it will make the operations safe and easy. Moreover, the project will have a greater impact on the metal industries. The machine will be capable of performing fast and accurate hammering operations with the help of a 16V battery. Mild steel is used for fabricating the machine. A large pulley and a shaft are connected with the help of a connecting rod. The spinning shaft will provide lateral motion to the rod. A mid-swinging arrangement is used for attaching the hammer and the connecting rod. A suitable bed will be developed for holding the workpiece. Solidworks is used for designing the machine.The main objective of the project is to develop an automated hammering machine with the help of a pulley, shaft, connecting rod, hammer, and 16V battery to provide ease for the hammering operations. Future work may involve the development of a body case for the machine</w:t>
                      </w:r>
                      <w:r w:rsidR="00565286">
                        <w:t>.</w:t>
                      </w:r>
                    </w:p>
                  </w:txbxContent>
                </v:textbox>
                <w10:wrap anchorx="margin"/>
              </v:shape>
            </w:pict>
          </mc:Fallback>
        </mc:AlternateContent>
      </w:r>
      <w:r w:rsidR="00565286">
        <w:rPr>
          <w:rFonts w:ascii="Cambria" w:eastAsia="Cambria" w:hAnsi="Cambria" w:cs="Cambria"/>
          <w:i/>
        </w:rPr>
        <w:t xml:space="preserve">     </w:t>
      </w:r>
    </w:p>
    <w:p w14:paraId="2CA19DD8" w14:textId="503CC638" w:rsidR="00565286" w:rsidRDefault="00565286">
      <w:pPr>
        <w:spacing w:after="252" w:line="257" w:lineRule="auto"/>
        <w:ind w:left="605" w:hanging="195"/>
      </w:pPr>
    </w:p>
    <w:p w14:paraId="57574594" w14:textId="71904BBA" w:rsidR="00565286" w:rsidRDefault="00565286">
      <w:pPr>
        <w:spacing w:after="252" w:line="257" w:lineRule="auto"/>
        <w:ind w:left="605" w:hanging="195"/>
      </w:pPr>
    </w:p>
    <w:p w14:paraId="280730D8" w14:textId="36E98564" w:rsidR="00565286" w:rsidRDefault="00565286">
      <w:pPr>
        <w:spacing w:after="252" w:line="257" w:lineRule="auto"/>
        <w:ind w:left="605" w:hanging="195"/>
      </w:pPr>
    </w:p>
    <w:p w14:paraId="37AF2CA3" w14:textId="565044DA" w:rsidR="00565286" w:rsidRDefault="00565286">
      <w:pPr>
        <w:spacing w:after="252" w:line="257" w:lineRule="auto"/>
        <w:ind w:left="605" w:hanging="195"/>
      </w:pPr>
    </w:p>
    <w:p w14:paraId="606E3EA7" w14:textId="77777777" w:rsidR="00565286" w:rsidRDefault="00565286">
      <w:pPr>
        <w:spacing w:after="252" w:line="257" w:lineRule="auto"/>
        <w:ind w:left="605" w:hanging="195"/>
      </w:pPr>
    </w:p>
    <w:p w14:paraId="79E169F4" w14:textId="77777777" w:rsidR="00892282" w:rsidRDefault="00000000">
      <w:pPr>
        <w:pStyle w:val="Heading1"/>
        <w:ind w:left="60"/>
      </w:pPr>
      <w:r>
        <w:lastRenderedPageBreak/>
        <w:t>Technical Skills</w:t>
      </w:r>
    </w:p>
    <w:p w14:paraId="57AAB551" w14:textId="77777777" w:rsidR="00892282" w:rsidRDefault="00000000">
      <w:pPr>
        <w:spacing w:after="121"/>
        <w:ind w:left="65"/>
      </w:pPr>
      <w:r>
        <w:rPr>
          <w:noProof/>
        </w:rPr>
        <mc:AlternateContent>
          <mc:Choice Requires="wpg">
            <w:drawing>
              <wp:inline distT="0" distB="0" distL="0" distR="0" wp14:anchorId="2F55117F" wp14:editId="6D8D12DF">
                <wp:extent cx="7031736" cy="5055"/>
                <wp:effectExtent l="0" t="0" r="0" b="0"/>
                <wp:docPr id="927" name="Group 927"/>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53" name="Shape 53"/>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7" style="width:553.68pt;height:0.398pt;mso-position-horizontal-relative:char;mso-position-vertical-relative:line" coordsize="70317,50">
                <v:shape id="Shape 53" style="position:absolute;width:70317;height:0;left:0;top:0;" coordsize="7031736,0" path="m0,0l7031736,0">
                  <v:stroke weight="0.398pt" endcap="flat" joinstyle="miter" miterlimit="10" on="true" color="#000000"/>
                  <v:fill on="false" color="#000000" opacity="0"/>
                </v:shape>
              </v:group>
            </w:pict>
          </mc:Fallback>
        </mc:AlternateContent>
      </w:r>
    </w:p>
    <w:p w14:paraId="4AFAD20C" w14:textId="77777777" w:rsidR="00892282" w:rsidRDefault="00000000">
      <w:pPr>
        <w:spacing w:after="212" w:line="256" w:lineRule="auto"/>
        <w:ind w:left="621" w:hanging="10"/>
      </w:pPr>
      <w:proofErr w:type="gramStart"/>
      <w:r>
        <w:rPr>
          <w:rFonts w:ascii="Cambria" w:eastAsia="Cambria" w:hAnsi="Cambria" w:cs="Cambria"/>
          <w:b/>
        </w:rPr>
        <w:t xml:space="preserve">Programming </w:t>
      </w:r>
      <w:r>
        <w:rPr>
          <w:rFonts w:ascii="Cambria" w:eastAsia="Cambria" w:hAnsi="Cambria" w:cs="Cambria"/>
        </w:rPr>
        <w:t>:</w:t>
      </w:r>
      <w:proofErr w:type="gramEnd"/>
      <w:r>
        <w:rPr>
          <w:rFonts w:ascii="Cambria" w:eastAsia="Cambria" w:hAnsi="Cambria" w:cs="Cambria"/>
        </w:rPr>
        <w:t xml:space="preserve"> C++, Python.</w:t>
      </w:r>
    </w:p>
    <w:p w14:paraId="1358E63C" w14:textId="77777777" w:rsidR="00892282" w:rsidRDefault="00000000">
      <w:pPr>
        <w:spacing w:after="212" w:line="256" w:lineRule="auto"/>
        <w:ind w:left="621" w:hanging="10"/>
      </w:pPr>
      <w:r>
        <w:rPr>
          <w:rFonts w:ascii="Cambria" w:eastAsia="Cambria" w:hAnsi="Cambria" w:cs="Cambria"/>
          <w:b/>
        </w:rPr>
        <w:t xml:space="preserve">Known </w:t>
      </w:r>
      <w:proofErr w:type="gramStart"/>
      <w:r>
        <w:rPr>
          <w:rFonts w:ascii="Cambria" w:eastAsia="Cambria" w:hAnsi="Cambria" w:cs="Cambria"/>
          <w:b/>
        </w:rPr>
        <w:t xml:space="preserve">Languages </w:t>
      </w:r>
      <w:r>
        <w:rPr>
          <w:rFonts w:ascii="Cambria" w:eastAsia="Cambria" w:hAnsi="Cambria" w:cs="Cambria"/>
        </w:rPr>
        <w:t>:</w:t>
      </w:r>
      <w:proofErr w:type="gramEnd"/>
      <w:r>
        <w:rPr>
          <w:rFonts w:ascii="Cambria" w:eastAsia="Cambria" w:hAnsi="Cambria" w:cs="Cambria"/>
        </w:rPr>
        <w:t xml:space="preserve"> English, Malayalam, Tamil, Hindi.</w:t>
      </w:r>
    </w:p>
    <w:p w14:paraId="54855766" w14:textId="77777777" w:rsidR="00892282" w:rsidRDefault="00000000">
      <w:pPr>
        <w:spacing w:after="209"/>
        <w:ind w:left="621" w:hanging="10"/>
      </w:pPr>
      <w:r>
        <w:rPr>
          <w:rFonts w:ascii="Cambria" w:eastAsia="Cambria" w:hAnsi="Cambria" w:cs="Cambria"/>
          <w:b/>
        </w:rPr>
        <w:t>Operating Systems</w:t>
      </w:r>
      <w:r>
        <w:rPr>
          <w:rFonts w:ascii="Cambria" w:eastAsia="Cambria" w:hAnsi="Cambria" w:cs="Cambria"/>
        </w:rPr>
        <w:t>: Windows, Linux.</w:t>
      </w:r>
    </w:p>
    <w:p w14:paraId="1A76C876" w14:textId="217DD3F1" w:rsidR="00892282" w:rsidRDefault="00000000">
      <w:pPr>
        <w:spacing w:after="264" w:line="256" w:lineRule="auto"/>
        <w:ind w:left="621" w:hanging="10"/>
      </w:pPr>
      <w:proofErr w:type="spellStart"/>
      <w:r>
        <w:rPr>
          <w:rFonts w:ascii="Cambria" w:eastAsia="Cambria" w:hAnsi="Cambria" w:cs="Cambria"/>
          <w:b/>
        </w:rPr>
        <w:t>Softwares</w:t>
      </w:r>
      <w:proofErr w:type="spellEnd"/>
      <w:r>
        <w:rPr>
          <w:rFonts w:ascii="Cambria" w:eastAsia="Cambria" w:hAnsi="Cambria" w:cs="Cambria"/>
        </w:rPr>
        <w:t>: MS Office, WPS Office, Adobe Photoshop, Adobe Illustrator</w:t>
      </w:r>
      <w:r w:rsidR="00565286">
        <w:rPr>
          <w:rFonts w:ascii="Cambria" w:eastAsia="Cambria" w:hAnsi="Cambria" w:cs="Cambria"/>
        </w:rPr>
        <w:t>,</w:t>
      </w:r>
      <w:r w:rsidR="001D0026">
        <w:rPr>
          <w:rFonts w:ascii="Cambria" w:eastAsia="Cambria" w:hAnsi="Cambria" w:cs="Cambria"/>
        </w:rPr>
        <w:t xml:space="preserve"> </w:t>
      </w:r>
      <w:proofErr w:type="spellStart"/>
      <w:r w:rsidR="001D0026">
        <w:rPr>
          <w:rFonts w:ascii="Cambria" w:eastAsia="Cambria" w:hAnsi="Cambria" w:cs="Cambria"/>
        </w:rPr>
        <w:t>S</w:t>
      </w:r>
      <w:r w:rsidR="00565286">
        <w:rPr>
          <w:rFonts w:ascii="Cambria" w:eastAsia="Cambria" w:hAnsi="Cambria" w:cs="Cambria"/>
        </w:rPr>
        <w:t>olidworks</w:t>
      </w:r>
      <w:proofErr w:type="spellEnd"/>
      <w:r w:rsidR="00565286">
        <w:rPr>
          <w:rFonts w:ascii="Cambria" w:eastAsia="Cambria" w:hAnsi="Cambria" w:cs="Cambria"/>
        </w:rPr>
        <w:t>,</w:t>
      </w:r>
      <w:r w:rsidR="001D0026">
        <w:rPr>
          <w:rFonts w:ascii="Cambria" w:eastAsia="Cambria" w:hAnsi="Cambria" w:cs="Cambria"/>
        </w:rPr>
        <w:t xml:space="preserve"> C</w:t>
      </w:r>
      <w:r w:rsidR="00565286">
        <w:rPr>
          <w:rFonts w:ascii="Cambria" w:eastAsia="Cambria" w:hAnsi="Cambria" w:cs="Cambria"/>
        </w:rPr>
        <w:t>atia,</w:t>
      </w:r>
      <w:r w:rsidR="001D0026">
        <w:rPr>
          <w:rFonts w:ascii="Cambria" w:eastAsia="Cambria" w:hAnsi="Cambria" w:cs="Cambria"/>
        </w:rPr>
        <w:t xml:space="preserve"> </w:t>
      </w:r>
      <w:proofErr w:type="spellStart"/>
      <w:r w:rsidR="001D0026">
        <w:rPr>
          <w:rFonts w:ascii="Cambria" w:eastAsia="Cambria" w:hAnsi="Cambria" w:cs="Cambria"/>
        </w:rPr>
        <w:t>A</w:t>
      </w:r>
      <w:r w:rsidR="00565286">
        <w:rPr>
          <w:rFonts w:ascii="Cambria" w:eastAsia="Cambria" w:hAnsi="Cambria" w:cs="Cambria"/>
        </w:rPr>
        <w:t>utocad</w:t>
      </w:r>
      <w:proofErr w:type="spellEnd"/>
    </w:p>
    <w:p w14:paraId="59F519A1" w14:textId="4723FEEC" w:rsidR="00892282" w:rsidRDefault="00000000">
      <w:pPr>
        <w:pStyle w:val="Heading1"/>
        <w:ind w:left="60"/>
      </w:pPr>
      <w:r>
        <w:t>General Skill</w:t>
      </w:r>
      <w:r w:rsidR="00565286">
        <w:t>s</w:t>
      </w:r>
    </w:p>
    <w:p w14:paraId="2AE50942" w14:textId="77777777" w:rsidR="00892282" w:rsidRDefault="00000000">
      <w:pPr>
        <w:spacing w:after="130"/>
        <w:ind w:left="65"/>
      </w:pPr>
      <w:r>
        <w:rPr>
          <w:noProof/>
        </w:rPr>
        <mc:AlternateContent>
          <mc:Choice Requires="wpg">
            <w:drawing>
              <wp:inline distT="0" distB="0" distL="0" distR="0" wp14:anchorId="5819D7C4" wp14:editId="727763A0">
                <wp:extent cx="7031736" cy="5055"/>
                <wp:effectExtent l="0" t="0" r="0" b="0"/>
                <wp:docPr id="928" name="Group 928"/>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63" name="Shape 63"/>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 style="width:553.68pt;height:0.398pt;mso-position-horizontal-relative:char;mso-position-vertical-relative:line" coordsize="70317,50">
                <v:shape id="Shape 63" style="position:absolute;width:70317;height:0;left:0;top:0;" coordsize="7031736,0" path="m0,0l7031736,0">
                  <v:stroke weight="0.398pt" endcap="flat" joinstyle="miter" miterlimit="10" on="true" color="#000000"/>
                  <v:fill on="false" color="#000000" opacity="0"/>
                </v:shape>
              </v:group>
            </w:pict>
          </mc:Fallback>
        </mc:AlternateContent>
      </w:r>
    </w:p>
    <w:p w14:paraId="2FA105AA" w14:textId="77777777" w:rsidR="00892282" w:rsidRDefault="00000000">
      <w:pPr>
        <w:numPr>
          <w:ilvl w:val="0"/>
          <w:numId w:val="1"/>
        </w:numPr>
        <w:spacing w:after="3" w:line="256" w:lineRule="auto"/>
        <w:ind w:left="595" w:hanging="185"/>
      </w:pPr>
      <w:r>
        <w:rPr>
          <w:rFonts w:ascii="Cambria" w:eastAsia="Cambria" w:hAnsi="Cambria" w:cs="Cambria"/>
        </w:rPr>
        <w:t>Reliability</w:t>
      </w:r>
      <w:r>
        <w:rPr>
          <w:rFonts w:ascii="Cambria" w:eastAsia="Cambria" w:hAnsi="Cambria" w:cs="Cambria"/>
        </w:rPr>
        <w:tab/>
      </w:r>
      <w:r>
        <w:rPr>
          <w:rFonts w:ascii="Cambria" w:eastAsia="Cambria" w:hAnsi="Cambria" w:cs="Cambria"/>
          <w:sz w:val="12"/>
        </w:rPr>
        <w:t xml:space="preserve">• </w:t>
      </w:r>
      <w:r>
        <w:rPr>
          <w:rFonts w:ascii="Cambria" w:eastAsia="Cambria" w:hAnsi="Cambria" w:cs="Cambria"/>
        </w:rPr>
        <w:t>Problem Solving</w:t>
      </w:r>
      <w:r>
        <w:rPr>
          <w:rFonts w:ascii="Cambria" w:eastAsia="Cambria" w:hAnsi="Cambria" w:cs="Cambria"/>
        </w:rPr>
        <w:tab/>
      </w:r>
      <w:r>
        <w:rPr>
          <w:rFonts w:ascii="Cambria" w:eastAsia="Cambria" w:hAnsi="Cambria" w:cs="Cambria"/>
          <w:sz w:val="12"/>
        </w:rPr>
        <w:t xml:space="preserve">• </w:t>
      </w:r>
      <w:r>
        <w:rPr>
          <w:rFonts w:ascii="Cambria" w:eastAsia="Cambria" w:hAnsi="Cambria" w:cs="Cambria"/>
        </w:rPr>
        <w:t>Oral Communication</w:t>
      </w:r>
    </w:p>
    <w:p w14:paraId="4F6318AF" w14:textId="77777777" w:rsidR="00892282" w:rsidRDefault="00000000">
      <w:pPr>
        <w:numPr>
          <w:ilvl w:val="0"/>
          <w:numId w:val="1"/>
        </w:numPr>
        <w:spacing w:after="271" w:line="256" w:lineRule="auto"/>
        <w:ind w:left="595" w:hanging="185"/>
      </w:pPr>
      <w:r>
        <w:rPr>
          <w:rFonts w:ascii="Cambria" w:eastAsia="Cambria" w:hAnsi="Cambria" w:cs="Cambria"/>
        </w:rPr>
        <w:t>Teamwork</w:t>
      </w:r>
      <w:r>
        <w:rPr>
          <w:rFonts w:ascii="Cambria" w:eastAsia="Cambria" w:hAnsi="Cambria" w:cs="Cambria"/>
        </w:rPr>
        <w:tab/>
      </w:r>
      <w:r>
        <w:rPr>
          <w:rFonts w:ascii="Cambria" w:eastAsia="Cambria" w:hAnsi="Cambria" w:cs="Cambria"/>
          <w:sz w:val="12"/>
        </w:rPr>
        <w:t xml:space="preserve">• </w:t>
      </w:r>
      <w:r>
        <w:rPr>
          <w:rFonts w:ascii="Cambria" w:eastAsia="Cambria" w:hAnsi="Cambria" w:cs="Cambria"/>
        </w:rPr>
        <w:t>Public speaking</w:t>
      </w:r>
      <w:r>
        <w:rPr>
          <w:rFonts w:ascii="Cambria" w:eastAsia="Cambria" w:hAnsi="Cambria" w:cs="Cambria"/>
        </w:rPr>
        <w:tab/>
      </w:r>
      <w:r>
        <w:rPr>
          <w:rFonts w:ascii="Cambria" w:eastAsia="Cambria" w:hAnsi="Cambria" w:cs="Cambria"/>
          <w:sz w:val="12"/>
        </w:rPr>
        <w:t xml:space="preserve">• </w:t>
      </w:r>
      <w:r>
        <w:rPr>
          <w:rFonts w:ascii="Cambria" w:eastAsia="Cambria" w:hAnsi="Cambria" w:cs="Cambria"/>
        </w:rPr>
        <w:t>Social work</w:t>
      </w:r>
    </w:p>
    <w:p w14:paraId="27B6C7D2" w14:textId="77777777" w:rsidR="00892282" w:rsidRDefault="00000000">
      <w:pPr>
        <w:pStyle w:val="Heading1"/>
        <w:ind w:left="60"/>
      </w:pPr>
      <w:r>
        <w:t>Highlights</w:t>
      </w:r>
    </w:p>
    <w:p w14:paraId="2A1C7964" w14:textId="77777777" w:rsidR="00892282" w:rsidRDefault="00000000">
      <w:pPr>
        <w:spacing w:after="119"/>
        <w:ind w:left="65"/>
      </w:pPr>
      <w:r>
        <w:rPr>
          <w:noProof/>
        </w:rPr>
        <mc:AlternateContent>
          <mc:Choice Requires="wpg">
            <w:drawing>
              <wp:inline distT="0" distB="0" distL="0" distR="0" wp14:anchorId="6935E0C4" wp14:editId="52FCB1EB">
                <wp:extent cx="7031736" cy="5055"/>
                <wp:effectExtent l="0" t="0" r="0" b="0"/>
                <wp:docPr id="929" name="Group 929"/>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77" name="Shape 77"/>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 style="width:553.68pt;height:0.398pt;mso-position-horizontal-relative:char;mso-position-vertical-relative:line" coordsize="70317,50">
                <v:shape id="Shape 77" style="position:absolute;width:70317;height:0;left:0;top:0;" coordsize="7031736,0" path="m0,0l7031736,0">
                  <v:stroke weight="0.398pt" endcap="flat" joinstyle="miter" miterlimit="10" on="true" color="#000000"/>
                  <v:fill on="false" color="#000000" opacity="0"/>
                </v:shape>
              </v:group>
            </w:pict>
          </mc:Fallback>
        </mc:AlternateContent>
      </w:r>
    </w:p>
    <w:p w14:paraId="2169AA5A" w14:textId="77777777" w:rsidR="00892282" w:rsidRDefault="00000000">
      <w:pPr>
        <w:numPr>
          <w:ilvl w:val="0"/>
          <w:numId w:val="2"/>
        </w:numPr>
        <w:spacing w:after="177" w:line="256" w:lineRule="auto"/>
        <w:ind w:left="595" w:hanging="185"/>
      </w:pPr>
      <w:r>
        <w:rPr>
          <w:rFonts w:ascii="Cambria" w:eastAsia="Cambria" w:hAnsi="Cambria" w:cs="Cambria"/>
        </w:rPr>
        <w:t>OJT - Computer Training</w:t>
      </w:r>
    </w:p>
    <w:p w14:paraId="6DB8FAEF" w14:textId="77777777" w:rsidR="00892282" w:rsidRDefault="00000000">
      <w:pPr>
        <w:numPr>
          <w:ilvl w:val="0"/>
          <w:numId w:val="2"/>
        </w:numPr>
        <w:spacing w:after="212" w:line="256" w:lineRule="auto"/>
        <w:ind w:left="595" w:hanging="185"/>
      </w:pPr>
      <w:r>
        <w:rPr>
          <w:rFonts w:ascii="Cambria" w:eastAsia="Cambria" w:hAnsi="Cambria" w:cs="Cambria"/>
        </w:rPr>
        <w:t>Renewable Energy from NVEQF level 1 and 2</w:t>
      </w:r>
    </w:p>
    <w:sectPr w:rsidR="00892282">
      <w:pgSz w:w="12240" w:h="15840"/>
      <w:pgMar w:top="1096" w:right="590" w:bottom="1440" w:left="5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CD8"/>
    <w:multiLevelType w:val="hybridMultilevel"/>
    <w:tmpl w:val="C0122188"/>
    <w:lvl w:ilvl="0" w:tplc="D43481EA">
      <w:start w:val="1"/>
      <w:numFmt w:val="bullet"/>
      <w:lvlText w:val="•"/>
      <w:lvlJc w:val="left"/>
      <w:pPr>
        <w:ind w:left="5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68389580">
      <w:start w:val="1"/>
      <w:numFmt w:val="bullet"/>
      <w:lvlText w:val="o"/>
      <w:lvlJc w:val="left"/>
      <w:pPr>
        <w:ind w:left="150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DAEADDEE">
      <w:start w:val="1"/>
      <w:numFmt w:val="bullet"/>
      <w:lvlText w:val="▪"/>
      <w:lvlJc w:val="left"/>
      <w:pPr>
        <w:ind w:left="222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7E060826">
      <w:start w:val="1"/>
      <w:numFmt w:val="bullet"/>
      <w:lvlText w:val="•"/>
      <w:lvlJc w:val="left"/>
      <w:pPr>
        <w:ind w:left="29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E5126564">
      <w:start w:val="1"/>
      <w:numFmt w:val="bullet"/>
      <w:lvlText w:val="o"/>
      <w:lvlJc w:val="left"/>
      <w:pPr>
        <w:ind w:left="36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0E94BE48">
      <w:start w:val="1"/>
      <w:numFmt w:val="bullet"/>
      <w:lvlText w:val="▪"/>
      <w:lvlJc w:val="left"/>
      <w:pPr>
        <w:ind w:left="43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71C89DCC">
      <w:start w:val="1"/>
      <w:numFmt w:val="bullet"/>
      <w:lvlText w:val="•"/>
      <w:lvlJc w:val="left"/>
      <w:pPr>
        <w:ind w:left="510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33B4CA34">
      <w:start w:val="1"/>
      <w:numFmt w:val="bullet"/>
      <w:lvlText w:val="o"/>
      <w:lvlJc w:val="left"/>
      <w:pPr>
        <w:ind w:left="582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344CD60">
      <w:start w:val="1"/>
      <w:numFmt w:val="bullet"/>
      <w:lvlText w:val="▪"/>
      <w:lvlJc w:val="left"/>
      <w:pPr>
        <w:ind w:left="65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5AD60A60"/>
    <w:multiLevelType w:val="hybridMultilevel"/>
    <w:tmpl w:val="673A85BE"/>
    <w:lvl w:ilvl="0" w:tplc="6E504CC2">
      <w:start w:val="1"/>
      <w:numFmt w:val="bullet"/>
      <w:lvlText w:val="•"/>
      <w:lvlJc w:val="left"/>
      <w:pPr>
        <w:ind w:left="5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3AD2E014">
      <w:start w:val="1"/>
      <w:numFmt w:val="bullet"/>
      <w:lvlText w:val="o"/>
      <w:lvlJc w:val="left"/>
      <w:pPr>
        <w:ind w:left="150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ECA4DCF0">
      <w:start w:val="1"/>
      <w:numFmt w:val="bullet"/>
      <w:lvlText w:val="▪"/>
      <w:lvlJc w:val="left"/>
      <w:pPr>
        <w:ind w:left="222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A3DE2CCE">
      <w:start w:val="1"/>
      <w:numFmt w:val="bullet"/>
      <w:lvlText w:val="•"/>
      <w:lvlJc w:val="left"/>
      <w:pPr>
        <w:ind w:left="29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2EDC0D42">
      <w:start w:val="1"/>
      <w:numFmt w:val="bullet"/>
      <w:lvlText w:val="o"/>
      <w:lvlJc w:val="left"/>
      <w:pPr>
        <w:ind w:left="36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F94A3138">
      <w:start w:val="1"/>
      <w:numFmt w:val="bullet"/>
      <w:lvlText w:val="▪"/>
      <w:lvlJc w:val="left"/>
      <w:pPr>
        <w:ind w:left="43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858CF250">
      <w:start w:val="1"/>
      <w:numFmt w:val="bullet"/>
      <w:lvlText w:val="•"/>
      <w:lvlJc w:val="left"/>
      <w:pPr>
        <w:ind w:left="510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9606D24E">
      <w:start w:val="1"/>
      <w:numFmt w:val="bullet"/>
      <w:lvlText w:val="o"/>
      <w:lvlJc w:val="left"/>
      <w:pPr>
        <w:ind w:left="582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3404BDA">
      <w:start w:val="1"/>
      <w:numFmt w:val="bullet"/>
      <w:lvlText w:val="▪"/>
      <w:lvlJc w:val="left"/>
      <w:pPr>
        <w:ind w:left="65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565382436">
    <w:abstractNumId w:val="1"/>
  </w:num>
  <w:num w:numId="2" w16cid:durableId="11928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82"/>
    <w:rsid w:val="001D0026"/>
    <w:rsid w:val="003B6CB9"/>
    <w:rsid w:val="004D7981"/>
    <w:rsid w:val="00565286"/>
    <w:rsid w:val="00892282"/>
    <w:rsid w:val="009A5B6C"/>
    <w:rsid w:val="00BA33C0"/>
    <w:rsid w:val="00C0019A"/>
    <w:rsid w:val="00CF2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7D20"/>
  <w15:docId w15:val="{D8420522-39A8-4162-899B-40AEB8E8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 TargetMode="External"/><Relationship Id="rId5" Type="http://schemas.openxmlformats.org/officeDocument/2006/relationships/hyperlink" Target="https://linkedin.co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dc:creator>
  <cp:keywords/>
  <cp:lastModifiedBy>vishnu c</cp:lastModifiedBy>
  <cp:revision>6</cp:revision>
  <cp:lastPrinted>2022-08-06T04:53:00Z</cp:lastPrinted>
  <dcterms:created xsi:type="dcterms:W3CDTF">2022-08-06T04:52:00Z</dcterms:created>
  <dcterms:modified xsi:type="dcterms:W3CDTF">2022-08-06T04:57:00Z</dcterms:modified>
</cp:coreProperties>
</file>