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066CC"/>
          <w:sz w:val="48"/>
        </w:rPr>
        <w:t>Artículo de Opinión: Apoyos del Gobierno Mexicano en el Emprendimiento</w:t>
      </w:r>
    </w:p>
    <w:p>
      <w:pPr>
        <w:pStyle w:val="Heading2"/>
      </w:pPr>
      <w:r>
        <w:rPr>
          <w:rFonts w:ascii="Arial" w:hAnsi="Arial"/>
          <w:b/>
          <w:color w:val="0066CC"/>
          <w:sz w:val="36"/>
        </w:rPr>
        <w:t>Introducción</w:t>
      </w:r>
    </w:p>
    <w:p>
      <w:pPr>
        <w:jc w:val="both"/>
      </w:pPr>
      <w:r>
        <w:rPr>
          <w:rFonts w:ascii="Calibri" w:hAnsi="Calibri"/>
          <w:color w:val="1E1E1E"/>
          <w:sz w:val="22"/>
        </w:rPr>
        <w:t>En los últimos años, el gobierno mexicano ha implementado diversos programas y apoyos destinados a fomentar el emprendimiento y la creación de pequeñas y medianas empresas (PyMEs) en el país. Estas iniciativas buscan generar empleo, impulsar la innovación y contribuir al desarrollo económico nacional. Sin embargo, es importante analizar tanto los logros como las áreas de oportunidad de estos programas.</w:t>
      </w:r>
    </w:p>
    <w:p>
      <w:pPr>
        <w:pStyle w:val="Heading2"/>
      </w:pPr>
      <w:r>
        <w:rPr>
          <w:rFonts w:ascii="Arial" w:hAnsi="Arial"/>
          <w:b/>
          <w:color w:val="0066CC"/>
          <w:sz w:val="36"/>
        </w:rPr>
        <w:t>Programas Principales</w:t>
      </w:r>
    </w:p>
    <w:p>
      <w:pPr>
        <w:pStyle w:val="Heading3"/>
      </w:pPr>
      <w:r>
        <w:rPr>
          <w:rFonts w:ascii="Arial" w:hAnsi="Arial"/>
          <w:b/>
          <w:color w:val="0066CC"/>
          <w:sz w:val="28"/>
        </w:rPr>
        <w:t>1. Instituto Mexicano del Emprendedor (IME)</w:t>
      </w:r>
    </w:p>
    <w:p>
      <w:pPr>
        <w:jc w:val="both"/>
      </w:pPr>
      <w:r>
        <w:rPr>
          <w:rFonts w:ascii="Calibri" w:hAnsi="Calibri"/>
          <w:color w:val="1E1E1E"/>
          <w:sz w:val="22"/>
        </w:rPr>
        <w:t>El Instituto Mexicano del Emprendedor es una de las principales entidades encargadas de promover el emprendimiento en México. Ofrece capacitaciones, asesorías técnicas, y facilita el acceso a financiamiento a través de diversos programas.</w:t>
      </w:r>
    </w:p>
    <w:p>
      <w:pPr>
        <w:pStyle w:val="Heading3"/>
      </w:pPr>
      <w:r>
        <w:rPr>
          <w:rFonts w:ascii="Arial" w:hAnsi="Arial"/>
          <w:b/>
          <w:color w:val="0066CC"/>
          <w:sz w:val="28"/>
        </w:rPr>
        <w:t>2. Fondo Nacional de Garantías para la Micro, Pequeña y Mediana Empresa (FONGA)</w:t>
      </w:r>
    </w:p>
    <w:p>
      <w:pPr>
        <w:jc w:val="both"/>
      </w:pPr>
      <w:r>
        <w:rPr>
          <w:rFonts w:ascii="Calibri" w:hAnsi="Calibri"/>
          <w:color w:val="1E1E1E"/>
          <w:sz w:val="22"/>
        </w:rPr>
        <w:t>FONGA proporciona garantías para que las PyMEs puedan acceder a créditos bancarios con mejores condiciones, reduciendo el riesgo para las instituciones financieras y facilitando el financiamiento para emprendedores.</w:t>
      </w:r>
    </w:p>
    <w:p>
      <w:pPr>
        <w:pStyle w:val="Heading3"/>
      </w:pPr>
      <w:r>
        <w:rPr>
          <w:rFonts w:ascii="Arial" w:hAnsi="Arial"/>
          <w:b/>
          <w:color w:val="0066CC"/>
          <w:sz w:val="28"/>
        </w:rPr>
        <w:t>3. Programas de Capacitación</w:t>
      </w:r>
    </w:p>
    <w:p>
      <w:pPr>
        <w:jc w:val="both"/>
      </w:pPr>
      <w:r>
        <w:rPr>
          <w:rFonts w:ascii="Calibri" w:hAnsi="Calibri"/>
          <w:color w:val="1E1E1E"/>
          <w:sz w:val="22"/>
        </w:rPr>
        <w:t>Se ofrecen diversos cursos y talleres sobre administración de empresas, mercadotecnia, finanzas básicas y otros temas relevantes para emprendedores, muchos de ellos de forma gratuita o a bajo costo.</w:t>
      </w:r>
    </w:p>
    <w:p>
      <w:pPr>
        <w:pStyle w:val="Heading2"/>
      </w:pPr>
      <w:r>
        <w:rPr>
          <w:rFonts w:ascii="Arial" w:hAnsi="Arial"/>
          <w:b/>
          <w:color w:val="0066CC"/>
          <w:sz w:val="36"/>
        </w:rPr>
        <w:t>Logros Alcanzados</w:t>
      </w:r>
    </w:p>
    <w:p>
      <w:pPr>
        <w:jc w:val="both"/>
      </w:pPr>
      <w:r>
        <w:rPr>
          <w:rFonts w:ascii="Calibri" w:hAnsi="Calibri"/>
          <w:color w:val="1E1E1E"/>
          <w:sz w:val="22"/>
        </w:rPr>
        <w:t>Entre los logros destacados se encuentran la creación de miles de nuevas empresas, la generación de empleos formales e informales, y el fomento de la cultura emprendedora en diferentes regiones del país, especialmente en sectores vulnerables.</w:t>
      </w:r>
    </w:p>
    <w:p>
      <w:pPr>
        <w:pStyle w:val="Heading2"/>
      </w:pPr>
      <w:r>
        <w:rPr>
          <w:rFonts w:ascii="Arial" w:hAnsi="Arial"/>
          <w:b/>
          <w:color w:val="0066CC"/>
          <w:sz w:val="36"/>
        </w:rPr>
        <w:t>Áreas de Oportunidad</w:t>
      </w:r>
    </w:p>
    <w:p>
      <w:pPr>
        <w:jc w:val="both"/>
      </w:pPr>
      <w:r>
        <w:rPr>
          <w:rFonts w:ascii="Calibri" w:hAnsi="Calibri"/>
          <w:color w:val="1E1E1E"/>
          <w:sz w:val="22"/>
        </w:rPr>
        <w:t>A pesar de los avances, aún existen retos importantes: la simplificación administrativa para la creación de empresas, el acceso a financiamiento para emprendedores sin historial crediticio, la coordinación entre diferentes niveles de gobierno, y la medición del impacto real de estos programas a largo plazo.</w:t>
      </w:r>
    </w:p>
    <w:p>
      <w:pPr>
        <w:pStyle w:val="Heading2"/>
      </w:pPr>
      <w:r>
        <w:rPr>
          <w:rFonts w:ascii="Arial" w:hAnsi="Arial"/>
          <w:b/>
          <w:color w:val="0066CC"/>
          <w:sz w:val="36"/>
        </w:rPr>
        <w:t>Conclusiones</w:t>
      </w:r>
    </w:p>
    <w:p>
      <w:pPr>
        <w:jc w:val="both"/>
      </w:pPr>
      <w:r>
        <w:rPr>
          <w:rFonts w:ascii="Calibri" w:hAnsi="Calibri"/>
          <w:color w:val="1E1E1E"/>
          <w:sz w:val="22"/>
        </w:rPr>
        <w:t>Los apoyos del gobierno mexicano en el emprendimiento representan un paso importante hacia el desarrollo económico del país. Sin embargo, es fundamental continuar fortaleciendo estos programas, simplificar trámites, mejorar la coordinación interinstitucional y establecer mecanismos de evaluación más robustos para asegurar que los recursos se utilicen de manera eficiente y lleguen a quienes más lo necesitan.</w:t>
      </w:r>
    </w:p>
    <w:p>
      <w:pPr>
        <w:jc w:val="both"/>
      </w:pPr>
      <w:r>
        <w:rPr>
          <w:rFonts w:ascii="Calibri" w:hAnsi="Calibri"/>
          <w:color w:val="1E1E1E"/>
          <w:sz w:val="22"/>
        </w:rPr>
        <w:t>El emprendimiento es un motor clave para la economía mexicana, y con políticas públicas bien diseñadas y ejecutadas, México puede convertirse en un ecosistema emprendedor de referencia a nivel internacional.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