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2BA" w:rsidRDefault="00FF6D30">
      <w:pPr>
        <w:tabs>
          <w:tab w:val="left" w:pos="720"/>
        </w:tabs>
        <w:rPr>
          <w:b/>
        </w:rPr>
      </w:pPr>
      <w:r>
        <w:rPr>
          <w:b/>
          <w:u w:val="single"/>
        </w:rPr>
        <w:t>Workshop Title:</w:t>
      </w:r>
      <w:r>
        <w:rPr>
          <w:b/>
        </w:rPr>
        <w:t xml:space="preserve"> Title of Sample Workshop Proposal</w:t>
      </w:r>
    </w:p>
    <w:p w:rsidR="006462BA" w:rsidRDefault="006462BA">
      <w:pPr>
        <w:tabs>
          <w:tab w:val="left" w:pos="720"/>
        </w:tabs>
      </w:pPr>
    </w:p>
    <w:p w:rsidR="006462BA" w:rsidRDefault="00354C86">
      <w:pPr>
        <w:tabs>
          <w:tab w:val="left" w:pos="720"/>
        </w:tabs>
        <w:rPr>
          <w:b/>
          <w:u w:val="single"/>
        </w:rPr>
      </w:pPr>
      <w:r>
        <w:rPr>
          <w:b/>
          <w:u w:val="single"/>
        </w:rPr>
        <w:t>Presenters</w:t>
      </w:r>
      <w:r w:rsidR="00FF6D30">
        <w:rPr>
          <w:b/>
          <w:u w:val="single"/>
        </w:rPr>
        <w:t>:</w:t>
      </w:r>
    </w:p>
    <w:p w:rsidR="006462BA" w:rsidRDefault="006462BA">
      <w:pPr>
        <w:tabs>
          <w:tab w:val="left" w:pos="720"/>
        </w:tabs>
      </w:pPr>
    </w:p>
    <w:p w:rsidR="006462BA" w:rsidRDefault="00FF6D30">
      <w:pPr>
        <w:tabs>
          <w:tab w:val="left" w:pos="720"/>
        </w:tabs>
      </w:pPr>
      <w:r>
        <w:rPr>
          <w:b/>
        </w:rPr>
        <w:t>Salvatore Ride</w:t>
      </w:r>
      <w:r>
        <w:t xml:space="preserve"> (Contact Person)</w:t>
      </w:r>
    </w:p>
    <w:p w:rsidR="006462BA" w:rsidRDefault="00FF6D30">
      <w:pPr>
        <w:tabs>
          <w:tab w:val="left" w:pos="720"/>
        </w:tabs>
      </w:pPr>
      <w:r>
        <w:t>Department of Computer and Space Science</w:t>
      </w:r>
    </w:p>
    <w:p w:rsidR="006462BA" w:rsidRDefault="00FF6D30">
      <w:pPr>
        <w:tabs>
          <w:tab w:val="left" w:pos="720"/>
        </w:tabs>
      </w:pPr>
      <w:r>
        <w:t>Near Earth Orbit College</w:t>
      </w:r>
    </w:p>
    <w:p w:rsidR="006462BA" w:rsidRDefault="00FF6D30">
      <w:pPr>
        <w:tabs>
          <w:tab w:val="left" w:pos="720"/>
        </w:tabs>
      </w:pPr>
      <w:r>
        <w:t>1 Geosynchronous Way</w:t>
      </w:r>
    </w:p>
    <w:p w:rsidR="006462BA" w:rsidRDefault="00FF6D30">
      <w:pPr>
        <w:tabs>
          <w:tab w:val="left" w:pos="720"/>
        </w:tabs>
      </w:pPr>
      <w:r>
        <w:t>Random Location, Random Country</w:t>
      </w:r>
    </w:p>
    <w:p w:rsidR="006462BA" w:rsidRDefault="00FF6D30">
      <w:pPr>
        <w:tabs>
          <w:tab w:val="left" w:pos="720"/>
        </w:tabs>
      </w:pPr>
      <w:r>
        <w:t>Phone: +999-123-4567</w:t>
      </w:r>
    </w:p>
    <w:p w:rsidR="006462BA" w:rsidRDefault="00FF6D30">
      <w:pPr>
        <w:tabs>
          <w:tab w:val="left" w:pos="720"/>
        </w:tabs>
      </w:pPr>
      <w:r>
        <w:t>Fax: +999-765-4321</w:t>
      </w:r>
    </w:p>
    <w:p w:rsidR="006462BA" w:rsidRDefault="00FF6D30">
      <w:pPr>
        <w:tabs>
          <w:tab w:val="left" w:pos="720"/>
        </w:tabs>
      </w:pPr>
      <w:r>
        <w:t>sal_ride@neo.edu</w:t>
      </w:r>
    </w:p>
    <w:p w:rsidR="006462BA" w:rsidRDefault="00FF6D30">
      <w:pPr>
        <w:tabs>
          <w:tab w:val="left" w:pos="720"/>
        </w:tabs>
      </w:pPr>
      <w:r>
        <w:t>http://salride.com</w:t>
      </w:r>
    </w:p>
    <w:p w:rsidR="006462BA" w:rsidRDefault="006462BA">
      <w:pPr>
        <w:tabs>
          <w:tab w:val="left" w:pos="720"/>
        </w:tabs>
      </w:pPr>
    </w:p>
    <w:p w:rsidR="006462BA" w:rsidRDefault="00FF6D30">
      <w:pPr>
        <w:tabs>
          <w:tab w:val="left" w:pos="720"/>
        </w:tabs>
        <w:rPr>
          <w:b/>
        </w:rPr>
      </w:pPr>
      <w:r>
        <w:rPr>
          <w:b/>
        </w:rPr>
        <w:t>Edwina Aldrin</w:t>
      </w:r>
    </w:p>
    <w:p w:rsidR="006462BA" w:rsidRDefault="00FF6D30">
      <w:pPr>
        <w:tabs>
          <w:tab w:val="left" w:pos="720"/>
        </w:tabs>
      </w:pPr>
      <w:r>
        <w:t>Department of Computer and Space Science</w:t>
      </w:r>
    </w:p>
    <w:p w:rsidR="006462BA" w:rsidRDefault="00FF6D30">
      <w:r>
        <w:t>Lun</w:t>
      </w:r>
      <w:r>
        <w:rPr>
          <w:rStyle w:val="BodyTextChar"/>
        </w:rPr>
        <w:t>ar U</w:t>
      </w:r>
      <w:r>
        <w:t>niversity</w:t>
      </w:r>
    </w:p>
    <w:p w:rsidR="006462BA" w:rsidRDefault="00FF6D30">
      <w:pPr>
        <w:tabs>
          <w:tab w:val="left" w:pos="720"/>
        </w:tabs>
      </w:pPr>
      <w:r>
        <w:t>biz_aldrin@loony.edu</w:t>
      </w:r>
    </w:p>
    <w:p w:rsidR="006462BA" w:rsidRDefault="006462BA">
      <w:pPr>
        <w:pStyle w:val="FreeForm"/>
        <w:rPr>
          <w:sz w:val="24"/>
        </w:rPr>
      </w:pPr>
    </w:p>
    <w:p w:rsidR="006462BA" w:rsidRDefault="006462BA">
      <w:pPr>
        <w:pStyle w:val="FreeForm"/>
        <w:rPr>
          <w:sz w:val="24"/>
        </w:rPr>
      </w:pPr>
    </w:p>
    <w:p w:rsidR="006462BA" w:rsidRDefault="00FF6D30">
      <w:pPr>
        <w:pStyle w:val="FreeForm"/>
        <w:rPr>
          <w:sz w:val="24"/>
        </w:rPr>
      </w:pPr>
      <w:r>
        <w:rPr>
          <w:b/>
          <w:sz w:val="24"/>
        </w:rPr>
        <w:t>Note:</w:t>
      </w:r>
      <w:r>
        <w:rPr>
          <w:sz w:val="24"/>
        </w:rPr>
        <w:t xml:space="preserve"> The title and the presenter list is the only information that should be included on the title </w:t>
      </w:r>
      <w:proofErr w:type="gramStart"/>
      <w:r>
        <w:rPr>
          <w:sz w:val="24"/>
        </w:rPr>
        <w:t>page</w:t>
      </w:r>
      <w:proofErr w:type="gramEnd"/>
      <w:r>
        <w:rPr>
          <w:sz w:val="24"/>
        </w:rPr>
        <w:t>. The remaining item</w:t>
      </w:r>
      <w:r>
        <w:rPr>
          <w:sz w:val="24"/>
        </w:rPr>
        <w:t>s must fit into the remaining 2 pages (maximum).</w:t>
      </w:r>
    </w:p>
    <w:p w:rsidR="006462BA" w:rsidRDefault="00FF6D30">
      <w:pPr>
        <w:pStyle w:val="BodyText1"/>
        <w:pageBreakBefore/>
      </w:pPr>
      <w:r>
        <w:rPr>
          <w:b/>
          <w:u w:val="single"/>
        </w:rPr>
        <w:lastRenderedPageBreak/>
        <w:t>Abstract:</w:t>
      </w:r>
      <w:r>
        <w:rPr>
          <w:b/>
        </w:rPr>
        <w:t xml:space="preserve"> </w:t>
      </w:r>
      <w:r>
        <w:t xml:space="preserve">Put </w:t>
      </w:r>
      <w:proofErr w:type="gramStart"/>
      <w:r>
        <w:t>your</w:t>
      </w:r>
      <w:proofErr w:type="gramEnd"/>
      <w:r>
        <w:t xml:space="preserve"> at most 250 word maximum here. For example: This workshop introduces participants to CS education in orbit. We present weightless teaching techniques and advice for transferring Earth-boun</w:t>
      </w:r>
      <w:r>
        <w:t>d curricula.  Participants receive handouts describing techniques, worksheets for designing new techniques, and copies of Space Agency recommendations.  The workshop proceeds in three sessions in which we: present one technique (such as sensory immersion);</w:t>
      </w:r>
      <w:r>
        <w:t xml:space="preserve"> practice in simulated weightlessness; and critique in small groups.  Further information is at: http://perhapsincludeaurl.  Remember that the description may be at most 250 words.  It should help potential participants and future readers assess their inte</w:t>
      </w:r>
      <w:r>
        <w:t>rest.</w:t>
      </w:r>
    </w:p>
    <w:p w:rsidR="00CC247E" w:rsidRDefault="00CC247E">
      <w:pPr>
        <w:pStyle w:val="BodyText1"/>
        <w:rPr>
          <w:b/>
          <w:u w:val="single"/>
        </w:rPr>
      </w:pPr>
    </w:p>
    <w:p w:rsidR="00CC247E" w:rsidRPr="00CC247E" w:rsidRDefault="00CC247E">
      <w:pPr>
        <w:pStyle w:val="BodyText1"/>
      </w:pPr>
      <w:r>
        <w:rPr>
          <w:b/>
          <w:u w:val="single"/>
        </w:rPr>
        <w:t>Advertisement:</w:t>
      </w:r>
      <w:r w:rsidRPr="00CC247E">
        <w:t xml:space="preserve"> </w:t>
      </w:r>
      <w:r>
        <w:t xml:space="preserve">Include information that will let attendees know more about your workshop.  For example: Come experience weightless teaching techniques!  In this workshop, you will have the opportunity to experience CS teaching techniques supported by gravity-canceling devices. We will cover weightless graphs and other practical CS topics in a weightless environment.  Please bring a laptop that has </w:t>
      </w:r>
      <w:proofErr w:type="spellStart"/>
      <w:r>
        <w:t>Firewire</w:t>
      </w:r>
      <w:proofErr w:type="spellEnd"/>
      <w:r>
        <w:t xml:space="preserve"> or USB 2.0 support. </w:t>
      </w:r>
    </w:p>
    <w:p w:rsidR="00CC247E" w:rsidRDefault="00CC247E">
      <w:pPr>
        <w:pStyle w:val="BodyText1"/>
        <w:rPr>
          <w:b/>
          <w:u w:val="single"/>
        </w:rPr>
      </w:pPr>
    </w:p>
    <w:p w:rsidR="006462BA" w:rsidRDefault="00FF6D30">
      <w:pPr>
        <w:pStyle w:val="BodyText1"/>
      </w:pPr>
      <w:r>
        <w:rPr>
          <w:b/>
          <w:u w:val="single"/>
        </w:rPr>
        <w:t>Significance and Relevance of the Topic:</w:t>
      </w:r>
      <w:r>
        <w:t xml:space="preserve"> Convince the reviewer that your topic is important/timely.</w:t>
      </w:r>
    </w:p>
    <w:p w:rsidR="006462BA" w:rsidRDefault="006462BA">
      <w:pPr>
        <w:pStyle w:val="BodyText1"/>
        <w:rPr>
          <w:b/>
          <w:u w:val="single"/>
        </w:rPr>
      </w:pPr>
    </w:p>
    <w:p w:rsidR="006462BA" w:rsidRDefault="00FF6D30">
      <w:pPr>
        <w:pStyle w:val="BodyText1"/>
      </w:pPr>
      <w:r>
        <w:rPr>
          <w:b/>
          <w:u w:val="single"/>
        </w:rPr>
        <w:t>Expected audience:</w:t>
      </w:r>
      <w:r>
        <w:rPr>
          <w:b/>
        </w:rPr>
        <w:t xml:space="preserve"> </w:t>
      </w:r>
      <w:r>
        <w:t>Late secondary and early post-secondary CS educators who are new to near Earth orbit and other weightless educational environment</w:t>
      </w:r>
      <w:r>
        <w:t>s. In past years workshops aimed at this audience drew 15-25 people, so there should be plenty of demand (see space limitations below).</w:t>
      </w:r>
    </w:p>
    <w:p w:rsidR="006462BA" w:rsidRDefault="006462BA">
      <w:pPr>
        <w:pStyle w:val="BodyText1"/>
      </w:pPr>
    </w:p>
    <w:p w:rsidR="006462BA" w:rsidRDefault="00FF6D30">
      <w:pPr>
        <w:pStyle w:val="BodyText1"/>
      </w:pPr>
      <w:r>
        <w:rPr>
          <w:b/>
          <w:u w:val="single"/>
        </w:rPr>
        <w:t>Space and Enrollment restrictions:</w:t>
      </w:r>
      <w:r>
        <w:rPr>
          <w:b/>
        </w:rPr>
        <w:t xml:space="preserve"> </w:t>
      </w:r>
      <w:r>
        <w:t>Enrollment must be limited to 15, as we have sufficient gravity-cancelling devices f</w:t>
      </w:r>
      <w:r>
        <w:t>or five teams of 3.  The room should have ceilings at least 4 meters high to accommodate tossing participants in the air during weightlessness simulations and sufficient floor space for the five teams to maneuver during this process: probably a minimum 3 m</w:t>
      </w:r>
      <w:r>
        <w:t>eter by 5 meter area that we can clear of tables and chairs.  (Presenters will supply personal trampolines and safety mats.)</w:t>
      </w:r>
    </w:p>
    <w:p w:rsidR="006462BA" w:rsidRDefault="006462BA">
      <w:pPr>
        <w:pStyle w:val="BodyText1"/>
        <w:rPr>
          <w:b/>
        </w:rPr>
      </w:pPr>
    </w:p>
    <w:p w:rsidR="006462BA" w:rsidRDefault="00FF6D30">
      <w:pPr>
        <w:pStyle w:val="BodyText1"/>
        <w:rPr>
          <w:b/>
          <w:u w:val="single"/>
        </w:rPr>
      </w:pPr>
      <w:r>
        <w:rPr>
          <w:b/>
          <w:u w:val="single"/>
        </w:rPr>
        <w:t>Expertise of Presenter(s):</w:t>
      </w:r>
    </w:p>
    <w:p w:rsidR="006462BA" w:rsidRDefault="00FF6D30">
      <w:pPr>
        <w:pStyle w:val="BodyText1"/>
      </w:pPr>
      <w:r>
        <w:t xml:space="preserve">Sal Ride was the first human to teach introductory Computer Science in space.  Since then, he has developed two courses on CS education in weightless environments, one targeted to new instructors at Near Earth Orbit College and the other </w:t>
      </w:r>
      <w:proofErr w:type="spellStart"/>
      <w:r>
        <w:t>to</w:t>
      </w:r>
      <w:proofErr w:type="spellEnd"/>
      <w:r>
        <w:t xml:space="preserve"> TAs at NEO.  Hi</w:t>
      </w:r>
      <w:r>
        <w:t xml:space="preserve">s paper presentation “Weightless Data Structures” at last year’s SIGCSE conference was well received and is the foundation for one of the three sections of this workshop.  </w:t>
      </w:r>
    </w:p>
    <w:p w:rsidR="006462BA" w:rsidRDefault="006462BA">
      <w:pPr>
        <w:pStyle w:val="BodyText1"/>
      </w:pPr>
    </w:p>
    <w:p w:rsidR="006462BA" w:rsidRDefault="00FF6D30">
      <w:pPr>
        <w:pStyle w:val="BodyText1"/>
      </w:pPr>
      <w:r>
        <w:t>Edwina Aldrin is an early graduate of the Near Earth Orbit College CS education pr</w:t>
      </w:r>
      <w:r>
        <w:t>ogram and is currently a graduate student at Lunar University focusing on CS education and space environment simulation.  She helped develop several of the key protocols and devices that enable Earth-bound simulation of weightless instruction environments.</w:t>
      </w:r>
    </w:p>
    <w:p w:rsidR="006462BA" w:rsidRDefault="006462BA">
      <w:pPr>
        <w:pStyle w:val="BodyText1"/>
      </w:pPr>
    </w:p>
    <w:p w:rsidR="006462BA" w:rsidRDefault="00FF6D30">
      <w:pPr>
        <w:pStyle w:val="BodyText1"/>
      </w:pPr>
      <w:r>
        <w:t>Each presenter has previously led versions of this workshop for new students of their respective institutions.  Audience feedback has been positive with the exception of nausea issues beyond the presenters’ control.</w:t>
      </w:r>
    </w:p>
    <w:p w:rsidR="006462BA" w:rsidRDefault="006462BA">
      <w:pPr>
        <w:pStyle w:val="BodyText1"/>
        <w:rPr>
          <w:b/>
          <w:u w:val="single"/>
        </w:rPr>
      </w:pPr>
    </w:p>
    <w:p w:rsidR="00FF6D30" w:rsidRDefault="00FF6D30">
      <w:pPr>
        <w:suppressAutoHyphens w:val="0"/>
        <w:rPr>
          <w:b/>
          <w:szCs w:val="20"/>
          <w:u w:val="single"/>
        </w:rPr>
      </w:pPr>
      <w:r>
        <w:rPr>
          <w:b/>
          <w:u w:val="single"/>
        </w:rPr>
        <w:br w:type="page"/>
      </w:r>
    </w:p>
    <w:p w:rsidR="006462BA" w:rsidRDefault="00FF6D30">
      <w:pPr>
        <w:pStyle w:val="BodyText1"/>
        <w:rPr>
          <w:b/>
          <w:u w:val="single"/>
        </w:rPr>
      </w:pPr>
      <w:bookmarkStart w:id="0" w:name="_GoBack"/>
      <w:bookmarkEnd w:id="0"/>
      <w:r>
        <w:rPr>
          <w:b/>
          <w:u w:val="single"/>
        </w:rPr>
        <w:lastRenderedPageBreak/>
        <w:t>Rough Agenda:</w:t>
      </w:r>
    </w:p>
    <w:p w:rsidR="006462BA" w:rsidRDefault="00FF6D30">
      <w:pPr>
        <w:pStyle w:val="BodyText1"/>
        <w:ind w:left="1080" w:hanging="720"/>
      </w:pPr>
      <w:r>
        <w:t>1.</w:t>
      </w:r>
      <w:r>
        <w:tab/>
        <w:t>Topic one:  First To</w:t>
      </w:r>
      <w:r>
        <w:t>pic, approximately 30 minutes.</w:t>
      </w:r>
    </w:p>
    <w:p w:rsidR="006462BA" w:rsidRDefault="00FF6D30">
      <w:pPr>
        <w:pStyle w:val="BodyText1"/>
        <w:numPr>
          <w:ilvl w:val="1"/>
          <w:numId w:val="1"/>
        </w:numPr>
        <w:ind w:left="1080"/>
        <w:rPr>
          <w:i/>
        </w:rPr>
      </w:pPr>
      <w:r>
        <w:rPr>
          <w:i/>
        </w:rPr>
        <w:t>Sub topics added here as needed.</w:t>
      </w:r>
    </w:p>
    <w:p w:rsidR="006462BA" w:rsidRDefault="00FF6D30">
      <w:pPr>
        <w:pStyle w:val="BodyText1"/>
        <w:numPr>
          <w:ilvl w:val="1"/>
          <w:numId w:val="1"/>
        </w:numPr>
        <w:ind w:left="1080"/>
        <w:rPr>
          <w:i/>
        </w:rPr>
      </w:pPr>
      <w:r>
        <w:rPr>
          <w:i/>
        </w:rPr>
        <w:t>There may be several.</w:t>
      </w:r>
    </w:p>
    <w:p w:rsidR="006462BA" w:rsidRDefault="00FF6D30">
      <w:pPr>
        <w:pStyle w:val="BodyText1"/>
        <w:ind w:left="1080" w:hanging="720"/>
      </w:pPr>
      <w:r>
        <w:t>N-1.:</w:t>
      </w:r>
      <w:r>
        <w:tab/>
        <w:t>Topic N-1: Weightless graphs, approximately 10 minutes.</w:t>
      </w:r>
    </w:p>
    <w:p w:rsidR="006462BA" w:rsidRDefault="00FF6D30">
      <w:pPr>
        <w:pStyle w:val="BodyText1"/>
        <w:ind w:left="1080" w:hanging="720"/>
      </w:pPr>
      <w:r>
        <w:t>N.:</w:t>
      </w:r>
      <w:r>
        <w:tab/>
        <w:t>Topic N: Wrap up and discussion</w:t>
      </w:r>
    </w:p>
    <w:p w:rsidR="006462BA" w:rsidRDefault="00FF6D30">
      <w:pPr>
        <w:pStyle w:val="BodyText1"/>
        <w:numPr>
          <w:ilvl w:val="1"/>
          <w:numId w:val="1"/>
        </w:numPr>
        <w:ind w:left="1080"/>
        <w:rPr>
          <w:i/>
        </w:rPr>
      </w:pPr>
      <w:r>
        <w:rPr>
          <w:i/>
        </w:rPr>
        <w:t>Total time should add up to 180 minutes.</w:t>
      </w:r>
    </w:p>
    <w:p w:rsidR="006462BA" w:rsidRDefault="006462BA">
      <w:pPr>
        <w:pStyle w:val="BodyText1"/>
        <w:rPr>
          <w:rFonts w:ascii="Courier" w:hAnsi="Courier"/>
        </w:rPr>
      </w:pPr>
    </w:p>
    <w:p w:rsidR="00675056" w:rsidRDefault="00FF6D30">
      <w:pPr>
        <w:pStyle w:val="BodyText1"/>
        <w:rPr>
          <w:b/>
        </w:rPr>
      </w:pPr>
      <w:r>
        <w:rPr>
          <w:b/>
          <w:u w:val="single"/>
        </w:rPr>
        <w:t xml:space="preserve">Audio/Visual and Computer </w:t>
      </w:r>
      <w:r>
        <w:rPr>
          <w:b/>
          <w:u w:val="single"/>
        </w:rPr>
        <w:t>requirements:</w:t>
      </w:r>
      <w:r>
        <w:rPr>
          <w:b/>
        </w:rPr>
        <w:t xml:space="preserve"> </w:t>
      </w:r>
    </w:p>
    <w:p w:rsidR="00675056" w:rsidRDefault="00675056">
      <w:pPr>
        <w:pStyle w:val="BodyText1"/>
      </w:pPr>
      <w:r w:rsidRPr="00675056">
        <w:t>Our workshop has the following technology requirements:</w:t>
      </w:r>
    </w:p>
    <w:p w:rsidR="00675056" w:rsidRDefault="00675056" w:rsidP="00675056">
      <w:pPr>
        <w:pStyle w:val="BodyText1"/>
        <w:numPr>
          <w:ilvl w:val="0"/>
          <w:numId w:val="3"/>
        </w:numPr>
      </w:pPr>
      <w:r>
        <w:t>Internet: wireless access</w:t>
      </w:r>
    </w:p>
    <w:p w:rsidR="00675056" w:rsidRDefault="00675056" w:rsidP="00675056">
      <w:pPr>
        <w:pStyle w:val="BodyText1"/>
        <w:numPr>
          <w:ilvl w:val="0"/>
          <w:numId w:val="3"/>
        </w:numPr>
      </w:pPr>
      <w:r>
        <w:t>Power: additional power outlets for at least 50% of attendees</w:t>
      </w:r>
    </w:p>
    <w:p w:rsidR="00675056" w:rsidRDefault="00675056" w:rsidP="00675056">
      <w:pPr>
        <w:pStyle w:val="BodyText1"/>
        <w:numPr>
          <w:ilvl w:val="0"/>
          <w:numId w:val="3"/>
        </w:numPr>
      </w:pPr>
      <w:r>
        <w:t>Projector: Digital projector with HDMI connectors</w:t>
      </w:r>
    </w:p>
    <w:p w:rsidR="00675056" w:rsidRDefault="00675056" w:rsidP="00675056">
      <w:pPr>
        <w:pStyle w:val="BodyText1"/>
        <w:numPr>
          <w:ilvl w:val="0"/>
          <w:numId w:val="3"/>
        </w:numPr>
      </w:pPr>
      <w:r>
        <w:t xml:space="preserve">Computers: Laptop required. Must have </w:t>
      </w:r>
      <w:proofErr w:type="spellStart"/>
      <w:r>
        <w:t>Firewire</w:t>
      </w:r>
      <w:proofErr w:type="spellEnd"/>
      <w:r>
        <w:t xml:space="preserve"> or USB 2.0 support</w:t>
      </w:r>
    </w:p>
    <w:p w:rsidR="00675056" w:rsidRDefault="00675056" w:rsidP="00675056">
      <w:pPr>
        <w:pStyle w:val="BodyText1"/>
        <w:numPr>
          <w:ilvl w:val="0"/>
          <w:numId w:val="3"/>
        </w:numPr>
      </w:pPr>
      <w:r>
        <w:t>Software: No special software needed</w:t>
      </w:r>
    </w:p>
    <w:p w:rsidR="006462BA" w:rsidRPr="00675056" w:rsidRDefault="00675056" w:rsidP="00DE783E">
      <w:pPr>
        <w:pStyle w:val="BodyText1"/>
        <w:numPr>
          <w:ilvl w:val="0"/>
          <w:numId w:val="3"/>
        </w:numPr>
        <w:rPr>
          <w:b/>
        </w:rPr>
      </w:pPr>
      <w:r>
        <w:t>Other: flipchart with pens</w:t>
      </w:r>
    </w:p>
    <w:p w:rsidR="00675056" w:rsidRPr="00675056" w:rsidRDefault="00675056" w:rsidP="00F7335E">
      <w:pPr>
        <w:pStyle w:val="BodyText1"/>
        <w:ind w:left="720"/>
        <w:rPr>
          <w:b/>
        </w:rPr>
      </w:pPr>
    </w:p>
    <w:p w:rsidR="006462BA" w:rsidRDefault="00FF6D30">
      <w:pPr>
        <w:pStyle w:val="BodyText1"/>
      </w:pPr>
      <w:r>
        <w:rPr>
          <w:b/>
          <w:u w:val="single"/>
        </w:rPr>
        <w:t>Other critical information:</w:t>
      </w:r>
      <w:r>
        <w:rPr>
          <w:b/>
        </w:rPr>
        <w:t xml:space="preserve"> </w:t>
      </w:r>
      <w:r>
        <w:t>Previous versions of</w:t>
      </w:r>
      <w:r>
        <w:rPr>
          <w:b/>
        </w:rPr>
        <w:t xml:space="preserve"> </w:t>
      </w:r>
      <w:r>
        <w:t>this workshop have been presented locally at NEO College and Lunar U. to i</w:t>
      </w:r>
      <w:r>
        <w:t xml:space="preserve">ncoming first year students.  The workshop has been revised based on their feedback; so, we confidently expect a smooth experience for SIGCSE participants.  </w:t>
      </w:r>
    </w:p>
    <w:sectPr w:rsidR="006462BA">
      <w:pgSz w:w="12240" w:h="15840"/>
      <w:pgMar w:top="1440" w:right="1440" w:bottom="1440" w:left="144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ヒラギノ角ゴ Pro W3">
    <w:panose1 w:val="00000000000000000000"/>
    <w:charset w:val="80"/>
    <w:family w:val="roman"/>
    <w:notTrueType/>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urier">
    <w:panose1 w:val="02070409020205020404"/>
    <w:charset w:val="01"/>
    <w:family w:val="roman"/>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BD7AAE"/>
    <w:multiLevelType w:val="hybridMultilevel"/>
    <w:tmpl w:val="83DE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924AE7"/>
    <w:multiLevelType w:val="multilevel"/>
    <w:tmpl w:val="9362A852"/>
    <w:lvl w:ilvl="0">
      <w:start w:val="1"/>
      <w:numFmt w:val="decimal"/>
      <w:suff w:val="nothing"/>
      <w:lvlText w:val="%1."/>
      <w:lvlJc w:val="left"/>
      <w:pPr>
        <w:ind w:left="0" w:firstLine="720"/>
      </w:pPr>
      <w:rPr>
        <w:color w:val="000000"/>
        <w:sz w:val="24"/>
      </w:rPr>
    </w:lvl>
    <w:lvl w:ilvl="1">
      <w:start w:val="1"/>
      <w:numFmt w:val="bullet"/>
      <w:suff w:val="nothing"/>
      <w:lvlText w:val="·"/>
      <w:lvlJc w:val="left"/>
      <w:pPr>
        <w:ind w:left="0" w:firstLine="720"/>
      </w:pPr>
      <w:rPr>
        <w:rFonts w:ascii="OpenSymbol" w:hAnsi="OpenSymbol" w:cs="OpenSymbol" w:hint="default"/>
        <w:color w:val="000000"/>
        <w:sz w:val="24"/>
      </w:rPr>
    </w:lvl>
    <w:lvl w:ilvl="2">
      <w:start w:val="1"/>
      <w:numFmt w:val="bullet"/>
      <w:suff w:val="nothing"/>
      <w:lvlText w:val=""/>
      <w:lvlJc w:val="left"/>
      <w:pPr>
        <w:ind w:left="0" w:firstLine="2160"/>
      </w:pPr>
      <w:rPr>
        <w:rFonts w:ascii="Wingdings" w:hAnsi="Wingdings" w:cs="Wingdings" w:hint="default"/>
        <w:color w:val="000000"/>
        <w:sz w:val="24"/>
      </w:rPr>
    </w:lvl>
    <w:lvl w:ilvl="3">
      <w:start w:val="1"/>
      <w:numFmt w:val="bullet"/>
      <w:suff w:val="nothing"/>
      <w:lvlText w:val="·"/>
      <w:lvlJc w:val="left"/>
      <w:pPr>
        <w:ind w:left="0" w:firstLine="2880"/>
      </w:pPr>
      <w:rPr>
        <w:rFonts w:ascii="OpenSymbol" w:hAnsi="OpenSymbol" w:cs="OpenSymbol" w:hint="default"/>
        <w:color w:val="000000"/>
        <w:sz w:val="24"/>
      </w:rPr>
    </w:lvl>
    <w:lvl w:ilvl="4">
      <w:start w:val="1"/>
      <w:numFmt w:val="bullet"/>
      <w:suff w:val="nothing"/>
      <w:lvlText w:val="o"/>
      <w:lvlJc w:val="left"/>
      <w:pPr>
        <w:ind w:left="0" w:firstLine="3600"/>
      </w:pPr>
      <w:rPr>
        <w:rFonts w:ascii="Courier New" w:hAnsi="Courier New" w:cs="Courier New" w:hint="default"/>
        <w:color w:val="000000"/>
        <w:sz w:val="24"/>
      </w:rPr>
    </w:lvl>
    <w:lvl w:ilvl="5">
      <w:start w:val="1"/>
      <w:numFmt w:val="bullet"/>
      <w:suff w:val="nothing"/>
      <w:lvlText w:val=""/>
      <w:lvlJc w:val="left"/>
      <w:pPr>
        <w:ind w:left="0" w:firstLine="4320"/>
      </w:pPr>
      <w:rPr>
        <w:rFonts w:ascii="Wingdings" w:hAnsi="Wingdings" w:cs="Wingdings" w:hint="default"/>
        <w:color w:val="000000"/>
        <w:sz w:val="24"/>
      </w:rPr>
    </w:lvl>
    <w:lvl w:ilvl="6">
      <w:start w:val="1"/>
      <w:numFmt w:val="bullet"/>
      <w:suff w:val="nothing"/>
      <w:lvlText w:val="·"/>
      <w:lvlJc w:val="left"/>
      <w:pPr>
        <w:ind w:left="0" w:firstLine="5040"/>
      </w:pPr>
      <w:rPr>
        <w:rFonts w:ascii="OpenSymbol" w:hAnsi="OpenSymbol" w:cs="OpenSymbol" w:hint="default"/>
        <w:color w:val="000000"/>
        <w:sz w:val="24"/>
      </w:rPr>
    </w:lvl>
    <w:lvl w:ilvl="7">
      <w:start w:val="1"/>
      <w:numFmt w:val="bullet"/>
      <w:suff w:val="nothing"/>
      <w:lvlText w:val="o"/>
      <w:lvlJc w:val="left"/>
      <w:pPr>
        <w:ind w:left="0" w:firstLine="5760"/>
      </w:pPr>
      <w:rPr>
        <w:rFonts w:ascii="Courier New" w:hAnsi="Courier New" w:cs="Courier New" w:hint="default"/>
        <w:color w:val="000000"/>
        <w:sz w:val="24"/>
      </w:rPr>
    </w:lvl>
    <w:lvl w:ilvl="8">
      <w:start w:val="1"/>
      <w:numFmt w:val="bullet"/>
      <w:suff w:val="nothing"/>
      <w:lvlText w:val=""/>
      <w:lvlJc w:val="left"/>
      <w:pPr>
        <w:ind w:left="0" w:firstLine="6480"/>
      </w:pPr>
      <w:rPr>
        <w:rFonts w:ascii="Wingdings" w:hAnsi="Wingdings" w:cs="Wingdings" w:hint="default"/>
        <w:color w:val="000000"/>
        <w:sz w:val="24"/>
      </w:rPr>
    </w:lvl>
  </w:abstractNum>
  <w:abstractNum w:abstractNumId="2" w15:restartNumberingAfterBreak="0">
    <w:nsid w:val="5DB77A01"/>
    <w:multiLevelType w:val="multilevel"/>
    <w:tmpl w:val="B530A6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defaultTabStop w:val="720"/>
  <w:characterSpacingControl w:val="doNotCompress"/>
  <w:compat>
    <w:compatSetting w:name="compatibilityMode" w:uri="http://schemas.microsoft.com/office/word" w:val="12"/>
  </w:compat>
  <w:rsids>
    <w:rsidRoot w:val="006462BA"/>
    <w:rsid w:val="00354C86"/>
    <w:rsid w:val="006462BA"/>
    <w:rsid w:val="00675056"/>
    <w:rsid w:val="00CC247E"/>
    <w:rsid w:val="00F7335E"/>
    <w:rsid w:val="00FF6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04307"/>
  <w15:docId w15:val="{DA136E17-7378-402D-A703-CE606029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lsdException w:name="index 3" w:locked="1"/>
    <w:lsdException w:name="index 4" w:locked="1"/>
    <w:lsdException w:name="index 5" w:locked="1"/>
    <w:lsdException w:name="index 6" w:lock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lsdException w:name="List Number 3" w:locked="1" w:semiHidden="1" w:unhideWhenUsed="1"/>
    <w:lsdException w:name="List Number 4" w:locked="1" w:semiHidden="1" w:unhideWhenUsed="1"/>
    <w:lsdException w:name="List Number 5" w:lock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ヒラギノ角ゴ Pro W3"/>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rPr>
      <w:color w:val="000000"/>
      <w:sz w:val="24"/>
      <w:lang w:val="en-US"/>
    </w:rPr>
  </w:style>
  <w:style w:type="character" w:customStyle="1" w:styleId="NumberingSymbols">
    <w:name w:val="Numbering Symbols"/>
  </w:style>
  <w:style w:type="character" w:customStyle="1" w:styleId="InternetLink">
    <w:name w:val="Internet Link"/>
    <w:basedOn w:val="DefaultParagraphFont"/>
    <w:locked/>
    <w:rsid w:val="000C2C90"/>
    <w:rPr>
      <w:color w:val="0000FF"/>
      <w:u w:val="single"/>
    </w:rPr>
  </w:style>
  <w:style w:type="character" w:customStyle="1" w:styleId="ListLabel1">
    <w:name w:val="ListLabel 1"/>
    <w:rPr>
      <w:color w:val="000000"/>
      <w:sz w:val="24"/>
    </w:rPr>
  </w:style>
  <w:style w:type="character" w:customStyle="1" w:styleId="ListLabel2">
    <w:name w:val="ListLabel 2"/>
    <w:rPr>
      <w:rFonts w:eastAsia="ヒラギノ角ゴ Pro W3"/>
      <w:color w:val="000000"/>
      <w:sz w:val="24"/>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FreeFormA">
    <w:name w:val="Free Form A"/>
    <w:pPr>
      <w:suppressAutoHyphens/>
    </w:pPr>
    <w:rPr>
      <w:rFonts w:eastAsia="ヒラギノ角ゴ Pro W3"/>
      <w:color w:val="000000"/>
    </w:rPr>
  </w:style>
  <w:style w:type="paragraph" w:customStyle="1" w:styleId="FreeForm">
    <w:name w:val="Free Form"/>
    <w:pPr>
      <w:suppressAutoHyphens/>
    </w:pPr>
    <w:rPr>
      <w:rFonts w:eastAsia="ヒラギノ角ゴ Pro W3"/>
      <w:color w:val="000000"/>
    </w:rPr>
  </w:style>
  <w:style w:type="paragraph" w:customStyle="1" w:styleId="BodyText1">
    <w:name w:val="Body Text1"/>
    <w:pPr>
      <w:tabs>
        <w:tab w:val="left" w:pos="720"/>
      </w:tabs>
      <w:suppressAutoHyphens/>
    </w:pPr>
    <w:rPr>
      <w:rFonts w:eastAsia="ヒラギノ角ゴ Pro W3"/>
      <w:color w:val="000000"/>
      <w:sz w:val="24"/>
    </w:rPr>
  </w:style>
  <w:style w:type="numbering" w:customStyle="1" w:styleId="List1">
    <w:name w:val="List 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Given below is a sample workshop proposal</dc:title>
  <dc:creator>Steven Wolfman</dc:creator>
  <cp:lastModifiedBy>Sarah Heckman</cp:lastModifiedBy>
  <cp:revision>10</cp:revision>
  <dcterms:created xsi:type="dcterms:W3CDTF">2015-07-06T18:28:00Z</dcterms:created>
  <dcterms:modified xsi:type="dcterms:W3CDTF">2018-05-20T14:16:00Z</dcterms:modified>
  <dc:language>en-US</dc:language>
</cp:coreProperties>
</file>