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971E5" w14:textId="341B389B" w:rsidR="00696000" w:rsidRDefault="00A122E1" w:rsidP="00A122E1">
      <w:pPr>
        <w:widowControl/>
        <w:jc w:val="left"/>
        <w:rPr>
          <w:rFonts w:ascii="Times New Roman" w:eastAsia="仿宋" w:hAnsi="Times New Roman" w:hint="eastAsia"/>
          <w:sz w:val="32"/>
        </w:rPr>
      </w:pPr>
      <w:r w:rsidRPr="00A122E1">
        <w:rPr>
          <w:rFonts w:ascii="Times New Roman" w:eastAsia="仿宋" w:hAnsi="Times New Roman" w:hint="eastAsia"/>
          <w:sz w:val="32"/>
        </w:rPr>
        <w:t>行网格样本正文：这一段要写得足够长，长到无论多大的字号都能折成三行以上，因为吸附后的行高只能靠相邻基线之差来量，只有两行就只有一个差值，分不出「多出来那一点点是每行都有还是只有一次」。所以宁可啰嗦也要把它写长。排版引擎的判据是与真值差多少磅，不是看起来像不像，样本不够长就等于没量。</w:t>
      </w:r>
    </w:p>
    <w:p w14:paraId="1C301BBB" w14:textId="7CA48389" w:rsidR="00A122E1" w:rsidRDefault="00A122E1" w:rsidP="00A122E1">
      <w:pPr>
        <w:pageBreakBefore/>
        <w:widowControl/>
        <w:jc w:val="left"/>
        <w:rPr>
          <w:rFonts w:ascii="Times New Roman" w:eastAsia="宋体" w:hAnsi="Times New Roman" w:hint="eastAsia"/>
          <w:sz w:val="24"/>
        </w:rPr>
      </w:pPr>
      <w:r w:rsidRPr="00A122E1">
        <w:rPr>
          <w:rFonts w:ascii="Times New Roman" w:eastAsia="宋体" w:hAnsi="Times New Roman" w:hint="eastAsia"/>
          <w:sz w:val="24"/>
        </w:rPr>
        <w:t>行网格样本正文：这一段要写得足够长，长到无论多大的字号都能折成三行以上，因为吸附后的行高只能靠相邻基线之差来量，只有两行就只有一个差值，分不出「多出来那一点点是每行都有还是只有一次」。所以宁可啰嗦也要把它写长。排版引擎的判据是与真值差多少磅，不是看起来像不像，样本不够长就等于没量。</w:t>
      </w:r>
    </w:p>
    <w:p w14:paraId="7F2F497E" w14:textId="54237057" w:rsidR="00A122E1" w:rsidRDefault="00A122E1" w:rsidP="00A122E1">
      <w:pPr>
        <w:pageBreakBefore/>
        <w:widowControl/>
        <w:jc w:val="left"/>
        <w:rPr>
          <w:rFonts w:ascii="Times New Roman" w:eastAsia="黑体" w:hAnsi="Times New Roman" w:hint="eastAsia"/>
          <w:sz w:val="52"/>
        </w:rPr>
      </w:pPr>
      <w:r w:rsidRPr="00A122E1">
        <w:rPr>
          <w:rFonts w:ascii="Times New Roman" w:eastAsia="黑体" w:hAnsi="Times New Roman" w:hint="eastAsia"/>
          <w:sz w:val="52"/>
        </w:rPr>
        <w:t>行网格样本正文：这一段要写得足够长，长到无论多大的字号都能折成三行以上，因为吸附后的行高只能靠相邻基线之差来量，只有两行就只有一个差值，分不出「多出来那一点点是每行都有还是只有一次」。所以宁可啰嗦也要把它写长。排版引擎的判据是与真值差多少磅，不是看起来像不像，样本不够长就等于没量。</w:t>
      </w:r>
    </w:p>
    <w:p w14:paraId="178EAD80" w14:textId="1878DFAB" w:rsidR="00A122E1" w:rsidRDefault="00A122E1" w:rsidP="00A122E1">
      <w:pPr>
        <w:pageBreakBefore/>
        <w:widowControl/>
        <w:jc w:val="left"/>
        <w:rPr>
          <w:rFonts w:ascii="Times New Roman" w:eastAsia="宋体" w:hAnsi="Times New Roman"/>
          <w:sz w:val="24"/>
        </w:rPr>
      </w:pPr>
      <w:r w:rsidRPr="00A122E1">
        <w:rPr>
          <w:rFonts w:ascii="Times New Roman" w:eastAsia="宋体" w:hAnsi="Times New Roman"/>
          <w:sz w:val="24"/>
        </w:rPr>
        <w:t>Latin control paragraph under the line grid, written long enough to wrap onto at least three lines so that the snapped line height can be measured from consecutive baselines rather than inferred from a single gap. The GDI external leading of Times New Roman sits entirely above the baseline in the natural line box, and this paragraph asks whether the extra space introduced by grid snapping follows the same rule or gets split evenly.</w:t>
      </w:r>
    </w:p>
    <w:p w14:paraId="7E8FAA5E" w14:textId="6887E40A" w:rsidR="00A122E1" w:rsidRDefault="00A122E1" w:rsidP="00A122E1">
      <w:pPr>
        <w:pageBreakBefore/>
        <w:widowControl/>
        <w:snapToGrid w:val="0"/>
        <w:jc w:val="left"/>
        <w:rPr>
          <w:rFonts w:ascii="Times New Roman" w:eastAsia="仿宋" w:hAnsi="Times New Roman" w:hint="eastAsia"/>
          <w:sz w:val="32"/>
        </w:rPr>
      </w:pPr>
      <w:r w:rsidRPr="00A122E1">
        <w:rPr>
          <w:rFonts w:ascii="Times New Roman" w:eastAsia="仿宋" w:hAnsi="Times New Roman" w:hint="eastAsia"/>
          <w:sz w:val="32"/>
        </w:rPr>
        <w:t>行网格样本正文：这一段要写得足够长，长到无论多大的字号都能折成三行以上，因为吸附后的行高只能靠相邻基线之差来量，只有两行就只有一个差值，分不出「多出来那一点点是每行都有还是只有一次」。所以宁可啰嗦也要把它写长。排版引擎的判据是与真值差多少磅，不是看起来像不像，样本不够长就等于没量。</w:t>
      </w:r>
    </w:p>
    <w:p w14:paraId="1349445B" w14:textId="7CD00EE0" w:rsidR="00A122E1" w:rsidRDefault="00A122E1" w:rsidP="00A122E1">
      <w:pPr>
        <w:pageBreakBefore/>
        <w:widowControl/>
        <w:spacing w:line="360" w:lineRule="auto"/>
        <w:jc w:val="left"/>
        <w:rPr>
          <w:rFonts w:ascii="Times New Roman" w:eastAsia="仿宋" w:hAnsi="Times New Roman" w:hint="eastAsia"/>
          <w:sz w:val="32"/>
        </w:rPr>
      </w:pPr>
      <w:r w:rsidRPr="00A122E1">
        <w:rPr>
          <w:rFonts w:ascii="Times New Roman" w:eastAsia="仿宋" w:hAnsi="Times New Roman" w:hint="eastAsia"/>
          <w:sz w:val="32"/>
        </w:rPr>
        <w:t>行网格样本正文：这一段要写得足够长，长到无论多大的字号都能折成三行以上，因为吸附后的行高只能靠相邻基线之差来量，只有两行就只有一个差值，分不出「多出来那一点点是每行都有还是只有一次」。所以宁可啰嗦也要把它写长。排版引擎的判据是与真值差多少磅，不是看起来像不像，样本不够长就等于没量。</w:t>
      </w:r>
    </w:p>
    <w:p w14:paraId="721EF519" w14:textId="28ADA40A" w:rsidR="00A122E1" w:rsidRDefault="00A122E1" w:rsidP="00A122E1">
      <w:pPr>
        <w:pageBreakBefore/>
        <w:widowControl/>
        <w:spacing w:line="360" w:lineRule="auto"/>
        <w:jc w:val="left"/>
        <w:rPr>
          <w:rFonts w:ascii="Times New Roman" w:eastAsia="宋体" w:hAnsi="Times New Roman" w:hint="eastAsia"/>
          <w:sz w:val="24"/>
        </w:rPr>
      </w:pPr>
      <w:r w:rsidRPr="00A122E1">
        <w:rPr>
          <w:rFonts w:ascii="Times New Roman" w:eastAsia="宋体" w:hAnsi="Times New Roman" w:hint="eastAsia"/>
          <w:sz w:val="24"/>
        </w:rPr>
        <w:t>行网格样本正文：这一段要写得足够长，长到无论多大的字号都能折成三行以上，因为吸附后的行高只能靠相邻基线之差来量，只有两行就只有一个差值，分不出「多出来那一点点是每行都有还是只有一次」。所以宁可啰嗦也要把它写长。排版引擎的判据是与真值差多少磅，不是看起来像不像，样本不够长就等于没量。</w:t>
      </w:r>
    </w:p>
    <w:p w14:paraId="0B013A28" w14:textId="4920BC5D" w:rsidR="00A122E1" w:rsidRPr="00A122E1" w:rsidRDefault="00A122E1" w:rsidP="00A122E1">
      <w:pPr>
        <w:pageBreakBefore/>
        <w:widowControl/>
        <w:spacing w:line="480" w:lineRule="auto"/>
        <w:jc w:val="left"/>
        <w:rPr>
          <w:rFonts w:ascii="Times New Roman" w:eastAsia="仿宋" w:hAnsi="Times New Roman" w:hint="eastAsia"/>
          <w:sz w:val="32"/>
        </w:rPr>
      </w:pPr>
      <w:r w:rsidRPr="00A122E1">
        <w:rPr>
          <w:rFonts w:ascii="Times New Roman" w:eastAsia="仿宋" w:hAnsi="Times New Roman" w:hint="eastAsia"/>
          <w:sz w:val="32"/>
        </w:rPr>
        <w:t>行网格样本正文：这一段要写得足够长，长到无论多大的字号都能折成三行以上，因为吸附后的行高只能靠相邻基线之差来量，只有两行就只有一个差值，分不出「多出来那一点点是每行都有还是只有一次」。所以宁可啰嗦也要把它写长。排版引擎的判据是与真值差多少磅，不是看起来像不像，样本不够长就等于没量。</w:t>
      </w:r>
    </w:p>
    <w:sectPr w:rsidR="00A122E1" w:rsidRPr="00A122E1" w:rsidSect="00A122E1">
      <w:pgSz w:w="11906" w:h="16838"/>
      <w:pgMar w:top="1417" w:right="1417" w:bottom="1417" w:left="1417" w:header="851" w:footer="992" w:gutter="0"/>
      <w:cols w:space="425"/>
      <w:docGrid w:type="lines" w:linePitch="63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318"/>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2E1"/>
    <w:rsid w:val="00696000"/>
    <w:rsid w:val="00A122E1"/>
    <w:rsid w:val="00B709E7"/>
    <w:rsid w:val="00D20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68571"/>
  <w15:chartTrackingRefBased/>
  <w15:docId w15:val="{33E0116E-BC63-42C4-8861-B3554E712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122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122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122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122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122E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122E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122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22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122E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22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122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122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122E1"/>
    <w:rPr>
      <w:rFonts w:cstheme="majorBidi"/>
      <w:color w:val="0F4761" w:themeColor="accent1" w:themeShade="BF"/>
      <w:sz w:val="28"/>
      <w:szCs w:val="28"/>
    </w:rPr>
  </w:style>
  <w:style w:type="character" w:customStyle="1" w:styleId="50">
    <w:name w:val="标题 5 字符"/>
    <w:basedOn w:val="a0"/>
    <w:link w:val="5"/>
    <w:uiPriority w:val="9"/>
    <w:semiHidden/>
    <w:rsid w:val="00A122E1"/>
    <w:rPr>
      <w:rFonts w:cstheme="majorBidi"/>
      <w:color w:val="0F4761" w:themeColor="accent1" w:themeShade="BF"/>
      <w:sz w:val="24"/>
      <w:szCs w:val="24"/>
    </w:rPr>
  </w:style>
  <w:style w:type="character" w:customStyle="1" w:styleId="60">
    <w:name w:val="标题 6 字符"/>
    <w:basedOn w:val="a0"/>
    <w:link w:val="6"/>
    <w:uiPriority w:val="9"/>
    <w:semiHidden/>
    <w:rsid w:val="00A122E1"/>
    <w:rPr>
      <w:rFonts w:cstheme="majorBidi"/>
      <w:b/>
      <w:bCs/>
      <w:color w:val="0F4761" w:themeColor="accent1" w:themeShade="BF"/>
    </w:rPr>
  </w:style>
  <w:style w:type="character" w:customStyle="1" w:styleId="70">
    <w:name w:val="标题 7 字符"/>
    <w:basedOn w:val="a0"/>
    <w:link w:val="7"/>
    <w:uiPriority w:val="9"/>
    <w:semiHidden/>
    <w:rsid w:val="00A122E1"/>
    <w:rPr>
      <w:rFonts w:cstheme="majorBidi"/>
      <w:b/>
      <w:bCs/>
      <w:color w:val="595959" w:themeColor="text1" w:themeTint="A6"/>
    </w:rPr>
  </w:style>
  <w:style w:type="character" w:customStyle="1" w:styleId="80">
    <w:name w:val="标题 8 字符"/>
    <w:basedOn w:val="a0"/>
    <w:link w:val="8"/>
    <w:uiPriority w:val="9"/>
    <w:semiHidden/>
    <w:rsid w:val="00A122E1"/>
    <w:rPr>
      <w:rFonts w:cstheme="majorBidi"/>
      <w:color w:val="595959" w:themeColor="text1" w:themeTint="A6"/>
    </w:rPr>
  </w:style>
  <w:style w:type="character" w:customStyle="1" w:styleId="90">
    <w:name w:val="标题 9 字符"/>
    <w:basedOn w:val="a0"/>
    <w:link w:val="9"/>
    <w:uiPriority w:val="9"/>
    <w:semiHidden/>
    <w:rsid w:val="00A122E1"/>
    <w:rPr>
      <w:rFonts w:eastAsiaTheme="majorEastAsia" w:cstheme="majorBidi"/>
      <w:color w:val="595959" w:themeColor="text1" w:themeTint="A6"/>
    </w:rPr>
  </w:style>
  <w:style w:type="paragraph" w:styleId="a3">
    <w:name w:val="Title"/>
    <w:basedOn w:val="a"/>
    <w:next w:val="a"/>
    <w:link w:val="a4"/>
    <w:uiPriority w:val="10"/>
    <w:qFormat/>
    <w:rsid w:val="00A122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22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22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22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22E1"/>
    <w:pPr>
      <w:spacing w:before="160" w:after="160"/>
      <w:jc w:val="center"/>
    </w:pPr>
    <w:rPr>
      <w:i/>
      <w:iCs/>
      <w:color w:val="404040" w:themeColor="text1" w:themeTint="BF"/>
    </w:rPr>
  </w:style>
  <w:style w:type="character" w:customStyle="1" w:styleId="a8">
    <w:name w:val="引用 字符"/>
    <w:basedOn w:val="a0"/>
    <w:link w:val="a7"/>
    <w:uiPriority w:val="29"/>
    <w:rsid w:val="00A122E1"/>
    <w:rPr>
      <w:i/>
      <w:iCs/>
      <w:color w:val="404040" w:themeColor="text1" w:themeTint="BF"/>
    </w:rPr>
  </w:style>
  <w:style w:type="paragraph" w:styleId="a9">
    <w:name w:val="List Paragraph"/>
    <w:basedOn w:val="a"/>
    <w:uiPriority w:val="34"/>
    <w:qFormat/>
    <w:rsid w:val="00A122E1"/>
    <w:pPr>
      <w:ind w:left="720"/>
      <w:contextualSpacing/>
    </w:pPr>
  </w:style>
  <w:style w:type="character" w:styleId="aa">
    <w:name w:val="Intense Emphasis"/>
    <w:basedOn w:val="a0"/>
    <w:uiPriority w:val="21"/>
    <w:qFormat/>
    <w:rsid w:val="00A122E1"/>
    <w:rPr>
      <w:i/>
      <w:iCs/>
      <w:color w:val="0F4761" w:themeColor="accent1" w:themeShade="BF"/>
    </w:rPr>
  </w:style>
  <w:style w:type="paragraph" w:styleId="ab">
    <w:name w:val="Intense Quote"/>
    <w:basedOn w:val="a"/>
    <w:next w:val="a"/>
    <w:link w:val="ac"/>
    <w:uiPriority w:val="30"/>
    <w:qFormat/>
    <w:rsid w:val="00A12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122E1"/>
    <w:rPr>
      <w:i/>
      <w:iCs/>
      <w:color w:val="0F4761" w:themeColor="accent1" w:themeShade="BF"/>
    </w:rPr>
  </w:style>
  <w:style w:type="character" w:styleId="ad">
    <w:name w:val="Intense Reference"/>
    <w:basedOn w:val="a0"/>
    <w:uiPriority w:val="32"/>
    <w:qFormat/>
    <w:rsid w:val="00A122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213</Words>
  <Characters>1217</Characters>
  <Application>Microsoft Office Word</Application>
  <DocSecurity>0</DocSecurity>
  <Lines>10</Lines>
  <Paragraphs>2</Paragraphs>
  <ScaleCrop>false</ScaleCrop>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善明 王</dc:creator>
  <cp:keywords/>
  <dc:description/>
  <cp:lastModifiedBy>善明 王</cp:lastModifiedBy>
  <cp:revision>1</cp:revision>
  <dcterms:created xsi:type="dcterms:W3CDTF">2026-08-25T13:19:00Z</dcterms:created>
  <dcterms:modified xsi:type="dcterms:W3CDTF">2026-08-25T13:19:00Z</dcterms:modified>
</cp:coreProperties>
</file>