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ontserrat" w:hAnsi="Montserrat" w:eastAsia="Montserrat"/>
          <w:b/>
          <w:sz w:val="44"/>
        </w:rPr>
        <w:t>УРОК 5. ФИНАЛЬНЫЙ Q&amp;A</w:t>
      </w:r>
    </w:p>
    <w:p>
      <w:pPr>
        <w:jc w:val="center"/>
      </w:pPr>
      <w:r>
        <w:rPr>
          <w:rFonts w:ascii="Arial" w:hAnsi="Arial" w:eastAsia="Arial"/>
          <w:b w:val="0"/>
          <w:color w:val="505050"/>
          <w:sz w:val="22"/>
        </w:rPr>
        <w:t>15.06.2026 | закрепляем базу и выбираем следующий кейс</w:t>
      </w:r>
    </w:p>
    <w:p>
      <w:pPr>
        <w:spacing w:after="240"/>
        <w:pBdr>
          <w:bottom w:val="single" w:sz="18" w:space="1" w:color="1DA1F2"/>
        </w:pBdr>
      </w:pPr>
    </w:p>
    <w:p>
      <w:pPr>
        <w:spacing w:before="140" w:after="20"/>
      </w:pPr>
      <w:r>
        <w:rPr>
          <w:rFonts w:ascii="Montserrat" w:hAnsi="Montserrat" w:eastAsia="Montserrat"/>
          <w:b/>
          <w:sz w:val="28"/>
        </w:rPr>
        <w:t>Цель урока</w:t>
      </w:r>
    </w:p>
    <w:p>
      <w:pPr>
        <w:spacing w:after="100"/>
      </w:pPr>
      <w:r>
        <w:rPr>
          <w:rFonts w:ascii="Arial" w:hAnsi="Arial" w:eastAsia="Arial"/>
          <w:b w:val="0"/>
          <w:sz w:val="21"/>
        </w:rPr>
        <w:t>Не новая тяжелая тема, а сборка курса в рабочий процесс: проект, контекст, запрос, проверка.</w:t>
      </w:r>
    </w:p>
    <w:p>
      <w:pPr>
        <w:spacing w:before="140" w:after="20"/>
      </w:pPr>
      <w:r>
        <w:rPr>
          <w:rFonts w:ascii="Montserrat" w:hAnsi="Montserrat" w:eastAsia="Montserrat"/>
          <w:b/>
          <w:sz w:val="28"/>
        </w:rPr>
        <w:t>Telegram-бот</w:t>
      </w:r>
    </w:p>
    <w:p>
      <w:pPr>
        <w:spacing w:after="100"/>
      </w:pPr>
      <w:r>
        <w:rPr>
          <w:rFonts w:ascii="Arial" w:hAnsi="Arial" w:eastAsia="Arial"/>
          <w:b w:val="0"/>
          <w:sz w:val="21"/>
        </w:rPr>
        <w:t>Коротко вернуть пропущенный блок: BotFather token, .env, голосовое, расшифровка, AI-ответ, GitHub и VPS.</w:t>
      </w:r>
    </w:p>
    <w:p>
      <w:pPr>
        <w:spacing w:before="140" w:after="20"/>
      </w:pPr>
      <w:r>
        <w:rPr>
          <w:rFonts w:ascii="Montserrat" w:hAnsi="Montserrat" w:eastAsia="Montserrat"/>
          <w:b/>
          <w:sz w:val="28"/>
        </w:rPr>
        <w:t>Глоссарий</w:t>
      </w:r>
    </w:p>
    <w:p>
      <w:pPr>
        <w:spacing w:after="100"/>
      </w:pPr>
      <w:r>
        <w:rPr>
          <w:rFonts w:ascii="Arial" w:hAnsi="Arial" w:eastAsia="Arial"/>
          <w:b w:val="0"/>
          <w:sz w:val="21"/>
        </w:rPr>
        <w:t>Проверить, что свои стали слова: вайбкодинг, агент, API, MCP, коммит, backend, pipeline, оркестратор.</w:t>
      </w:r>
    </w:p>
    <w:p>
      <w:pPr>
        <w:spacing w:before="140" w:after="20"/>
      </w:pPr>
      <w:r>
        <w:rPr>
          <w:rFonts w:ascii="Montserrat" w:hAnsi="Montserrat" w:eastAsia="Montserrat"/>
          <w:b/>
          <w:sz w:val="28"/>
        </w:rPr>
        <w:t>Пять правил</w:t>
      </w:r>
    </w:p>
    <w:p>
      <w:pPr>
        <w:spacing w:after="100"/>
      </w:pPr>
      <w:r>
        <w:rPr>
          <w:rFonts w:ascii="Arial" w:hAnsi="Arial" w:eastAsia="Arial"/>
          <w:b w:val="0"/>
          <w:sz w:val="21"/>
        </w:rPr>
        <w:t>Закрывать старые сессии, писать docs, делать коммиты, включать оркестратора, просить промпт для нового окна.</w:t>
      </w:r>
    </w:p>
    <w:p>
      <w:pPr>
        <w:spacing w:before="140" w:after="20"/>
      </w:pPr>
      <w:r>
        <w:rPr>
          <w:rFonts w:ascii="Montserrat" w:hAnsi="Montserrat" w:eastAsia="Montserrat"/>
          <w:b/>
          <w:sz w:val="28"/>
        </w:rPr>
        <w:t>Дизайн</w:t>
      </w:r>
    </w:p>
    <w:p>
      <w:pPr>
        <w:spacing w:after="100"/>
      </w:pPr>
      <w:r>
        <w:rPr>
          <w:rFonts w:ascii="Arial" w:hAnsi="Arial" w:eastAsia="Arial"/>
          <w:b w:val="0"/>
          <w:sz w:val="21"/>
        </w:rPr>
        <w:t>Показать, что Claude Design, Google Stitch и Lovable дают быстрый прототип, но вкус и выбор остаются за человеком.</w:t>
      </w:r>
    </w:p>
    <w:p>
      <w:pPr>
        <w:spacing w:before="140" w:after="20"/>
      </w:pPr>
      <w:r>
        <w:rPr>
          <w:rFonts w:ascii="Montserrat" w:hAnsi="Montserrat" w:eastAsia="Montserrat"/>
          <w:b/>
          <w:sz w:val="28"/>
        </w:rPr>
        <w:t>Фидбек</w:t>
      </w:r>
    </w:p>
    <w:p>
      <w:pPr>
        <w:spacing w:after="100"/>
      </w:pPr>
      <w:r>
        <w:rPr>
          <w:rFonts w:ascii="Arial" w:hAnsi="Arial" w:eastAsia="Arial"/>
          <w:b w:val="0"/>
          <w:sz w:val="21"/>
        </w:rPr>
        <w:t>Повторять за уроком удобно для базы; свой кейс лучше брать после занятия, когда не распадается внимание.</w:t>
      </w:r>
    </w:p>
    <w:p>
      <w:pPr>
        <w:spacing w:before="140" w:after="20"/>
      </w:pPr>
      <w:r>
        <w:rPr>
          <w:rFonts w:ascii="Montserrat" w:hAnsi="Montserrat" w:eastAsia="Montserrat"/>
          <w:b/>
          <w:sz w:val="28"/>
        </w:rPr>
        <w:t>Финальная мысль</w:t>
      </w:r>
    </w:p>
    <w:p>
      <w:pPr>
        <w:spacing w:after="100"/>
      </w:pPr>
      <w:r>
        <w:rPr>
          <w:rFonts w:ascii="Arial" w:hAnsi="Arial" w:eastAsia="Arial"/>
          <w:b w:val="0"/>
          <w:sz w:val="21"/>
        </w:rPr>
        <w:t>Не нужно вайбкодить каждый день. Нужно знать, какой прикладной кейс можно теперь собрать самому.</w:t>
      </w:r>
    </w:p>
    <w:p>
      <w:pPr>
        <w:spacing w:after="240"/>
        <w:pBdr>
          <w:bottom w:val="single" w:sz="18" w:space="1" w:color="FFE86B"/>
        </w:pBdr>
      </w:pPr>
    </w:p>
    <w:p>
      <w:pPr>
        <w:jc w:val="center"/>
      </w:pPr>
      <w:r>
        <w:rPr>
          <w:rFonts w:ascii="Montserrat" w:hAnsi="Montserrat" w:eastAsia="Montserrat"/>
          <w:b/>
          <w:sz w:val="26"/>
        </w:rPr>
        <w:t>База есть. Барьер снят. Дальше - один свой прикладной кейс.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