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024" w:rsidRPr="003D2AE9" w:rsidRDefault="00F252AC" w:rsidP="00F252AC">
      <w:pPr>
        <w:jc w:val="center"/>
        <w:rPr>
          <w:rFonts w:ascii="Times New Roman" w:eastAsia="Times New Roman" w:hAnsi="Times New Roman" w:cs="Times New Roman"/>
          <w:b/>
          <w:color w:val="000000"/>
          <w:sz w:val="36"/>
          <w:szCs w:val="36"/>
        </w:rPr>
      </w:pPr>
      <w:r w:rsidRPr="003D2AE9">
        <w:rPr>
          <w:rFonts w:ascii="Times New Roman" w:eastAsia="Times New Roman" w:hAnsi="Times New Roman" w:cs="Times New Roman"/>
          <w:b/>
          <w:color w:val="000000"/>
          <w:sz w:val="36"/>
          <w:szCs w:val="36"/>
        </w:rPr>
        <w:t>Cursors</w:t>
      </w:r>
    </w:p>
    <w:p w:rsidR="003D2AE9" w:rsidRDefault="003D2AE9" w:rsidP="003D2AE9">
      <w:pPr>
        <w:rPr>
          <w:rFonts w:ascii="Times New Roman" w:hAnsi="Times New Roman" w:cs="Times New Roman"/>
          <w:b/>
          <w:sz w:val="32"/>
          <w:szCs w:val="32"/>
        </w:rPr>
      </w:pPr>
      <w:r>
        <w:rPr>
          <w:rFonts w:ascii="Times New Roman" w:hAnsi="Times New Roman" w:cs="Times New Roman"/>
          <w:b/>
          <w:sz w:val="32"/>
          <w:szCs w:val="32"/>
        </w:rPr>
        <w:t xml:space="preserve">This file contains little parts of the SQL SERVER Help system using the index for cursors.  </w:t>
      </w:r>
    </w:p>
    <w:p w:rsidR="007C799D" w:rsidRDefault="007C799D" w:rsidP="003D2AE9">
      <w:pPr>
        <w:rPr>
          <w:rFonts w:ascii="Times New Roman" w:hAnsi="Times New Roman" w:cs="Times New Roman"/>
          <w:b/>
          <w:sz w:val="32"/>
          <w:szCs w:val="32"/>
        </w:rPr>
      </w:pPr>
    </w:p>
    <w:p w:rsidR="00ED4115" w:rsidRPr="00ED4115" w:rsidRDefault="00ED4115" w:rsidP="00ED4115">
      <w:pPr>
        <w:spacing w:after="0" w:line="240" w:lineRule="auto"/>
        <w:rPr>
          <w:rFonts w:ascii="Times New Roman" w:eastAsia="Times New Roman" w:hAnsi="Times New Roman" w:cs="Times New Roman"/>
          <w:color w:val="000000"/>
          <w:sz w:val="24"/>
          <w:szCs w:val="24"/>
        </w:rPr>
      </w:pPr>
      <w:r w:rsidRPr="00ED4115">
        <w:rPr>
          <w:rFonts w:ascii="Times New Roman" w:eastAsia="Times New Roman" w:hAnsi="Times New Roman" w:cs="Times New Roman"/>
          <w:b/>
          <w:bCs/>
          <w:color w:val="000000"/>
          <w:sz w:val="24"/>
          <w:szCs w:val="24"/>
        </w:rPr>
        <w:t>Transact-SQL cursors</w:t>
      </w:r>
      <w:r w:rsidRPr="00ED4115">
        <w:rPr>
          <w:rFonts w:ascii="Times New Roman" w:eastAsia="Times New Roman" w:hAnsi="Times New Roman" w:cs="Times New Roman"/>
          <w:color w:val="000000"/>
          <w:sz w:val="24"/>
          <w:szCs w:val="24"/>
        </w:rPr>
        <w:t xml:space="preserve"> </w:t>
      </w:r>
    </w:p>
    <w:p w:rsidR="00ED4115" w:rsidRPr="00ED4115" w:rsidRDefault="00ED4115" w:rsidP="00ED4115">
      <w:pPr>
        <w:spacing w:before="75" w:after="225" w:line="240" w:lineRule="auto"/>
        <w:ind w:left="720"/>
        <w:rPr>
          <w:rFonts w:ascii="Times New Roman" w:eastAsia="Times New Roman" w:hAnsi="Times New Roman" w:cs="Times New Roman"/>
          <w:color w:val="000000"/>
          <w:sz w:val="24"/>
          <w:szCs w:val="24"/>
        </w:rPr>
      </w:pPr>
      <w:r w:rsidRPr="00ED4115">
        <w:rPr>
          <w:rFonts w:ascii="Times New Roman" w:eastAsia="Times New Roman" w:hAnsi="Times New Roman" w:cs="Times New Roman"/>
          <w:color w:val="000000"/>
          <w:sz w:val="24"/>
          <w:szCs w:val="24"/>
        </w:rPr>
        <w:t>Are based on the DECLARE CURSOR syntax and are used mainly in Transact-SQL scripts, stored procedures, and triggers. Transact-SQL cursors are implemented on the server and are managed by Transact-SQL statements sent from the client to the server. They may also be contained in batches, stored procedures, or triggers.</w:t>
      </w:r>
    </w:p>
    <w:p w:rsidR="006D5C2D" w:rsidRDefault="006D5C2D" w:rsidP="00F252AC">
      <w:pPr>
        <w:rPr>
          <w:rFonts w:ascii="Times New Roman" w:eastAsia="Times New Roman" w:hAnsi="Times New Roman" w:cs="Times New Roman"/>
          <w:color w:val="000000"/>
          <w:sz w:val="24"/>
          <w:szCs w:val="24"/>
        </w:rPr>
      </w:pPr>
    </w:p>
    <w:p w:rsidR="003D2AE9" w:rsidRDefault="003D2AE9" w:rsidP="00F252AC">
      <w:pPr>
        <w:rPr>
          <w:rFonts w:ascii="Times New Roman" w:eastAsia="Times New Roman" w:hAnsi="Times New Roman" w:cs="Times New Roman"/>
          <w:color w:val="000000"/>
          <w:sz w:val="24"/>
          <w:szCs w:val="24"/>
        </w:rPr>
      </w:pPr>
    </w:p>
    <w:p w:rsidR="003D2AE9" w:rsidRDefault="003D2AE9" w:rsidP="00F252AC">
      <w:pPr>
        <w:rPr>
          <w:rFonts w:ascii="Times New Roman" w:eastAsia="Times New Roman" w:hAnsi="Times New Roman" w:cs="Times New Roman"/>
          <w:color w:val="000000"/>
          <w:sz w:val="24"/>
          <w:szCs w:val="24"/>
        </w:rPr>
      </w:pPr>
    </w:p>
    <w:p w:rsidR="006D5C2D" w:rsidRDefault="0039267A" w:rsidP="00F252A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cursors [SQL SERVER]    then    attributes :</w:t>
      </w:r>
    </w:p>
    <w:p w:rsidR="006D5C2D" w:rsidRPr="006D5C2D" w:rsidRDefault="006D5C2D" w:rsidP="006D5C2D">
      <w:pPr>
        <w:spacing w:before="100" w:beforeAutospacing="1" w:after="225" w:line="240" w:lineRule="auto"/>
        <w:rPr>
          <w:rFonts w:ascii="Verdana" w:eastAsia="Times New Roman" w:hAnsi="Verdana" w:cs="Times New Roman"/>
          <w:color w:val="000000"/>
          <w:sz w:val="27"/>
          <w:szCs w:val="27"/>
        </w:rPr>
      </w:pPr>
      <w:r>
        <w:rPr>
          <w:rFonts w:ascii="Verdana" w:eastAsia="Times New Roman" w:hAnsi="Verdana" w:cs="Times New Roman"/>
          <w:noProof/>
          <w:color w:val="000000"/>
          <w:sz w:val="27"/>
          <w:szCs w:val="27"/>
        </w:rPr>
        <w:drawing>
          <wp:inline distT="0" distB="0" distL="0" distR="0">
            <wp:extent cx="152400" cy="152400"/>
            <wp:effectExtent l="19050" t="0" r="0" b="0"/>
            <wp:docPr id="3" name="Picture 3" descr="Topic lin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ic link icon"/>
                    <pic:cNvPicPr>
                      <a:picLocks noChangeAspect="1" noChangeArrowheads="1"/>
                    </pic:cNvPicPr>
                  </pic:nvPicPr>
                  <pic:blipFill>
                    <a:blip r:embed="rId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6D5C2D">
        <w:rPr>
          <w:rFonts w:ascii="Verdana" w:eastAsia="Times New Roman" w:hAnsi="Verdana" w:cs="Times New Roman"/>
          <w:color w:val="000000"/>
          <w:sz w:val="27"/>
          <w:szCs w:val="27"/>
        </w:rPr>
        <w:t>Transact-SQL Syntax Conventions</w:t>
      </w:r>
    </w:p>
    <w:p w:rsidR="006D5C2D" w:rsidRPr="006D5C2D" w:rsidRDefault="006D5C2D" w:rsidP="006D5C2D">
      <w:pPr>
        <w:spacing w:before="270" w:after="120" w:line="240" w:lineRule="auto"/>
        <w:outlineLvl w:val="0"/>
        <w:rPr>
          <w:rFonts w:ascii="Verdana" w:eastAsia="Times New Roman" w:hAnsi="Verdana" w:cs="Times New Roman"/>
          <w:b/>
          <w:bCs/>
          <w:color w:val="000000"/>
          <w:kern w:val="36"/>
          <w:sz w:val="41"/>
          <w:szCs w:val="41"/>
        </w:rPr>
      </w:pPr>
      <w:r>
        <w:rPr>
          <w:rFonts w:ascii="Verdana" w:eastAsia="Times New Roman" w:hAnsi="Verdana" w:cs="Times New Roman"/>
          <w:b/>
          <w:bCs/>
          <w:noProof/>
          <w:color w:val="000000"/>
          <w:kern w:val="36"/>
          <w:sz w:val="41"/>
          <w:szCs w:val="41"/>
        </w:rPr>
        <w:drawing>
          <wp:inline distT="0" distB="0" distL="0" distR="0">
            <wp:extent cx="85725" cy="85725"/>
            <wp:effectExtent l="19050" t="0" r="9525" b="0"/>
            <wp:docPr id="4" name="syntaxToggle" descr="ms-help://MS.SQLCC.v10/MS.SQLSVR.v10.en/s10de_6tsql/local/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axToggle" descr="ms-help://MS.SQLCC.v10/MS.SQLSVR.v10.en/s10de_6tsql/local/collapse.gif"/>
                    <pic:cNvPicPr>
                      <a:picLocks noChangeAspect="1" noChangeArrowheads="1"/>
                    </pic:cNvPicPr>
                  </pic:nvPicPr>
                  <pic:blipFill>
                    <a:blip r:embed="rId5"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6D5C2D">
        <w:rPr>
          <w:rFonts w:ascii="Verdana" w:eastAsia="Times New Roman" w:hAnsi="Verdana" w:cs="Times New Roman"/>
          <w:b/>
          <w:bCs/>
          <w:color w:val="000000"/>
          <w:kern w:val="36"/>
          <w:sz w:val="41"/>
          <w:szCs w:val="41"/>
        </w:rPr>
        <w:t>Syntax</w:t>
      </w:r>
    </w:p>
    <w:tbl>
      <w:tblPr>
        <w:tblW w:w="5000" w:type="pct"/>
        <w:tblCellSpacing w:w="0" w:type="dxa"/>
        <w:tblCellMar>
          <w:left w:w="0" w:type="dxa"/>
          <w:right w:w="0" w:type="dxa"/>
        </w:tblCellMar>
        <w:tblLook w:val="04A0"/>
      </w:tblPr>
      <w:tblGrid>
        <w:gridCol w:w="9510"/>
      </w:tblGrid>
      <w:tr w:rsidR="006D5C2D" w:rsidRPr="006D5C2D" w:rsidTr="006D5C2D">
        <w:trPr>
          <w:tblCellSpacing w:w="0" w:type="dxa"/>
        </w:trPr>
        <w:tc>
          <w:tcPr>
            <w:tcW w:w="0" w:type="auto"/>
            <w:tcBorders>
              <w:bottom w:val="single" w:sz="6" w:space="0" w:color="D8D8D8"/>
            </w:tcBorders>
            <w:shd w:val="clear" w:color="auto" w:fill="D8D8D8"/>
            <w:tcMar>
              <w:top w:w="0" w:type="dxa"/>
              <w:left w:w="75" w:type="dxa"/>
              <w:bottom w:w="0" w:type="dxa"/>
              <w:right w:w="75" w:type="dxa"/>
            </w:tcMar>
            <w:vAlign w:val="center"/>
            <w:hideMark/>
          </w:tcPr>
          <w:p w:rsidR="006D5C2D" w:rsidRPr="006D5C2D" w:rsidRDefault="006D5C2D" w:rsidP="006D5C2D">
            <w:pPr>
              <w:spacing w:after="75" w:line="240" w:lineRule="auto"/>
              <w:rPr>
                <w:rFonts w:ascii="Verdana" w:eastAsia="Times New Roman" w:hAnsi="Verdana" w:cs="Times New Roman"/>
                <w:b/>
                <w:bCs/>
                <w:color w:val="000000"/>
                <w:sz w:val="26"/>
                <w:szCs w:val="26"/>
              </w:rPr>
            </w:pPr>
          </w:p>
        </w:tc>
      </w:tr>
      <w:tr w:rsidR="006D5C2D" w:rsidRPr="006D5C2D" w:rsidTr="006D5C2D">
        <w:trPr>
          <w:tblCellSpacing w:w="0" w:type="dxa"/>
        </w:trPr>
        <w:tc>
          <w:tcPr>
            <w:tcW w:w="0" w:type="auto"/>
            <w:tcBorders>
              <w:top w:val="single" w:sz="6" w:space="0" w:color="D8D8D8"/>
            </w:tcBorders>
            <w:shd w:val="clear" w:color="auto" w:fill="CCCCCC"/>
            <w:tcMar>
              <w:top w:w="75" w:type="dxa"/>
              <w:left w:w="75" w:type="dxa"/>
              <w:bottom w:w="0" w:type="dxa"/>
              <w:right w:w="75" w:type="dxa"/>
            </w:tcMar>
            <w:vAlign w:val="center"/>
            <w:hideMark/>
          </w:tcPr>
          <w:p w:rsidR="006D5C2D" w:rsidRPr="006D5C2D" w:rsidRDefault="006D5C2D" w:rsidP="006D5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5C2D">
              <w:rPr>
                <w:rFonts w:ascii="Courier New" w:eastAsia="Times New Roman" w:hAnsi="Courier New" w:cs="Courier New"/>
                <w:b/>
                <w:bCs/>
                <w:color w:val="000000"/>
                <w:sz w:val="27"/>
                <w:szCs w:val="27"/>
              </w:rPr>
              <w:t>ISO Syntax</w:t>
            </w:r>
          </w:p>
          <w:p w:rsidR="006D5C2D" w:rsidRPr="006D5C2D" w:rsidRDefault="006D5C2D" w:rsidP="006D5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5C2D">
              <w:rPr>
                <w:rFonts w:ascii="Courier New" w:eastAsia="Times New Roman" w:hAnsi="Courier New" w:cs="Courier New"/>
                <w:color w:val="000000"/>
                <w:sz w:val="27"/>
                <w:szCs w:val="27"/>
              </w:rPr>
              <w:t xml:space="preserve">DECLARE </w:t>
            </w:r>
            <w:r w:rsidRPr="006D5C2D">
              <w:rPr>
                <w:rFonts w:ascii="Courier New" w:eastAsia="Times New Roman" w:hAnsi="Courier New" w:cs="Courier New"/>
                <w:i/>
                <w:iCs/>
                <w:color w:val="000000"/>
                <w:sz w:val="27"/>
                <w:szCs w:val="27"/>
              </w:rPr>
              <w:t>cursor_name</w:t>
            </w:r>
            <w:r w:rsidRPr="006D5C2D">
              <w:rPr>
                <w:rFonts w:ascii="Courier New" w:eastAsia="Times New Roman" w:hAnsi="Courier New" w:cs="Courier New"/>
                <w:color w:val="000000"/>
                <w:sz w:val="27"/>
                <w:szCs w:val="27"/>
              </w:rPr>
              <w:t xml:space="preserve"> [ INSENSITIVE ] [ SCROLL ] CURSOR </w:t>
            </w:r>
          </w:p>
          <w:p w:rsidR="006D5C2D" w:rsidRPr="006D5C2D" w:rsidRDefault="006D5C2D" w:rsidP="006D5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5C2D">
              <w:rPr>
                <w:rFonts w:ascii="Courier New" w:eastAsia="Times New Roman" w:hAnsi="Courier New" w:cs="Courier New"/>
                <w:color w:val="000000"/>
                <w:sz w:val="27"/>
                <w:szCs w:val="27"/>
              </w:rPr>
              <w:t xml:space="preserve">     FOR </w:t>
            </w:r>
            <w:r w:rsidRPr="006D5C2D">
              <w:rPr>
                <w:rFonts w:ascii="Courier New" w:eastAsia="Times New Roman" w:hAnsi="Courier New" w:cs="Courier New"/>
                <w:i/>
                <w:iCs/>
                <w:color w:val="000000"/>
                <w:sz w:val="27"/>
                <w:szCs w:val="27"/>
              </w:rPr>
              <w:t>select_statement</w:t>
            </w:r>
            <w:r w:rsidRPr="006D5C2D">
              <w:rPr>
                <w:rFonts w:ascii="Courier New" w:eastAsia="Times New Roman" w:hAnsi="Courier New" w:cs="Courier New"/>
                <w:color w:val="000000"/>
                <w:sz w:val="27"/>
                <w:szCs w:val="27"/>
              </w:rPr>
              <w:t xml:space="preserve"> </w:t>
            </w:r>
          </w:p>
          <w:p w:rsidR="006D5C2D" w:rsidRPr="006D5C2D" w:rsidRDefault="006D5C2D" w:rsidP="006D5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5C2D">
              <w:rPr>
                <w:rFonts w:ascii="Courier New" w:eastAsia="Times New Roman" w:hAnsi="Courier New" w:cs="Courier New"/>
                <w:color w:val="000000"/>
                <w:sz w:val="27"/>
                <w:szCs w:val="27"/>
              </w:rPr>
              <w:t xml:space="preserve">     [ FOR { READ ONLY | UPDATE [ OF </w:t>
            </w:r>
            <w:r w:rsidRPr="006D5C2D">
              <w:rPr>
                <w:rFonts w:ascii="Courier New" w:eastAsia="Times New Roman" w:hAnsi="Courier New" w:cs="Courier New"/>
                <w:i/>
                <w:iCs/>
                <w:color w:val="000000"/>
                <w:sz w:val="27"/>
                <w:szCs w:val="27"/>
              </w:rPr>
              <w:t>column_name</w:t>
            </w:r>
            <w:r w:rsidRPr="006D5C2D">
              <w:rPr>
                <w:rFonts w:ascii="Courier New" w:eastAsia="Times New Roman" w:hAnsi="Courier New" w:cs="Courier New"/>
                <w:color w:val="000000"/>
                <w:sz w:val="27"/>
                <w:szCs w:val="27"/>
              </w:rPr>
              <w:t xml:space="preserve"> [ </w:t>
            </w:r>
            <w:r w:rsidRPr="006D5C2D">
              <w:rPr>
                <w:rFonts w:ascii="Courier New" w:eastAsia="Times New Roman" w:hAnsi="Courier New" w:cs="Courier New"/>
                <w:b/>
                <w:bCs/>
                <w:color w:val="000000"/>
                <w:sz w:val="27"/>
                <w:szCs w:val="27"/>
              </w:rPr>
              <w:t>,</w:t>
            </w:r>
            <w:r w:rsidRPr="006D5C2D">
              <w:rPr>
                <w:rFonts w:ascii="Courier New" w:eastAsia="Times New Roman" w:hAnsi="Courier New" w:cs="Courier New"/>
                <w:color w:val="000000"/>
                <w:sz w:val="27"/>
                <w:szCs w:val="27"/>
              </w:rPr>
              <w:t>...n ] ] } ]</w:t>
            </w:r>
          </w:p>
          <w:p w:rsidR="006D5C2D" w:rsidRPr="006D5C2D" w:rsidRDefault="006D5C2D" w:rsidP="006D5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5C2D">
              <w:rPr>
                <w:rFonts w:ascii="Courier New" w:eastAsia="Times New Roman" w:hAnsi="Courier New" w:cs="Courier New"/>
                <w:color w:val="000000"/>
                <w:sz w:val="27"/>
                <w:szCs w:val="27"/>
              </w:rPr>
              <w:t>[;]</w:t>
            </w:r>
          </w:p>
          <w:p w:rsidR="006D5C2D" w:rsidRPr="006D5C2D" w:rsidRDefault="006D5C2D" w:rsidP="006D5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5C2D">
              <w:rPr>
                <w:rFonts w:ascii="Courier New" w:eastAsia="Times New Roman" w:hAnsi="Courier New" w:cs="Courier New"/>
                <w:b/>
                <w:bCs/>
                <w:color w:val="000000"/>
                <w:sz w:val="27"/>
                <w:szCs w:val="27"/>
              </w:rPr>
              <w:t>Transact-SQL Extended Syntax</w:t>
            </w:r>
          </w:p>
          <w:p w:rsidR="006D5C2D" w:rsidRPr="006D5C2D" w:rsidRDefault="006D5C2D" w:rsidP="006D5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5C2D">
              <w:rPr>
                <w:rFonts w:ascii="Courier New" w:eastAsia="Times New Roman" w:hAnsi="Courier New" w:cs="Courier New"/>
                <w:color w:val="000000"/>
                <w:sz w:val="27"/>
                <w:szCs w:val="27"/>
              </w:rPr>
              <w:t xml:space="preserve">DECLARE </w:t>
            </w:r>
            <w:r w:rsidRPr="006D5C2D">
              <w:rPr>
                <w:rFonts w:ascii="Courier New" w:eastAsia="Times New Roman" w:hAnsi="Courier New" w:cs="Courier New"/>
                <w:i/>
                <w:iCs/>
                <w:color w:val="000000"/>
                <w:sz w:val="27"/>
                <w:szCs w:val="27"/>
              </w:rPr>
              <w:t>cursor_name</w:t>
            </w:r>
            <w:r w:rsidRPr="006D5C2D">
              <w:rPr>
                <w:rFonts w:ascii="Courier New" w:eastAsia="Times New Roman" w:hAnsi="Courier New" w:cs="Courier New"/>
                <w:color w:val="000000"/>
                <w:sz w:val="27"/>
                <w:szCs w:val="27"/>
              </w:rPr>
              <w:t xml:space="preserve"> CURSOR [ LOCAL | GLOBAL ] </w:t>
            </w:r>
          </w:p>
          <w:p w:rsidR="006D5C2D" w:rsidRPr="006D5C2D" w:rsidRDefault="006D5C2D" w:rsidP="006D5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5C2D">
              <w:rPr>
                <w:rFonts w:ascii="Courier New" w:eastAsia="Times New Roman" w:hAnsi="Courier New" w:cs="Courier New"/>
                <w:color w:val="000000"/>
                <w:sz w:val="27"/>
                <w:szCs w:val="27"/>
              </w:rPr>
              <w:t xml:space="preserve">     [ FORWARD_ONLY | SCROLL ] </w:t>
            </w:r>
          </w:p>
          <w:p w:rsidR="006D5C2D" w:rsidRPr="006D5C2D" w:rsidRDefault="006D5C2D" w:rsidP="006D5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5C2D">
              <w:rPr>
                <w:rFonts w:ascii="Courier New" w:eastAsia="Times New Roman" w:hAnsi="Courier New" w:cs="Courier New"/>
                <w:color w:val="000000"/>
                <w:sz w:val="27"/>
                <w:szCs w:val="27"/>
              </w:rPr>
              <w:t xml:space="preserve">     [ STATIC | KEYSET | DYNAMIC | FAST_FORWARD ] </w:t>
            </w:r>
          </w:p>
          <w:p w:rsidR="006D5C2D" w:rsidRPr="006D5C2D" w:rsidRDefault="006D5C2D" w:rsidP="006D5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5C2D">
              <w:rPr>
                <w:rFonts w:ascii="Courier New" w:eastAsia="Times New Roman" w:hAnsi="Courier New" w:cs="Courier New"/>
                <w:color w:val="000000"/>
                <w:sz w:val="27"/>
                <w:szCs w:val="27"/>
              </w:rPr>
              <w:t xml:space="preserve">     [ READ_ONLY | SCROLL_LOCKS | OPTIMISTIC ] </w:t>
            </w:r>
          </w:p>
          <w:p w:rsidR="006D5C2D" w:rsidRPr="006D5C2D" w:rsidRDefault="006D5C2D" w:rsidP="006D5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5C2D">
              <w:rPr>
                <w:rFonts w:ascii="Courier New" w:eastAsia="Times New Roman" w:hAnsi="Courier New" w:cs="Courier New"/>
                <w:color w:val="000000"/>
                <w:sz w:val="27"/>
                <w:szCs w:val="27"/>
              </w:rPr>
              <w:t xml:space="preserve">     [ TYPE_WARNING ] </w:t>
            </w:r>
          </w:p>
          <w:p w:rsidR="006D5C2D" w:rsidRPr="006D5C2D" w:rsidRDefault="006D5C2D" w:rsidP="006D5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5C2D">
              <w:rPr>
                <w:rFonts w:ascii="Courier New" w:eastAsia="Times New Roman" w:hAnsi="Courier New" w:cs="Courier New"/>
                <w:color w:val="000000"/>
                <w:sz w:val="27"/>
                <w:szCs w:val="27"/>
              </w:rPr>
              <w:t xml:space="preserve">     FOR </w:t>
            </w:r>
            <w:r w:rsidRPr="006D5C2D">
              <w:rPr>
                <w:rFonts w:ascii="Courier New" w:eastAsia="Times New Roman" w:hAnsi="Courier New" w:cs="Courier New"/>
                <w:i/>
                <w:iCs/>
                <w:color w:val="000000"/>
                <w:sz w:val="27"/>
                <w:szCs w:val="27"/>
              </w:rPr>
              <w:t>select_statement</w:t>
            </w:r>
            <w:r w:rsidRPr="006D5C2D">
              <w:rPr>
                <w:rFonts w:ascii="Courier New" w:eastAsia="Times New Roman" w:hAnsi="Courier New" w:cs="Courier New"/>
                <w:color w:val="000000"/>
                <w:sz w:val="27"/>
                <w:szCs w:val="27"/>
              </w:rPr>
              <w:t xml:space="preserve"> </w:t>
            </w:r>
          </w:p>
          <w:p w:rsidR="006D5C2D" w:rsidRPr="006D5C2D" w:rsidRDefault="006D5C2D" w:rsidP="006D5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5C2D">
              <w:rPr>
                <w:rFonts w:ascii="Courier New" w:eastAsia="Times New Roman" w:hAnsi="Courier New" w:cs="Courier New"/>
                <w:color w:val="000000"/>
                <w:sz w:val="27"/>
                <w:szCs w:val="27"/>
              </w:rPr>
              <w:t xml:space="preserve">     [ FOR UPDATE [ OF </w:t>
            </w:r>
            <w:r w:rsidRPr="006D5C2D">
              <w:rPr>
                <w:rFonts w:ascii="Courier New" w:eastAsia="Times New Roman" w:hAnsi="Courier New" w:cs="Courier New"/>
                <w:i/>
                <w:iCs/>
                <w:color w:val="000000"/>
                <w:sz w:val="27"/>
                <w:szCs w:val="27"/>
              </w:rPr>
              <w:t>column_name</w:t>
            </w:r>
            <w:r w:rsidRPr="006D5C2D">
              <w:rPr>
                <w:rFonts w:ascii="Courier New" w:eastAsia="Times New Roman" w:hAnsi="Courier New" w:cs="Courier New"/>
                <w:color w:val="000000"/>
                <w:sz w:val="27"/>
                <w:szCs w:val="27"/>
              </w:rPr>
              <w:t xml:space="preserve"> [ </w:t>
            </w:r>
            <w:r w:rsidRPr="006D5C2D">
              <w:rPr>
                <w:rFonts w:ascii="Courier New" w:eastAsia="Times New Roman" w:hAnsi="Courier New" w:cs="Courier New"/>
                <w:b/>
                <w:bCs/>
                <w:color w:val="000000"/>
                <w:sz w:val="27"/>
                <w:szCs w:val="27"/>
              </w:rPr>
              <w:t>,</w:t>
            </w:r>
            <w:r w:rsidRPr="006D5C2D">
              <w:rPr>
                <w:rFonts w:ascii="Courier New" w:eastAsia="Times New Roman" w:hAnsi="Courier New" w:cs="Courier New"/>
                <w:color w:val="000000"/>
                <w:sz w:val="27"/>
                <w:szCs w:val="27"/>
              </w:rPr>
              <w:t>...n ] ] ]</w:t>
            </w:r>
          </w:p>
          <w:p w:rsidR="006D5C2D" w:rsidRPr="006D5C2D" w:rsidRDefault="006D5C2D" w:rsidP="006D5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6D5C2D">
              <w:rPr>
                <w:rFonts w:ascii="Courier New" w:eastAsia="Times New Roman" w:hAnsi="Courier New" w:cs="Courier New"/>
                <w:color w:val="000000"/>
                <w:sz w:val="27"/>
                <w:szCs w:val="27"/>
              </w:rPr>
              <w:t>[;]</w:t>
            </w:r>
          </w:p>
        </w:tc>
      </w:tr>
    </w:tbl>
    <w:p w:rsidR="006D5C2D" w:rsidRDefault="006D5C2D" w:rsidP="00F252AC">
      <w:pPr>
        <w:rPr>
          <w:rFonts w:ascii="Times New Roman" w:eastAsia="Times New Roman" w:hAnsi="Times New Roman" w:cs="Times New Roman"/>
          <w:color w:val="000000"/>
          <w:sz w:val="24"/>
          <w:szCs w:val="24"/>
        </w:rPr>
      </w:pPr>
    </w:p>
    <w:p w:rsidR="00735782" w:rsidRDefault="00735782" w:rsidP="00735782">
      <w:pPr>
        <w:pStyle w:val="Heading3"/>
        <w:spacing w:after="60"/>
        <w:rPr>
          <w:rFonts w:ascii="Verdana" w:hAnsi="Verdana"/>
          <w:color w:val="000000"/>
          <w:sz w:val="34"/>
          <w:szCs w:val="34"/>
        </w:rPr>
      </w:pPr>
      <w:r>
        <w:rPr>
          <w:rFonts w:ascii="Verdana" w:hAnsi="Verdana"/>
          <w:color w:val="000000"/>
          <w:sz w:val="34"/>
          <w:szCs w:val="34"/>
        </w:rPr>
        <w:lastRenderedPageBreak/>
        <w:t>A. Using simple cursor and syntax</w:t>
      </w:r>
    </w:p>
    <w:p w:rsidR="00735782" w:rsidRDefault="00735782" w:rsidP="00735782">
      <w:pPr>
        <w:pStyle w:val="NormalWeb"/>
        <w:rPr>
          <w:rFonts w:ascii="Verdana" w:hAnsi="Verdana"/>
          <w:color w:val="000000"/>
          <w:sz w:val="27"/>
          <w:szCs w:val="27"/>
        </w:rPr>
      </w:pPr>
      <w:r>
        <w:rPr>
          <w:rFonts w:ascii="Verdana" w:hAnsi="Verdana"/>
          <w:color w:val="000000"/>
          <w:sz w:val="27"/>
          <w:szCs w:val="27"/>
        </w:rPr>
        <w:t xml:space="preserve">The result set generated at the opening of this cursor includes all rows and all columns in the table. This cursor can be updated, and all updates and deletes are represented in fetches made against this cursor. </w:t>
      </w:r>
      <w:r>
        <w:rPr>
          <w:rStyle w:val="HTMLCode"/>
          <w:sz w:val="28"/>
          <w:szCs w:val="28"/>
        </w:rPr>
        <w:t>FETCH</w:t>
      </w:r>
      <w:r>
        <w:rPr>
          <w:rFonts w:ascii="Verdana" w:hAnsi="Verdana"/>
          <w:color w:val="000000"/>
          <w:sz w:val="27"/>
          <w:szCs w:val="27"/>
        </w:rPr>
        <w:t xml:space="preserve"> </w:t>
      </w:r>
      <w:r>
        <w:rPr>
          <w:rStyle w:val="HTMLCode"/>
          <w:sz w:val="28"/>
          <w:szCs w:val="28"/>
        </w:rPr>
        <w:t>NEXT</w:t>
      </w:r>
      <w:r>
        <w:rPr>
          <w:rFonts w:ascii="Verdana" w:hAnsi="Verdana"/>
          <w:color w:val="000000"/>
          <w:sz w:val="27"/>
          <w:szCs w:val="27"/>
        </w:rPr>
        <w:t xml:space="preserve"> is the only fetch available because the </w:t>
      </w:r>
      <w:r>
        <w:rPr>
          <w:rStyle w:val="HTMLCode"/>
          <w:sz w:val="28"/>
          <w:szCs w:val="28"/>
        </w:rPr>
        <w:t>SCROLL</w:t>
      </w:r>
      <w:r>
        <w:rPr>
          <w:rFonts w:ascii="Verdana" w:hAnsi="Verdana"/>
          <w:color w:val="000000"/>
          <w:sz w:val="27"/>
          <w:szCs w:val="27"/>
        </w:rPr>
        <w:t xml:space="preserve"> option has not been specified.</w:t>
      </w:r>
    </w:p>
    <w:tbl>
      <w:tblPr>
        <w:tblW w:w="5000" w:type="pct"/>
        <w:tblCellSpacing w:w="0" w:type="dxa"/>
        <w:tblCellMar>
          <w:left w:w="0" w:type="dxa"/>
          <w:right w:w="0" w:type="dxa"/>
        </w:tblCellMar>
        <w:tblLook w:val="04A0"/>
      </w:tblPr>
      <w:tblGrid>
        <w:gridCol w:w="1097"/>
        <w:gridCol w:w="8413"/>
      </w:tblGrid>
      <w:tr w:rsidR="00735782" w:rsidTr="00735782">
        <w:trPr>
          <w:tblCellSpacing w:w="0" w:type="dxa"/>
        </w:trPr>
        <w:tc>
          <w:tcPr>
            <w:tcW w:w="0" w:type="auto"/>
            <w:tcBorders>
              <w:bottom w:val="single" w:sz="6" w:space="0" w:color="D8D8D8"/>
            </w:tcBorders>
            <w:shd w:val="clear" w:color="auto" w:fill="D8D8D8"/>
            <w:tcMar>
              <w:top w:w="0" w:type="dxa"/>
              <w:left w:w="75" w:type="dxa"/>
              <w:bottom w:w="0" w:type="dxa"/>
              <w:right w:w="75" w:type="dxa"/>
            </w:tcMar>
            <w:vAlign w:val="center"/>
            <w:hideMark/>
          </w:tcPr>
          <w:p w:rsidR="00735782" w:rsidRDefault="00735782">
            <w:pPr>
              <w:spacing w:after="75"/>
              <w:rPr>
                <w:rFonts w:ascii="Verdana" w:hAnsi="Verdana"/>
                <w:b/>
                <w:bCs/>
                <w:color w:val="000000"/>
                <w:sz w:val="26"/>
                <w:szCs w:val="26"/>
              </w:rPr>
            </w:pPr>
          </w:p>
        </w:tc>
        <w:tc>
          <w:tcPr>
            <w:tcW w:w="0" w:type="auto"/>
            <w:tcBorders>
              <w:bottom w:val="single" w:sz="6" w:space="0" w:color="D8D8D8"/>
            </w:tcBorders>
            <w:shd w:val="clear" w:color="auto" w:fill="D8D8D8"/>
            <w:tcMar>
              <w:top w:w="0" w:type="dxa"/>
              <w:left w:w="75" w:type="dxa"/>
              <w:bottom w:w="0" w:type="dxa"/>
              <w:right w:w="75" w:type="dxa"/>
            </w:tcMar>
            <w:vAlign w:val="center"/>
            <w:hideMark/>
          </w:tcPr>
          <w:p w:rsidR="00735782" w:rsidRDefault="00735782">
            <w:pPr>
              <w:spacing w:after="75"/>
              <w:rPr>
                <w:rFonts w:ascii="Verdana" w:hAnsi="Verdana"/>
                <w:b/>
                <w:bCs/>
                <w:color w:val="000000"/>
                <w:sz w:val="26"/>
                <w:szCs w:val="26"/>
              </w:rPr>
            </w:pPr>
            <w:r>
              <w:rPr>
                <w:rFonts w:ascii="Verdana" w:hAnsi="Verdana"/>
                <w:noProof/>
                <w:color w:val="0000FF"/>
                <w:sz w:val="23"/>
                <w:szCs w:val="23"/>
              </w:rPr>
              <w:drawing>
                <wp:inline distT="0" distB="0" distL="0" distR="0">
                  <wp:extent cx="142875" cy="142875"/>
                  <wp:effectExtent l="19050" t="0" r="9525" b="0"/>
                  <wp:docPr id="7" name="Picture 7" descr="ms-help://MS.SQLCC.v10/MS.SQLSVR.v10.en/s10de_6tsql/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s-help://MS.SQLCC.v10/MS.SQLSVR.v10.en/s10de_6tsql/local/copycode.gif"/>
                          <pic:cNvPicPr>
                            <a:picLocks noChangeAspect="1" noChangeArrowheads="1"/>
                          </pic:cNvPicPr>
                        </pic:nvPicPr>
                        <pic:blipFill>
                          <a:blip r:embed="rId6"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Style w:val="copycode"/>
                <w:rFonts w:ascii="Verdana" w:hAnsi="Verdana"/>
                <w:sz w:val="23"/>
                <w:szCs w:val="23"/>
              </w:rPr>
              <w:t>Copy Code</w:t>
            </w:r>
          </w:p>
        </w:tc>
      </w:tr>
      <w:tr w:rsidR="00735782" w:rsidTr="00735782">
        <w:trPr>
          <w:tblCellSpacing w:w="0" w:type="dxa"/>
        </w:trPr>
        <w:tc>
          <w:tcPr>
            <w:tcW w:w="0" w:type="auto"/>
            <w:gridSpan w:val="2"/>
            <w:tcBorders>
              <w:top w:val="single" w:sz="6" w:space="0" w:color="D8D8D8"/>
            </w:tcBorders>
            <w:shd w:val="clear" w:color="auto" w:fill="CCCCCC"/>
            <w:tcMar>
              <w:top w:w="75" w:type="dxa"/>
              <w:left w:w="75" w:type="dxa"/>
              <w:bottom w:w="0" w:type="dxa"/>
              <w:right w:w="75" w:type="dxa"/>
            </w:tcMar>
            <w:vAlign w:val="center"/>
            <w:hideMark/>
          </w:tcPr>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DECLARE vend_cursor CURSOR</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FOR SELECT * FROM Purchasing.Vendor</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OPEN vend_cursor</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FETCH NEXT FROM vend_cursor</w:t>
            </w:r>
          </w:p>
        </w:tc>
      </w:tr>
    </w:tbl>
    <w:p w:rsidR="006D5C2D" w:rsidRDefault="006D5C2D" w:rsidP="00F252AC">
      <w:pPr>
        <w:rPr>
          <w:rFonts w:ascii="Times New Roman" w:eastAsia="Times New Roman" w:hAnsi="Times New Roman" w:cs="Times New Roman"/>
          <w:color w:val="000000"/>
          <w:sz w:val="24"/>
          <w:szCs w:val="24"/>
        </w:rPr>
      </w:pPr>
    </w:p>
    <w:p w:rsidR="00735782" w:rsidRDefault="00735782" w:rsidP="00F252AC">
      <w:pPr>
        <w:rPr>
          <w:rFonts w:ascii="Times New Roman" w:eastAsia="Times New Roman" w:hAnsi="Times New Roman" w:cs="Times New Roman"/>
          <w:color w:val="000000"/>
          <w:sz w:val="24"/>
          <w:szCs w:val="24"/>
        </w:rPr>
      </w:pPr>
    </w:p>
    <w:p w:rsidR="00735782" w:rsidRDefault="00735782" w:rsidP="00F252AC">
      <w:pPr>
        <w:rPr>
          <w:rFonts w:ascii="Times New Roman" w:eastAsia="Times New Roman" w:hAnsi="Times New Roman" w:cs="Times New Roman"/>
          <w:color w:val="000000"/>
          <w:sz w:val="24"/>
          <w:szCs w:val="24"/>
        </w:rPr>
      </w:pPr>
    </w:p>
    <w:p w:rsidR="00735782" w:rsidRDefault="00735782" w:rsidP="00F252AC">
      <w:pPr>
        <w:rPr>
          <w:rFonts w:ascii="Times New Roman" w:eastAsia="Times New Roman" w:hAnsi="Times New Roman" w:cs="Times New Roman"/>
          <w:color w:val="000000"/>
          <w:sz w:val="24"/>
          <w:szCs w:val="24"/>
        </w:rPr>
      </w:pPr>
    </w:p>
    <w:p w:rsidR="00735782" w:rsidRDefault="00735782" w:rsidP="00F252AC">
      <w:pPr>
        <w:rPr>
          <w:rFonts w:ascii="Times New Roman" w:eastAsia="Times New Roman" w:hAnsi="Times New Roman" w:cs="Times New Roman"/>
          <w:color w:val="000000"/>
          <w:sz w:val="24"/>
          <w:szCs w:val="24"/>
        </w:rPr>
      </w:pPr>
    </w:p>
    <w:p w:rsidR="00735782" w:rsidRDefault="00735782" w:rsidP="00F252AC">
      <w:pPr>
        <w:rPr>
          <w:rFonts w:ascii="Times New Roman" w:eastAsia="Times New Roman" w:hAnsi="Times New Roman" w:cs="Times New Roman"/>
          <w:color w:val="000000"/>
          <w:sz w:val="24"/>
          <w:szCs w:val="24"/>
        </w:rPr>
      </w:pPr>
    </w:p>
    <w:p w:rsidR="00735782" w:rsidRDefault="00735782" w:rsidP="00F252AC">
      <w:pPr>
        <w:rPr>
          <w:rFonts w:ascii="Times New Roman" w:eastAsia="Times New Roman" w:hAnsi="Times New Roman" w:cs="Times New Roman"/>
          <w:color w:val="000000"/>
          <w:sz w:val="24"/>
          <w:szCs w:val="24"/>
        </w:rPr>
      </w:pPr>
    </w:p>
    <w:p w:rsidR="00735782" w:rsidRDefault="00735782" w:rsidP="00F252AC">
      <w:pPr>
        <w:rPr>
          <w:rFonts w:ascii="Times New Roman" w:eastAsia="Times New Roman" w:hAnsi="Times New Roman" w:cs="Times New Roman"/>
          <w:color w:val="000000"/>
          <w:sz w:val="24"/>
          <w:szCs w:val="24"/>
        </w:rPr>
      </w:pPr>
    </w:p>
    <w:p w:rsidR="009F48BA" w:rsidRDefault="00461FF9" w:rsidP="009F48BA">
      <w:pPr>
        <w:spacing w:before="75" w:after="225" w:line="240" w:lineRule="auto"/>
        <w:ind w:left="720"/>
        <w:rPr>
          <w:rFonts w:ascii="Verdana" w:eastAsia="Times New Roman" w:hAnsi="Verdana" w:cs="Times New Roman"/>
          <w:color w:val="000000"/>
          <w:sz w:val="27"/>
          <w:szCs w:val="27"/>
        </w:rPr>
      </w:pPr>
      <w:r>
        <w:rPr>
          <w:rFonts w:ascii="Verdana" w:eastAsia="Times New Roman" w:hAnsi="Verdana" w:cs="Times New Roman"/>
          <w:color w:val="000000"/>
          <w:sz w:val="27"/>
          <w:szCs w:val="27"/>
        </w:rPr>
        <w:t xml:space="preserve"> </w:t>
      </w:r>
    </w:p>
    <w:p w:rsidR="00461FF9" w:rsidRDefault="00461FF9" w:rsidP="009F48BA">
      <w:pPr>
        <w:spacing w:before="75" w:after="225" w:line="240" w:lineRule="auto"/>
        <w:ind w:left="720"/>
        <w:rPr>
          <w:rFonts w:ascii="Verdana" w:eastAsia="Times New Roman" w:hAnsi="Verdana" w:cs="Times New Roman"/>
          <w:color w:val="000000"/>
          <w:sz w:val="27"/>
          <w:szCs w:val="27"/>
        </w:rPr>
      </w:pPr>
    </w:p>
    <w:p w:rsidR="00461FF9" w:rsidRDefault="00461FF9" w:rsidP="009F48BA">
      <w:pPr>
        <w:spacing w:before="75" w:after="225" w:line="240" w:lineRule="auto"/>
        <w:ind w:left="720"/>
        <w:rPr>
          <w:rFonts w:ascii="Verdana" w:eastAsia="Times New Roman" w:hAnsi="Verdana" w:cs="Times New Roman"/>
          <w:color w:val="000000"/>
          <w:sz w:val="27"/>
          <w:szCs w:val="27"/>
        </w:rPr>
      </w:pPr>
    </w:p>
    <w:p w:rsidR="00461FF9" w:rsidRDefault="00461FF9" w:rsidP="00461FF9">
      <w:pPr>
        <w:pStyle w:val="Heading3"/>
        <w:spacing w:after="60"/>
        <w:rPr>
          <w:rFonts w:ascii="Verdana" w:hAnsi="Verdana"/>
          <w:color w:val="000000"/>
          <w:sz w:val="34"/>
          <w:szCs w:val="34"/>
        </w:rPr>
      </w:pPr>
      <w:r>
        <w:rPr>
          <w:rFonts w:ascii="Verdana" w:hAnsi="Verdana"/>
          <w:color w:val="000000"/>
          <w:sz w:val="34"/>
          <w:szCs w:val="34"/>
        </w:rPr>
        <w:t>A. Using FETCH in a simple cursor</w:t>
      </w:r>
    </w:p>
    <w:p w:rsidR="00461FF9" w:rsidRDefault="00461FF9" w:rsidP="00461FF9">
      <w:pPr>
        <w:pStyle w:val="NormalWeb"/>
        <w:rPr>
          <w:rFonts w:ascii="Verdana" w:hAnsi="Verdana"/>
          <w:color w:val="000000"/>
          <w:sz w:val="27"/>
          <w:szCs w:val="27"/>
        </w:rPr>
      </w:pPr>
      <w:r>
        <w:rPr>
          <w:rFonts w:ascii="Verdana" w:hAnsi="Verdana"/>
          <w:color w:val="000000"/>
          <w:sz w:val="27"/>
          <w:szCs w:val="27"/>
        </w:rPr>
        <w:t xml:space="preserve">The following example declares a simple cursor for the rows in the </w:t>
      </w:r>
      <w:r>
        <w:rPr>
          <w:rStyle w:val="HTMLCode"/>
          <w:sz w:val="28"/>
          <w:szCs w:val="28"/>
        </w:rPr>
        <w:t>Person.Contact</w:t>
      </w:r>
      <w:r>
        <w:rPr>
          <w:rFonts w:ascii="Verdana" w:hAnsi="Verdana"/>
          <w:color w:val="000000"/>
          <w:sz w:val="27"/>
          <w:szCs w:val="27"/>
        </w:rPr>
        <w:t xml:space="preserve"> table with a last name that starts with </w:t>
      </w:r>
      <w:r>
        <w:rPr>
          <w:rStyle w:val="HTMLCode"/>
          <w:sz w:val="28"/>
          <w:szCs w:val="28"/>
        </w:rPr>
        <w:t>B</w:t>
      </w:r>
      <w:r>
        <w:rPr>
          <w:rFonts w:ascii="Verdana" w:hAnsi="Verdana"/>
          <w:color w:val="000000"/>
          <w:sz w:val="27"/>
          <w:szCs w:val="27"/>
        </w:rPr>
        <w:t xml:space="preserve">, and uses </w:t>
      </w:r>
      <w:r>
        <w:rPr>
          <w:rStyle w:val="HTMLCode"/>
          <w:sz w:val="28"/>
          <w:szCs w:val="28"/>
        </w:rPr>
        <w:t>FETCH NEXT</w:t>
      </w:r>
      <w:r>
        <w:rPr>
          <w:rFonts w:ascii="Verdana" w:hAnsi="Verdana"/>
          <w:color w:val="000000"/>
          <w:sz w:val="27"/>
          <w:szCs w:val="27"/>
        </w:rPr>
        <w:t xml:space="preserve"> to step through the rows. The </w:t>
      </w:r>
      <w:r>
        <w:rPr>
          <w:rStyle w:val="HTMLCode"/>
          <w:sz w:val="28"/>
          <w:szCs w:val="28"/>
        </w:rPr>
        <w:t>FETCH</w:t>
      </w:r>
      <w:r>
        <w:rPr>
          <w:rFonts w:ascii="Verdana" w:hAnsi="Verdana"/>
          <w:color w:val="000000"/>
          <w:sz w:val="27"/>
          <w:szCs w:val="27"/>
        </w:rPr>
        <w:t xml:space="preserve"> statements return </w:t>
      </w:r>
      <w:r>
        <w:rPr>
          <w:rFonts w:ascii="Verdana" w:hAnsi="Verdana"/>
          <w:color w:val="000000"/>
          <w:sz w:val="27"/>
          <w:szCs w:val="27"/>
        </w:rPr>
        <w:lastRenderedPageBreak/>
        <w:t xml:space="preserve">the value for the column specified in </w:t>
      </w:r>
      <w:r>
        <w:rPr>
          <w:rStyle w:val="HTMLCode"/>
          <w:sz w:val="28"/>
          <w:szCs w:val="28"/>
        </w:rPr>
        <w:t>DECLARE CURSOR</w:t>
      </w:r>
      <w:r>
        <w:rPr>
          <w:rFonts w:ascii="Verdana" w:hAnsi="Verdana"/>
          <w:color w:val="000000"/>
          <w:sz w:val="27"/>
          <w:szCs w:val="27"/>
        </w:rPr>
        <w:t xml:space="preserve"> as a single-row result set.</w:t>
      </w:r>
    </w:p>
    <w:tbl>
      <w:tblPr>
        <w:tblW w:w="5000" w:type="pct"/>
        <w:tblCellSpacing w:w="0" w:type="dxa"/>
        <w:tblCellMar>
          <w:left w:w="0" w:type="dxa"/>
          <w:right w:w="0" w:type="dxa"/>
        </w:tblCellMar>
        <w:tblLook w:val="04A0"/>
      </w:tblPr>
      <w:tblGrid>
        <w:gridCol w:w="1097"/>
        <w:gridCol w:w="8413"/>
      </w:tblGrid>
      <w:tr w:rsidR="00461FF9" w:rsidTr="00461FF9">
        <w:trPr>
          <w:tblCellSpacing w:w="0" w:type="dxa"/>
        </w:trPr>
        <w:tc>
          <w:tcPr>
            <w:tcW w:w="0" w:type="auto"/>
            <w:tcBorders>
              <w:bottom w:val="single" w:sz="6" w:space="0" w:color="D8D8D8"/>
            </w:tcBorders>
            <w:shd w:val="clear" w:color="auto" w:fill="D8D8D8"/>
            <w:tcMar>
              <w:top w:w="0" w:type="dxa"/>
              <w:left w:w="75" w:type="dxa"/>
              <w:bottom w:w="0" w:type="dxa"/>
              <w:right w:w="75" w:type="dxa"/>
            </w:tcMar>
            <w:vAlign w:val="center"/>
            <w:hideMark/>
          </w:tcPr>
          <w:p w:rsidR="00461FF9" w:rsidRDefault="00461FF9">
            <w:pPr>
              <w:spacing w:after="75"/>
              <w:rPr>
                <w:rFonts w:ascii="Verdana" w:hAnsi="Verdana"/>
                <w:b/>
                <w:bCs/>
                <w:color w:val="000000"/>
                <w:sz w:val="26"/>
                <w:szCs w:val="26"/>
              </w:rPr>
            </w:pPr>
          </w:p>
        </w:tc>
        <w:tc>
          <w:tcPr>
            <w:tcW w:w="0" w:type="auto"/>
            <w:tcBorders>
              <w:bottom w:val="single" w:sz="6" w:space="0" w:color="D8D8D8"/>
            </w:tcBorders>
            <w:shd w:val="clear" w:color="auto" w:fill="D8D8D8"/>
            <w:tcMar>
              <w:top w:w="0" w:type="dxa"/>
              <w:left w:w="75" w:type="dxa"/>
              <w:bottom w:w="0" w:type="dxa"/>
              <w:right w:w="75" w:type="dxa"/>
            </w:tcMar>
            <w:vAlign w:val="center"/>
            <w:hideMark/>
          </w:tcPr>
          <w:p w:rsidR="00461FF9" w:rsidRDefault="00461FF9">
            <w:pPr>
              <w:spacing w:after="75"/>
              <w:rPr>
                <w:rFonts w:ascii="Verdana" w:hAnsi="Verdana"/>
                <w:b/>
                <w:bCs/>
                <w:color w:val="000000"/>
                <w:sz w:val="26"/>
                <w:szCs w:val="26"/>
              </w:rPr>
            </w:pPr>
            <w:r>
              <w:rPr>
                <w:rFonts w:ascii="Verdana" w:hAnsi="Verdana"/>
                <w:noProof/>
                <w:color w:val="0000FF"/>
                <w:sz w:val="23"/>
                <w:szCs w:val="23"/>
              </w:rPr>
              <w:drawing>
                <wp:inline distT="0" distB="0" distL="0" distR="0">
                  <wp:extent cx="142875" cy="142875"/>
                  <wp:effectExtent l="19050" t="0" r="9525" b="0"/>
                  <wp:docPr id="11" name="Picture 11" descr="ms-help://MS.SQLCC.v10/MS.SQLSVR.v10.en/s10de_6tsql/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s-help://MS.SQLCC.v10/MS.SQLSVR.v10.en/s10de_6tsql/local/copycode.gif"/>
                          <pic:cNvPicPr>
                            <a:picLocks noChangeAspect="1" noChangeArrowheads="1"/>
                          </pic:cNvPicPr>
                        </pic:nvPicPr>
                        <pic:blipFill>
                          <a:blip r:embed="rId6"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Style w:val="copycode"/>
                <w:rFonts w:ascii="Verdana" w:hAnsi="Verdana"/>
                <w:sz w:val="23"/>
                <w:szCs w:val="23"/>
              </w:rPr>
              <w:t>Copy Code</w:t>
            </w:r>
          </w:p>
        </w:tc>
      </w:tr>
      <w:tr w:rsidR="00461FF9" w:rsidTr="00461FF9">
        <w:trPr>
          <w:tblCellSpacing w:w="0" w:type="dxa"/>
        </w:trPr>
        <w:tc>
          <w:tcPr>
            <w:tcW w:w="0" w:type="auto"/>
            <w:gridSpan w:val="2"/>
            <w:tcBorders>
              <w:top w:val="single" w:sz="6" w:space="0" w:color="D8D8D8"/>
            </w:tcBorders>
            <w:shd w:val="clear" w:color="auto" w:fill="CCCCCC"/>
            <w:tcMar>
              <w:top w:w="75" w:type="dxa"/>
              <w:left w:w="75" w:type="dxa"/>
              <w:bottom w:w="0" w:type="dxa"/>
              <w:right w:w="75" w:type="dxa"/>
            </w:tcMar>
            <w:vAlign w:val="center"/>
            <w:hideMark/>
          </w:tcPr>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USE AdventureWorks</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GO</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DECLARE contact_cursor CURSOR FOR</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SELECT LastName FROM Person.Contact</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WHERE LastName LIKE 'B%'</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ORDER BY LastName</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OPEN contact_cursor</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Perform the first fetch.</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FETCH NEXT FROM contact_cursor</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Check @@FETCH_STATUS to see if there are any more rows to fetch.</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WHILE @@FETCH_STATUS = 0</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BEGIN</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xml:space="preserve">   -- This is executed as long as the previous fetch succeeds.</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xml:space="preserve">   FETCH NEXT FROM contact_cursor</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END</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lastRenderedPageBreak/>
              <w:t>CLOSE contact_cursor</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DEALLOCATE contact_cursor</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GO</w:t>
            </w:r>
          </w:p>
        </w:tc>
      </w:tr>
    </w:tbl>
    <w:p w:rsidR="00461FF9" w:rsidRDefault="00461FF9" w:rsidP="00461FF9">
      <w:pPr>
        <w:pStyle w:val="Heading3"/>
        <w:spacing w:after="60"/>
        <w:rPr>
          <w:rFonts w:ascii="Verdana" w:hAnsi="Verdana"/>
          <w:color w:val="000000"/>
          <w:sz w:val="34"/>
          <w:szCs w:val="34"/>
        </w:rPr>
      </w:pPr>
    </w:p>
    <w:p w:rsidR="00461FF9" w:rsidRDefault="00461FF9" w:rsidP="00461FF9">
      <w:pPr>
        <w:pStyle w:val="Heading3"/>
        <w:spacing w:after="60"/>
        <w:rPr>
          <w:rFonts w:ascii="Verdana" w:hAnsi="Verdana"/>
          <w:color w:val="000000"/>
          <w:sz w:val="34"/>
          <w:szCs w:val="34"/>
        </w:rPr>
      </w:pPr>
    </w:p>
    <w:p w:rsidR="00461FF9" w:rsidRDefault="00461FF9" w:rsidP="00461FF9">
      <w:pPr>
        <w:pStyle w:val="Heading3"/>
        <w:spacing w:after="60"/>
        <w:rPr>
          <w:rFonts w:ascii="Verdana" w:hAnsi="Verdana"/>
          <w:color w:val="000000"/>
          <w:sz w:val="34"/>
          <w:szCs w:val="34"/>
        </w:rPr>
      </w:pPr>
    </w:p>
    <w:p w:rsidR="00461FF9" w:rsidRDefault="00461FF9" w:rsidP="00461FF9">
      <w:pPr>
        <w:pStyle w:val="Heading3"/>
        <w:spacing w:after="60"/>
        <w:rPr>
          <w:rFonts w:ascii="Verdana" w:hAnsi="Verdana"/>
          <w:color w:val="000000"/>
          <w:sz w:val="34"/>
          <w:szCs w:val="34"/>
        </w:rPr>
      </w:pPr>
    </w:p>
    <w:p w:rsidR="00461FF9" w:rsidRDefault="00461FF9" w:rsidP="00461FF9">
      <w:pPr>
        <w:pStyle w:val="Heading3"/>
        <w:spacing w:after="60"/>
        <w:rPr>
          <w:rFonts w:ascii="Verdana" w:hAnsi="Verdana"/>
          <w:color w:val="000000"/>
          <w:sz w:val="34"/>
          <w:szCs w:val="34"/>
        </w:rPr>
      </w:pPr>
      <w:r>
        <w:rPr>
          <w:rFonts w:ascii="Verdana" w:hAnsi="Verdana"/>
          <w:color w:val="000000"/>
          <w:sz w:val="34"/>
          <w:szCs w:val="34"/>
        </w:rPr>
        <w:t>B. Using FETCH to store values in variables</w:t>
      </w:r>
    </w:p>
    <w:p w:rsidR="00461FF9" w:rsidRDefault="00461FF9" w:rsidP="00461FF9">
      <w:pPr>
        <w:pStyle w:val="NormalWeb"/>
        <w:rPr>
          <w:rFonts w:ascii="Verdana" w:hAnsi="Verdana"/>
          <w:color w:val="000000"/>
          <w:sz w:val="27"/>
          <w:szCs w:val="27"/>
        </w:rPr>
      </w:pPr>
      <w:r>
        <w:rPr>
          <w:rFonts w:ascii="Verdana" w:hAnsi="Verdana"/>
          <w:color w:val="000000"/>
          <w:sz w:val="27"/>
          <w:szCs w:val="27"/>
        </w:rPr>
        <w:t xml:space="preserve">The following example is similar to example A, except the output of the </w:t>
      </w:r>
      <w:r>
        <w:rPr>
          <w:rStyle w:val="HTMLCode"/>
          <w:sz w:val="28"/>
          <w:szCs w:val="28"/>
        </w:rPr>
        <w:t>FETCH</w:t>
      </w:r>
      <w:r>
        <w:rPr>
          <w:rFonts w:ascii="Verdana" w:hAnsi="Verdana"/>
          <w:color w:val="000000"/>
          <w:sz w:val="27"/>
          <w:szCs w:val="27"/>
        </w:rPr>
        <w:t xml:space="preserve"> statements is stored in local variables instead of being returned directly to the client. The </w:t>
      </w:r>
      <w:r>
        <w:rPr>
          <w:rStyle w:val="HTMLCode"/>
          <w:sz w:val="28"/>
          <w:szCs w:val="28"/>
        </w:rPr>
        <w:t>PRINT</w:t>
      </w:r>
      <w:r>
        <w:rPr>
          <w:rFonts w:ascii="Verdana" w:hAnsi="Verdana"/>
          <w:color w:val="000000"/>
          <w:sz w:val="27"/>
          <w:szCs w:val="27"/>
        </w:rPr>
        <w:t xml:space="preserve"> statement combines the variables into a single string and returns them to the client.</w:t>
      </w:r>
    </w:p>
    <w:tbl>
      <w:tblPr>
        <w:tblW w:w="5000" w:type="pct"/>
        <w:tblCellSpacing w:w="0" w:type="dxa"/>
        <w:tblCellMar>
          <w:left w:w="0" w:type="dxa"/>
          <w:right w:w="0" w:type="dxa"/>
        </w:tblCellMar>
        <w:tblLook w:val="04A0"/>
      </w:tblPr>
      <w:tblGrid>
        <w:gridCol w:w="1097"/>
        <w:gridCol w:w="8413"/>
      </w:tblGrid>
      <w:tr w:rsidR="00461FF9" w:rsidTr="00461FF9">
        <w:trPr>
          <w:tblCellSpacing w:w="0" w:type="dxa"/>
        </w:trPr>
        <w:tc>
          <w:tcPr>
            <w:tcW w:w="0" w:type="auto"/>
            <w:tcBorders>
              <w:bottom w:val="single" w:sz="6" w:space="0" w:color="D8D8D8"/>
            </w:tcBorders>
            <w:shd w:val="clear" w:color="auto" w:fill="D8D8D8"/>
            <w:tcMar>
              <w:top w:w="0" w:type="dxa"/>
              <w:left w:w="75" w:type="dxa"/>
              <w:bottom w:w="0" w:type="dxa"/>
              <w:right w:w="75" w:type="dxa"/>
            </w:tcMar>
            <w:vAlign w:val="center"/>
            <w:hideMark/>
          </w:tcPr>
          <w:p w:rsidR="00461FF9" w:rsidRDefault="00461FF9">
            <w:pPr>
              <w:spacing w:after="75"/>
              <w:rPr>
                <w:rFonts w:ascii="Verdana" w:hAnsi="Verdana"/>
                <w:b/>
                <w:bCs/>
                <w:color w:val="000000"/>
                <w:sz w:val="26"/>
                <w:szCs w:val="26"/>
              </w:rPr>
            </w:pPr>
          </w:p>
        </w:tc>
        <w:tc>
          <w:tcPr>
            <w:tcW w:w="0" w:type="auto"/>
            <w:tcBorders>
              <w:bottom w:val="single" w:sz="6" w:space="0" w:color="D8D8D8"/>
            </w:tcBorders>
            <w:shd w:val="clear" w:color="auto" w:fill="D8D8D8"/>
            <w:tcMar>
              <w:top w:w="0" w:type="dxa"/>
              <w:left w:w="75" w:type="dxa"/>
              <w:bottom w:w="0" w:type="dxa"/>
              <w:right w:w="75" w:type="dxa"/>
            </w:tcMar>
            <w:vAlign w:val="center"/>
            <w:hideMark/>
          </w:tcPr>
          <w:p w:rsidR="00461FF9" w:rsidRDefault="00461FF9">
            <w:pPr>
              <w:spacing w:after="75"/>
              <w:rPr>
                <w:rFonts w:ascii="Verdana" w:hAnsi="Verdana"/>
                <w:b/>
                <w:bCs/>
                <w:color w:val="000000"/>
                <w:sz w:val="26"/>
                <w:szCs w:val="26"/>
              </w:rPr>
            </w:pPr>
            <w:r>
              <w:rPr>
                <w:rFonts w:ascii="Verdana" w:hAnsi="Verdana"/>
                <w:noProof/>
                <w:color w:val="0000FF"/>
                <w:sz w:val="23"/>
                <w:szCs w:val="23"/>
              </w:rPr>
              <w:drawing>
                <wp:inline distT="0" distB="0" distL="0" distR="0">
                  <wp:extent cx="142875" cy="142875"/>
                  <wp:effectExtent l="19050" t="0" r="9525" b="0"/>
                  <wp:docPr id="12" name="Picture 12" descr="ms-help://MS.SQLCC.v10/MS.SQLSVR.v10.en/s10de_6tsql/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s-help://MS.SQLCC.v10/MS.SQLSVR.v10.en/s10de_6tsql/local/copycode.gif"/>
                          <pic:cNvPicPr>
                            <a:picLocks noChangeAspect="1" noChangeArrowheads="1"/>
                          </pic:cNvPicPr>
                        </pic:nvPicPr>
                        <pic:blipFill>
                          <a:blip r:embed="rId6"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Style w:val="copycode"/>
                <w:rFonts w:ascii="Verdana" w:hAnsi="Verdana"/>
                <w:sz w:val="23"/>
                <w:szCs w:val="23"/>
              </w:rPr>
              <w:t>Copy Code</w:t>
            </w:r>
          </w:p>
        </w:tc>
      </w:tr>
      <w:tr w:rsidR="00461FF9" w:rsidTr="00461FF9">
        <w:trPr>
          <w:tblCellSpacing w:w="0" w:type="dxa"/>
        </w:trPr>
        <w:tc>
          <w:tcPr>
            <w:tcW w:w="0" w:type="auto"/>
            <w:gridSpan w:val="2"/>
            <w:tcBorders>
              <w:top w:val="single" w:sz="6" w:space="0" w:color="D8D8D8"/>
            </w:tcBorders>
            <w:shd w:val="clear" w:color="auto" w:fill="CCCCCC"/>
            <w:tcMar>
              <w:top w:w="75" w:type="dxa"/>
              <w:left w:w="75" w:type="dxa"/>
              <w:bottom w:w="0" w:type="dxa"/>
              <w:right w:w="75" w:type="dxa"/>
            </w:tcMar>
            <w:vAlign w:val="center"/>
            <w:hideMark/>
          </w:tcPr>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USE AdventureWorks</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GO</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Declare the variables to store the values returned by FETCH.</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DECLARE @LastName varchar(50), @FirstName varchar(50)</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DECLARE contact_cursor CURSOR FOR</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SELECT LastName, FirstName FROM Person.Contact</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WHERE LastName LIKE 'B%'</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ORDER BY LastName, FirstName</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OPEN contact_cursor</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Perform the first fetch and store the values in variables.</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Note: The variables are in the same order as the columns</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xml:space="preserve">-- in the SELECT statement. </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FETCH NEXT FROM contact_cursor</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INTO @LastName, @FirstName</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Check @@FETCH_STATUS to see if there are any more rows to fetch.</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WHILE @@FETCH_STATUS = 0</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BEGIN</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xml:space="preserve">   -- Concatenate and display the current values in the variables.</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xml:space="preserve">   PRINT 'Contact Name: ' + @FirstName + ' ' +  @LastName</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xml:space="preserve">   -- This is executed as long as the previous fetch succeeds.</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xml:space="preserve">   FETCH NEXT FROM contact_cursor</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xml:space="preserve">   INTO @LastName, @FirstName</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lastRenderedPageBreak/>
              <w:t>END</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CLOSE contact_cursor</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DEALLOCATE contact_cursor</w:t>
            </w:r>
          </w:p>
          <w:p w:rsidR="00461FF9" w:rsidRDefault="0046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GO</w:t>
            </w:r>
          </w:p>
        </w:tc>
      </w:tr>
    </w:tbl>
    <w:p w:rsidR="00461FF9" w:rsidRPr="009F48BA" w:rsidRDefault="00461FF9" w:rsidP="009F48BA">
      <w:pPr>
        <w:spacing w:before="75" w:after="225" w:line="240" w:lineRule="auto"/>
        <w:ind w:left="720"/>
        <w:rPr>
          <w:rFonts w:ascii="Verdana" w:eastAsia="Times New Roman" w:hAnsi="Verdana" w:cs="Times New Roman"/>
          <w:color w:val="000000"/>
          <w:sz w:val="27"/>
          <w:szCs w:val="27"/>
        </w:rPr>
      </w:pPr>
    </w:p>
    <w:p w:rsidR="00735782" w:rsidRDefault="00735782" w:rsidP="00F252AC">
      <w:pPr>
        <w:rPr>
          <w:rFonts w:ascii="Times New Roman" w:eastAsia="Times New Roman" w:hAnsi="Times New Roman" w:cs="Times New Roman"/>
          <w:color w:val="000000"/>
          <w:sz w:val="24"/>
          <w:szCs w:val="24"/>
        </w:rPr>
      </w:pPr>
    </w:p>
    <w:p w:rsidR="009F48BA" w:rsidRDefault="009F48BA" w:rsidP="00F252AC">
      <w:pPr>
        <w:rPr>
          <w:rFonts w:ascii="Times New Roman" w:eastAsia="Times New Roman" w:hAnsi="Times New Roman" w:cs="Times New Roman"/>
          <w:color w:val="000000"/>
          <w:sz w:val="24"/>
          <w:szCs w:val="24"/>
        </w:rPr>
      </w:pPr>
    </w:p>
    <w:p w:rsidR="009F48BA" w:rsidRDefault="009F48BA" w:rsidP="00F252AC">
      <w:pPr>
        <w:rPr>
          <w:rFonts w:ascii="Times New Roman" w:eastAsia="Times New Roman" w:hAnsi="Times New Roman" w:cs="Times New Roman"/>
          <w:color w:val="000000"/>
          <w:sz w:val="24"/>
          <w:szCs w:val="24"/>
        </w:rPr>
      </w:pPr>
    </w:p>
    <w:p w:rsidR="009F48BA" w:rsidRDefault="009F48BA" w:rsidP="00F252AC">
      <w:pPr>
        <w:rPr>
          <w:rFonts w:ascii="Times New Roman" w:eastAsia="Times New Roman" w:hAnsi="Times New Roman" w:cs="Times New Roman"/>
          <w:color w:val="000000"/>
          <w:sz w:val="24"/>
          <w:szCs w:val="24"/>
        </w:rPr>
      </w:pPr>
    </w:p>
    <w:p w:rsidR="009F48BA" w:rsidRDefault="009F48BA" w:rsidP="00F252AC">
      <w:pPr>
        <w:rPr>
          <w:rFonts w:ascii="Times New Roman" w:eastAsia="Times New Roman" w:hAnsi="Times New Roman" w:cs="Times New Roman"/>
          <w:color w:val="000000"/>
          <w:sz w:val="24"/>
          <w:szCs w:val="24"/>
        </w:rPr>
      </w:pPr>
    </w:p>
    <w:p w:rsidR="00735782" w:rsidRDefault="00735782" w:rsidP="00F252AC">
      <w:pPr>
        <w:rPr>
          <w:rFonts w:ascii="Times New Roman" w:eastAsia="Times New Roman" w:hAnsi="Times New Roman" w:cs="Times New Roman"/>
          <w:color w:val="000000"/>
          <w:sz w:val="24"/>
          <w:szCs w:val="24"/>
        </w:rPr>
      </w:pPr>
    </w:p>
    <w:p w:rsidR="00735782" w:rsidRDefault="00735782" w:rsidP="00F252AC">
      <w:pPr>
        <w:rPr>
          <w:rFonts w:ascii="Times New Roman" w:eastAsia="Times New Roman" w:hAnsi="Times New Roman" w:cs="Times New Roman"/>
          <w:color w:val="000000"/>
          <w:sz w:val="24"/>
          <w:szCs w:val="24"/>
        </w:rPr>
      </w:pPr>
    </w:p>
    <w:p w:rsidR="00735782" w:rsidRDefault="00735782" w:rsidP="00F252AC">
      <w:pPr>
        <w:rPr>
          <w:rFonts w:ascii="Times New Roman" w:eastAsia="Times New Roman" w:hAnsi="Times New Roman" w:cs="Times New Roman"/>
          <w:color w:val="000000"/>
          <w:sz w:val="24"/>
          <w:szCs w:val="24"/>
        </w:rPr>
      </w:pPr>
    </w:p>
    <w:p w:rsidR="00735782" w:rsidRDefault="00735782" w:rsidP="00735782">
      <w:pPr>
        <w:pStyle w:val="Heading3"/>
        <w:spacing w:after="60"/>
        <w:rPr>
          <w:rFonts w:ascii="Verdana" w:hAnsi="Verdana"/>
          <w:color w:val="000000"/>
          <w:sz w:val="34"/>
          <w:szCs w:val="34"/>
        </w:rPr>
      </w:pPr>
      <w:r>
        <w:rPr>
          <w:rFonts w:ascii="Verdana" w:hAnsi="Verdana"/>
          <w:color w:val="000000"/>
          <w:sz w:val="34"/>
          <w:szCs w:val="34"/>
        </w:rPr>
        <w:t>Using nested cursors to produce report output</w:t>
      </w:r>
    </w:p>
    <w:p w:rsidR="00735782" w:rsidRDefault="00735782" w:rsidP="00735782">
      <w:pPr>
        <w:pStyle w:val="NormalWeb"/>
        <w:rPr>
          <w:rFonts w:ascii="Verdana" w:hAnsi="Verdana"/>
          <w:color w:val="000000"/>
          <w:sz w:val="27"/>
          <w:szCs w:val="27"/>
        </w:rPr>
      </w:pPr>
      <w:r>
        <w:rPr>
          <w:rFonts w:ascii="Verdana" w:hAnsi="Verdana"/>
          <w:color w:val="000000"/>
          <w:sz w:val="27"/>
          <w:szCs w:val="27"/>
        </w:rPr>
        <w:t>The following example shows how cursors can be nested to produce complex reports. The inner cursor is declared for each vendor.</w:t>
      </w:r>
    </w:p>
    <w:tbl>
      <w:tblPr>
        <w:tblW w:w="5000" w:type="pct"/>
        <w:tblCellSpacing w:w="0" w:type="dxa"/>
        <w:tblCellMar>
          <w:left w:w="0" w:type="dxa"/>
          <w:right w:w="0" w:type="dxa"/>
        </w:tblCellMar>
        <w:tblLook w:val="04A0"/>
      </w:tblPr>
      <w:tblGrid>
        <w:gridCol w:w="1097"/>
        <w:gridCol w:w="8413"/>
      </w:tblGrid>
      <w:tr w:rsidR="00735782" w:rsidTr="00735782">
        <w:trPr>
          <w:tblCellSpacing w:w="0" w:type="dxa"/>
        </w:trPr>
        <w:tc>
          <w:tcPr>
            <w:tcW w:w="0" w:type="auto"/>
            <w:tcBorders>
              <w:bottom w:val="single" w:sz="6" w:space="0" w:color="D8D8D8"/>
            </w:tcBorders>
            <w:shd w:val="clear" w:color="auto" w:fill="D8D8D8"/>
            <w:tcMar>
              <w:top w:w="0" w:type="dxa"/>
              <w:left w:w="75" w:type="dxa"/>
              <w:bottom w:w="0" w:type="dxa"/>
              <w:right w:w="75" w:type="dxa"/>
            </w:tcMar>
            <w:vAlign w:val="center"/>
            <w:hideMark/>
          </w:tcPr>
          <w:p w:rsidR="00735782" w:rsidRDefault="00735782">
            <w:pPr>
              <w:spacing w:after="75"/>
              <w:rPr>
                <w:rFonts w:ascii="Verdana" w:hAnsi="Verdana"/>
                <w:b/>
                <w:bCs/>
                <w:color w:val="000000"/>
                <w:sz w:val="26"/>
                <w:szCs w:val="26"/>
              </w:rPr>
            </w:pPr>
          </w:p>
        </w:tc>
        <w:tc>
          <w:tcPr>
            <w:tcW w:w="0" w:type="auto"/>
            <w:tcBorders>
              <w:bottom w:val="single" w:sz="6" w:space="0" w:color="D8D8D8"/>
            </w:tcBorders>
            <w:shd w:val="clear" w:color="auto" w:fill="D8D8D8"/>
            <w:tcMar>
              <w:top w:w="0" w:type="dxa"/>
              <w:left w:w="75" w:type="dxa"/>
              <w:bottom w:w="0" w:type="dxa"/>
              <w:right w:w="75" w:type="dxa"/>
            </w:tcMar>
            <w:vAlign w:val="center"/>
            <w:hideMark/>
          </w:tcPr>
          <w:p w:rsidR="00735782" w:rsidRDefault="00735782">
            <w:pPr>
              <w:spacing w:after="75"/>
              <w:rPr>
                <w:rFonts w:ascii="Verdana" w:hAnsi="Verdana"/>
                <w:b/>
                <w:bCs/>
                <w:color w:val="000000"/>
                <w:sz w:val="26"/>
                <w:szCs w:val="26"/>
              </w:rPr>
            </w:pPr>
            <w:r>
              <w:rPr>
                <w:rFonts w:ascii="Verdana" w:hAnsi="Verdana"/>
                <w:noProof/>
                <w:color w:val="0000FF"/>
                <w:sz w:val="23"/>
                <w:szCs w:val="23"/>
              </w:rPr>
              <w:drawing>
                <wp:inline distT="0" distB="0" distL="0" distR="0">
                  <wp:extent cx="142875" cy="142875"/>
                  <wp:effectExtent l="19050" t="0" r="9525" b="0"/>
                  <wp:docPr id="9" name="Picture 9" descr="ms-help://MS.SQLCC.v10/MS.SQLSVR.v10.en/s10de_6tsql/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s-help://MS.SQLCC.v10/MS.SQLSVR.v10.en/s10de_6tsql/local/copycode.gif"/>
                          <pic:cNvPicPr>
                            <a:picLocks noChangeAspect="1" noChangeArrowheads="1"/>
                          </pic:cNvPicPr>
                        </pic:nvPicPr>
                        <pic:blipFill>
                          <a:blip r:embed="rId6"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Style w:val="copycode"/>
                <w:rFonts w:ascii="Verdana" w:hAnsi="Verdana"/>
                <w:sz w:val="23"/>
                <w:szCs w:val="23"/>
              </w:rPr>
              <w:t>Copy Code</w:t>
            </w:r>
          </w:p>
        </w:tc>
      </w:tr>
      <w:tr w:rsidR="00735782" w:rsidTr="00735782">
        <w:trPr>
          <w:tblCellSpacing w:w="0" w:type="dxa"/>
        </w:trPr>
        <w:tc>
          <w:tcPr>
            <w:tcW w:w="0" w:type="auto"/>
            <w:gridSpan w:val="2"/>
            <w:tcBorders>
              <w:top w:val="single" w:sz="6" w:space="0" w:color="D8D8D8"/>
            </w:tcBorders>
            <w:shd w:val="clear" w:color="auto" w:fill="CCCCCC"/>
            <w:tcMar>
              <w:top w:w="75" w:type="dxa"/>
              <w:left w:w="75" w:type="dxa"/>
              <w:bottom w:w="0" w:type="dxa"/>
              <w:right w:w="75" w:type="dxa"/>
            </w:tcMar>
            <w:vAlign w:val="center"/>
            <w:hideMark/>
          </w:tcPr>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SET NOCOUNT ON</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DECLARE @vendor_id int, @vendor_name nvarchar(50),</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@message varchar(80), @product nvarchar(50)</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lastRenderedPageBreak/>
              <w:t>PRINT '-------- Vendor Products Report --------'</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xml:space="preserve">DECLARE vendor_cursor CURSOR FOR </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SELECT VendorID, Name</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FROM Purchasing.Vendor</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WHERE PreferredVendorStatus = 1</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ORDER BY VendorID</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OPEN vendor_cursor</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xml:space="preserve">FETCH NEXT FROM vendor_cursor </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INTO @vendor_id, @vendor_name</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WHILE @@FETCH_STATUS = 0</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BEGIN</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PRINT ' '</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xml:space="preserve">    SELECT @message = '----- Products From Vendor: ' + </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@vendor_name</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PRINT @message</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xml:space="preserve">    -- Declare an inner cursor based   </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 on vendor_id from the outer cursor.</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xml:space="preserve">    DECLARE product_cursor CURSOR FOR </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SELECT v.Name</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FROM Purchasing.ProductVendor pv, Production.Product v</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WHERE pv.ProductID = v.ProductID AND</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pv.VendorID = @vendor_id  -- Variable value from the outer cursor</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OPEN product_cursor</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FETCH NEXT FROM product_cursor INTO @product</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xml:space="preserve">    IF @@FETCH_STATUS &lt;&gt; 0 </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xml:space="preserve">        PRINT '         &lt;&lt;None&gt;&gt;'     </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WHILE @@FETCH_STATUS = 0</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BEGIN</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SELECT @message = '         ' + @product</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PRINT @message</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FETCH NEXT FROM product_cursor INTO @product</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END</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CLOSE product_cursor</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lastRenderedPageBreak/>
              <w:t>    DEALLOCATE product_cursor</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 Get the next vendor.</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xml:space="preserve">    FETCH NEXT FROM vendor_cursor </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INTO @vendor_id, @vendor_name</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 xml:space="preserve">END </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CLOSE vendor_cursor</w:t>
            </w:r>
          </w:p>
          <w:p w:rsidR="00735782" w:rsidRDefault="0073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DEALLOCATE vendor_cursor</w:t>
            </w:r>
          </w:p>
        </w:tc>
      </w:tr>
    </w:tbl>
    <w:p w:rsidR="00735782" w:rsidRDefault="00735782" w:rsidP="00F252AC">
      <w:pPr>
        <w:rPr>
          <w:rFonts w:ascii="Times New Roman" w:eastAsia="Times New Roman" w:hAnsi="Times New Roman" w:cs="Times New Roman"/>
          <w:color w:val="000000"/>
          <w:sz w:val="24"/>
          <w:szCs w:val="24"/>
        </w:rPr>
      </w:pPr>
    </w:p>
    <w:p w:rsidR="006D5C2D" w:rsidRDefault="006D5C2D" w:rsidP="00F252AC">
      <w:pPr>
        <w:rPr>
          <w:rFonts w:ascii="Times New Roman" w:eastAsia="Times New Roman" w:hAnsi="Times New Roman" w:cs="Times New Roman"/>
          <w:color w:val="000000"/>
          <w:sz w:val="24"/>
          <w:szCs w:val="24"/>
        </w:rPr>
      </w:pPr>
    </w:p>
    <w:p w:rsidR="006D5C2D" w:rsidRDefault="006D5C2D" w:rsidP="00F252AC">
      <w:pPr>
        <w:rPr>
          <w:rFonts w:ascii="Times New Roman" w:eastAsia="Times New Roman" w:hAnsi="Times New Roman" w:cs="Times New Roman"/>
          <w:color w:val="000000"/>
          <w:sz w:val="24"/>
          <w:szCs w:val="24"/>
        </w:rPr>
      </w:pPr>
    </w:p>
    <w:p w:rsidR="006D5C2D" w:rsidRDefault="006D5C2D" w:rsidP="00F252AC">
      <w:pPr>
        <w:rPr>
          <w:rFonts w:ascii="Times New Roman" w:eastAsia="Times New Roman" w:hAnsi="Times New Roman" w:cs="Times New Roman"/>
          <w:color w:val="000000"/>
          <w:sz w:val="24"/>
          <w:szCs w:val="24"/>
        </w:rPr>
      </w:pPr>
    </w:p>
    <w:p w:rsidR="00EC09A6" w:rsidRDefault="00EC09A6" w:rsidP="00F252AC">
      <w:pPr>
        <w:rPr>
          <w:rFonts w:ascii="Times New Roman" w:eastAsia="Times New Roman" w:hAnsi="Times New Roman" w:cs="Times New Roman"/>
          <w:color w:val="000000"/>
          <w:sz w:val="24"/>
          <w:szCs w:val="24"/>
        </w:rPr>
      </w:pPr>
    </w:p>
    <w:p w:rsidR="00FA0AFB" w:rsidRDefault="00FA0AFB" w:rsidP="00F252AC">
      <w:pPr>
        <w:rPr>
          <w:rFonts w:ascii="Times New Roman" w:eastAsia="Times New Roman" w:hAnsi="Times New Roman" w:cs="Times New Roman"/>
          <w:color w:val="000000"/>
          <w:sz w:val="24"/>
          <w:szCs w:val="24"/>
        </w:rPr>
      </w:pPr>
    </w:p>
    <w:p w:rsidR="00FA0AFB" w:rsidRPr="00FA0AFB" w:rsidRDefault="00FA0AFB" w:rsidP="00FA0AFB">
      <w:pPr>
        <w:spacing w:after="0" w:line="240" w:lineRule="auto"/>
        <w:rPr>
          <w:rFonts w:ascii="Verdana" w:eastAsia="Times New Roman" w:hAnsi="Verdana" w:cs="Times New Roman"/>
          <w:color w:val="000000"/>
          <w:sz w:val="27"/>
          <w:szCs w:val="27"/>
        </w:rPr>
      </w:pPr>
      <w:r w:rsidRPr="00FA0AFB">
        <w:rPr>
          <w:rFonts w:ascii="Verdana" w:eastAsia="Times New Roman" w:hAnsi="Verdana" w:cs="Times New Roman"/>
          <w:color w:val="000000"/>
          <w:sz w:val="27"/>
          <w:szCs w:val="27"/>
        </w:rPr>
        <w:t xml:space="preserve">INTO </w:t>
      </w:r>
      <w:r w:rsidRPr="00FA0AFB">
        <w:rPr>
          <w:rFonts w:ascii="Verdana" w:eastAsia="Times New Roman" w:hAnsi="Verdana" w:cs="Times New Roman"/>
          <w:b/>
          <w:bCs/>
          <w:color w:val="000000"/>
          <w:sz w:val="27"/>
          <w:szCs w:val="27"/>
        </w:rPr>
        <w:t>@</w:t>
      </w:r>
      <w:r w:rsidRPr="00FA0AFB">
        <w:rPr>
          <w:rFonts w:ascii="Verdana" w:eastAsia="Times New Roman" w:hAnsi="Verdana" w:cs="Times New Roman"/>
          <w:i/>
          <w:iCs/>
          <w:color w:val="000000"/>
          <w:sz w:val="27"/>
          <w:szCs w:val="27"/>
        </w:rPr>
        <w:t>variable_name</w:t>
      </w:r>
      <w:r w:rsidRPr="00FA0AFB">
        <w:rPr>
          <w:rFonts w:ascii="Verdana" w:eastAsia="Times New Roman" w:hAnsi="Verdana" w:cs="Times New Roman"/>
          <w:color w:val="000000"/>
          <w:sz w:val="27"/>
          <w:szCs w:val="27"/>
        </w:rPr>
        <w:t xml:space="preserve">[ </w:t>
      </w:r>
      <w:r w:rsidRPr="00FA0AFB">
        <w:rPr>
          <w:rFonts w:ascii="Verdana" w:eastAsia="Times New Roman" w:hAnsi="Verdana" w:cs="Times New Roman"/>
          <w:b/>
          <w:bCs/>
          <w:color w:val="000000"/>
          <w:sz w:val="27"/>
          <w:szCs w:val="27"/>
        </w:rPr>
        <w:t>,</w:t>
      </w:r>
      <w:r w:rsidRPr="00FA0AFB">
        <w:rPr>
          <w:rFonts w:ascii="Verdana" w:eastAsia="Times New Roman" w:hAnsi="Verdana" w:cs="Times New Roman"/>
          <w:i/>
          <w:iCs/>
          <w:color w:val="000000"/>
          <w:sz w:val="27"/>
          <w:szCs w:val="27"/>
        </w:rPr>
        <w:t>...n</w:t>
      </w:r>
      <w:r w:rsidRPr="00FA0AFB">
        <w:rPr>
          <w:rFonts w:ascii="Verdana" w:eastAsia="Times New Roman" w:hAnsi="Verdana" w:cs="Times New Roman"/>
          <w:color w:val="000000"/>
          <w:sz w:val="27"/>
          <w:szCs w:val="27"/>
        </w:rPr>
        <w:t xml:space="preserve">] </w:t>
      </w:r>
    </w:p>
    <w:p w:rsidR="00FA0AFB" w:rsidRPr="00FA0AFB" w:rsidRDefault="00FA0AFB" w:rsidP="00FA0AFB">
      <w:pPr>
        <w:spacing w:before="75" w:after="225" w:line="240" w:lineRule="auto"/>
        <w:ind w:left="720"/>
        <w:rPr>
          <w:rFonts w:ascii="Verdana" w:eastAsia="Times New Roman" w:hAnsi="Verdana" w:cs="Times New Roman"/>
          <w:color w:val="000000"/>
          <w:sz w:val="27"/>
          <w:szCs w:val="27"/>
        </w:rPr>
      </w:pPr>
      <w:r w:rsidRPr="00FA0AFB">
        <w:rPr>
          <w:rFonts w:ascii="Verdana" w:eastAsia="Times New Roman" w:hAnsi="Verdana" w:cs="Times New Roman"/>
          <w:color w:val="000000"/>
          <w:sz w:val="27"/>
          <w:szCs w:val="27"/>
        </w:rPr>
        <w:t>Allows data from the columns of a fetch to be placed into local variables. Each variable in the list, from left to right, is associated with the corresponding column in the cursor result set. The data type of each variable must either match or be a supported implicit conversion of the data type of the corresponding result set column. The number of variables must match the number of columns in the cursor select list.</w:t>
      </w:r>
    </w:p>
    <w:p w:rsidR="00FA0AFB" w:rsidRDefault="00FA0AFB" w:rsidP="00F252AC">
      <w:pPr>
        <w:rPr>
          <w:rFonts w:ascii="Times New Roman" w:eastAsia="Times New Roman" w:hAnsi="Times New Roman" w:cs="Times New Roman"/>
          <w:color w:val="000000"/>
          <w:sz w:val="24"/>
          <w:szCs w:val="24"/>
        </w:rPr>
      </w:pPr>
    </w:p>
    <w:p w:rsidR="00FA0AFB" w:rsidRDefault="00FA0AFB" w:rsidP="00F252AC">
      <w:pPr>
        <w:rPr>
          <w:rFonts w:ascii="Times New Roman" w:eastAsia="Times New Roman" w:hAnsi="Times New Roman" w:cs="Times New Roman"/>
          <w:color w:val="000000"/>
          <w:sz w:val="24"/>
          <w:szCs w:val="24"/>
        </w:rPr>
      </w:pPr>
    </w:p>
    <w:p w:rsidR="00FA0AFB" w:rsidRDefault="00FA0AFB" w:rsidP="00F252AC">
      <w:pPr>
        <w:rPr>
          <w:rFonts w:ascii="Times New Roman" w:eastAsia="Times New Roman" w:hAnsi="Times New Roman" w:cs="Times New Roman"/>
          <w:color w:val="000000"/>
          <w:sz w:val="24"/>
          <w:szCs w:val="24"/>
        </w:rPr>
      </w:pPr>
    </w:p>
    <w:p w:rsidR="00FA0AFB" w:rsidRDefault="00FA0AFB" w:rsidP="00F252AC">
      <w:pPr>
        <w:rPr>
          <w:rFonts w:ascii="Times New Roman" w:eastAsia="Times New Roman" w:hAnsi="Times New Roman" w:cs="Times New Roman"/>
          <w:color w:val="000000"/>
          <w:sz w:val="24"/>
          <w:szCs w:val="24"/>
        </w:rPr>
      </w:pPr>
    </w:p>
    <w:p w:rsidR="00FA0AFB" w:rsidRDefault="00FA0AFB" w:rsidP="00F252AC">
      <w:pPr>
        <w:rPr>
          <w:rFonts w:ascii="Times New Roman" w:eastAsia="Times New Roman" w:hAnsi="Times New Roman" w:cs="Times New Roman"/>
          <w:color w:val="000000"/>
          <w:sz w:val="24"/>
          <w:szCs w:val="24"/>
        </w:rPr>
      </w:pPr>
    </w:p>
    <w:p w:rsidR="00FA0AFB" w:rsidRDefault="00FA0AFB" w:rsidP="00F252AC">
      <w:pPr>
        <w:rPr>
          <w:rFonts w:ascii="Times New Roman" w:eastAsia="Times New Roman" w:hAnsi="Times New Roman" w:cs="Times New Roman"/>
          <w:color w:val="000000"/>
          <w:sz w:val="24"/>
          <w:szCs w:val="24"/>
        </w:rPr>
      </w:pPr>
    </w:p>
    <w:p w:rsidR="00FA0AFB" w:rsidRDefault="00FA0AFB" w:rsidP="00F252AC">
      <w:pPr>
        <w:rPr>
          <w:rFonts w:ascii="Times New Roman" w:eastAsia="Times New Roman" w:hAnsi="Times New Roman" w:cs="Times New Roman"/>
          <w:color w:val="000000"/>
          <w:sz w:val="24"/>
          <w:szCs w:val="24"/>
        </w:rPr>
      </w:pPr>
    </w:p>
    <w:p w:rsidR="00EC09A6" w:rsidRPr="00EC09A6" w:rsidRDefault="00EC09A6" w:rsidP="00F252AC">
      <w:pPr>
        <w:rPr>
          <w:rFonts w:ascii="Times New Roman" w:eastAsia="Times New Roman" w:hAnsi="Times New Roman" w:cs="Times New Roman"/>
          <w:color w:val="000000"/>
          <w:sz w:val="24"/>
          <w:szCs w:val="24"/>
        </w:rPr>
      </w:pPr>
    </w:p>
    <w:p w:rsidR="00EC09A6" w:rsidRPr="00EC09A6" w:rsidRDefault="00EC09A6" w:rsidP="00EC09A6">
      <w:pPr>
        <w:spacing w:before="270" w:after="120" w:line="240" w:lineRule="auto"/>
        <w:outlineLvl w:val="0"/>
        <w:rPr>
          <w:rFonts w:ascii="Times New Roman" w:eastAsia="Times New Roman" w:hAnsi="Times New Roman" w:cs="Times New Roman"/>
          <w:color w:val="000000"/>
          <w:sz w:val="24"/>
          <w:szCs w:val="24"/>
        </w:rPr>
      </w:pPr>
      <w:r w:rsidRPr="00EC09A6">
        <w:rPr>
          <w:rFonts w:ascii="Times New Roman" w:eastAsia="Times New Roman" w:hAnsi="Times New Roman" w:cs="Times New Roman"/>
          <w:noProof/>
          <w:color w:val="000000"/>
          <w:sz w:val="24"/>
          <w:szCs w:val="24"/>
        </w:rPr>
        <w:drawing>
          <wp:inline distT="0" distB="0" distL="0" distR="0">
            <wp:extent cx="85725" cy="85725"/>
            <wp:effectExtent l="19050" t="0" r="9525" b="0"/>
            <wp:docPr id="1" name="sectionToggle0" descr="ms-help://MS.SQLCC.v10/MS.SQLSVR.v10.en/s10de_1devconc/local/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Toggle0" descr="ms-help://MS.SQLCC.v10/MS.SQLSVR.v10.en/s10de_1devconc/local/collapse.gif"/>
                    <pic:cNvPicPr>
                      <a:picLocks noChangeAspect="1" noChangeArrowheads="1"/>
                    </pic:cNvPicPr>
                  </pic:nvPicPr>
                  <pic:blipFill>
                    <a:blip r:embed="rId5"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EC09A6">
        <w:rPr>
          <w:rFonts w:ascii="Times New Roman" w:eastAsia="Times New Roman" w:hAnsi="Times New Roman" w:cs="Times New Roman"/>
          <w:color w:val="000000"/>
          <w:sz w:val="24"/>
          <w:szCs w:val="24"/>
        </w:rPr>
        <w:t>Server Cursors vs. Default Result Sets</w:t>
      </w:r>
    </w:p>
    <w:p w:rsidR="00EC09A6" w:rsidRPr="00EC09A6" w:rsidRDefault="00EC09A6" w:rsidP="00EC09A6">
      <w:pPr>
        <w:spacing w:before="100" w:beforeAutospacing="1" w:after="225" w:line="240" w:lineRule="auto"/>
        <w:rPr>
          <w:rFonts w:ascii="Times New Roman" w:eastAsia="Times New Roman" w:hAnsi="Times New Roman" w:cs="Times New Roman"/>
          <w:color w:val="000000"/>
          <w:sz w:val="24"/>
          <w:szCs w:val="24"/>
        </w:rPr>
      </w:pPr>
      <w:r w:rsidRPr="00EC09A6">
        <w:rPr>
          <w:rFonts w:ascii="Times New Roman" w:eastAsia="Times New Roman" w:hAnsi="Times New Roman" w:cs="Times New Roman"/>
          <w:color w:val="000000"/>
          <w:sz w:val="24"/>
          <w:szCs w:val="24"/>
        </w:rPr>
        <w:t>Using a cursor is less efficient than using a default result set. In a default result set the only packet sent from the client to the server is the packet containing the statement to execute. When using a server cursor, each FETCH statement must be sent from the client to the server, where it must be parsed and compiled into an execution plan.</w:t>
      </w:r>
    </w:p>
    <w:p w:rsidR="00EC09A6" w:rsidRPr="00EC09A6" w:rsidRDefault="00EC09A6" w:rsidP="00EC09A6">
      <w:pPr>
        <w:spacing w:before="100" w:beforeAutospacing="1" w:after="225" w:line="240" w:lineRule="auto"/>
        <w:rPr>
          <w:rFonts w:ascii="Times New Roman" w:eastAsia="Times New Roman" w:hAnsi="Times New Roman" w:cs="Times New Roman"/>
          <w:color w:val="000000"/>
          <w:sz w:val="24"/>
          <w:szCs w:val="24"/>
        </w:rPr>
      </w:pPr>
      <w:r w:rsidRPr="00EC09A6">
        <w:rPr>
          <w:rFonts w:ascii="Times New Roman" w:eastAsia="Times New Roman" w:hAnsi="Times New Roman" w:cs="Times New Roman"/>
          <w:color w:val="000000"/>
          <w:sz w:val="24"/>
          <w:szCs w:val="24"/>
        </w:rPr>
        <w:t xml:space="preserve">If a Transact-SQL statement will return a relatively small result set that can be cached in the memory available to the client application, and you know before executing the statement that you must retrieve the entire result set, use a default result set. Use server cursors </w:t>
      </w:r>
      <w:r w:rsidRPr="00EC09A6">
        <w:rPr>
          <w:rFonts w:ascii="Times New Roman" w:eastAsia="Times New Roman" w:hAnsi="Times New Roman" w:cs="Times New Roman"/>
          <w:b/>
          <w:color w:val="000000"/>
          <w:sz w:val="24"/>
          <w:szCs w:val="24"/>
          <w:u w:val="single"/>
        </w:rPr>
        <w:t>only when</w:t>
      </w:r>
      <w:r w:rsidRPr="00EC09A6">
        <w:rPr>
          <w:rFonts w:ascii="Times New Roman" w:eastAsia="Times New Roman" w:hAnsi="Times New Roman" w:cs="Times New Roman"/>
          <w:color w:val="000000"/>
          <w:sz w:val="24"/>
          <w:szCs w:val="24"/>
        </w:rPr>
        <w:t xml:space="preserve"> cursor operations </w:t>
      </w:r>
      <w:r w:rsidRPr="00EC09A6">
        <w:rPr>
          <w:rFonts w:ascii="Times New Roman" w:eastAsia="Times New Roman" w:hAnsi="Times New Roman" w:cs="Times New Roman"/>
          <w:b/>
          <w:color w:val="000000"/>
          <w:sz w:val="24"/>
          <w:szCs w:val="24"/>
          <w:u w:val="single"/>
        </w:rPr>
        <w:t>are required to support</w:t>
      </w:r>
      <w:r w:rsidRPr="00EC09A6">
        <w:rPr>
          <w:rFonts w:ascii="Times New Roman" w:eastAsia="Times New Roman" w:hAnsi="Times New Roman" w:cs="Times New Roman"/>
          <w:color w:val="000000"/>
          <w:sz w:val="24"/>
          <w:szCs w:val="24"/>
        </w:rPr>
        <w:t xml:space="preserve"> the functionality of the application, or when only part of the result set is likely to be retrieved.</w:t>
      </w:r>
    </w:p>
    <w:p w:rsidR="00ED4115" w:rsidRPr="00EC09A6" w:rsidRDefault="00ED4115" w:rsidP="00F252AC">
      <w:pPr>
        <w:rPr>
          <w:rFonts w:ascii="Times New Roman" w:eastAsia="Times New Roman" w:hAnsi="Times New Roman" w:cs="Times New Roman"/>
          <w:color w:val="000000"/>
          <w:sz w:val="24"/>
          <w:szCs w:val="24"/>
        </w:rPr>
      </w:pPr>
    </w:p>
    <w:p w:rsidR="00B51D43" w:rsidRDefault="00B51D43" w:rsidP="00F252AC">
      <w:pPr>
        <w:rPr>
          <w:rFonts w:ascii="Times New Roman" w:hAnsi="Times New Roman" w:cs="Times New Roman"/>
          <w:b/>
          <w:sz w:val="24"/>
          <w:szCs w:val="24"/>
        </w:rPr>
      </w:pPr>
    </w:p>
    <w:p w:rsidR="00B51D43" w:rsidRDefault="00B51D43" w:rsidP="00F252AC">
      <w:pPr>
        <w:rPr>
          <w:rFonts w:ascii="Times New Roman" w:hAnsi="Times New Roman" w:cs="Times New Roman"/>
          <w:b/>
          <w:sz w:val="24"/>
          <w:szCs w:val="24"/>
        </w:rPr>
      </w:pPr>
    </w:p>
    <w:p w:rsidR="00B51D43" w:rsidRDefault="00B51D43" w:rsidP="00F252AC">
      <w:pPr>
        <w:rPr>
          <w:rFonts w:ascii="Times New Roman" w:hAnsi="Times New Roman" w:cs="Times New Roman"/>
          <w:b/>
          <w:sz w:val="24"/>
          <w:szCs w:val="24"/>
        </w:rPr>
      </w:pPr>
    </w:p>
    <w:p w:rsidR="00B51D43" w:rsidRDefault="00B51D43" w:rsidP="00F252AC">
      <w:pPr>
        <w:rPr>
          <w:rFonts w:ascii="Times New Roman" w:hAnsi="Times New Roman" w:cs="Times New Roman"/>
          <w:b/>
          <w:sz w:val="24"/>
          <w:szCs w:val="24"/>
        </w:rPr>
      </w:pPr>
    </w:p>
    <w:p w:rsidR="00B51D43" w:rsidRDefault="00B51D43" w:rsidP="00F252AC">
      <w:pPr>
        <w:rPr>
          <w:rFonts w:ascii="Times New Roman" w:hAnsi="Times New Roman" w:cs="Times New Roman"/>
          <w:b/>
          <w:sz w:val="24"/>
          <w:szCs w:val="24"/>
        </w:rPr>
      </w:pPr>
    </w:p>
    <w:p w:rsidR="00B51D43" w:rsidRDefault="00B51D43" w:rsidP="00F252AC">
      <w:pPr>
        <w:rPr>
          <w:rFonts w:ascii="Times New Roman" w:hAnsi="Times New Roman" w:cs="Times New Roman"/>
          <w:b/>
          <w:sz w:val="24"/>
          <w:szCs w:val="24"/>
        </w:rPr>
      </w:pPr>
    </w:p>
    <w:p w:rsidR="00B51D43" w:rsidRDefault="00B51D43" w:rsidP="00F252AC">
      <w:pPr>
        <w:rPr>
          <w:rFonts w:ascii="Times New Roman" w:hAnsi="Times New Roman" w:cs="Times New Roman"/>
          <w:b/>
          <w:sz w:val="24"/>
          <w:szCs w:val="24"/>
        </w:rPr>
      </w:pPr>
    </w:p>
    <w:p w:rsidR="00B51D43" w:rsidRDefault="00B51D43" w:rsidP="00F252AC">
      <w:pPr>
        <w:rPr>
          <w:rFonts w:ascii="Times New Roman" w:hAnsi="Times New Roman" w:cs="Times New Roman"/>
          <w:b/>
          <w:sz w:val="24"/>
          <w:szCs w:val="24"/>
        </w:rPr>
      </w:pPr>
    </w:p>
    <w:p w:rsidR="00B51D43" w:rsidRDefault="00B51D43" w:rsidP="00F252AC">
      <w:pPr>
        <w:rPr>
          <w:rFonts w:ascii="Times New Roman" w:hAnsi="Times New Roman" w:cs="Times New Roman"/>
          <w:b/>
          <w:sz w:val="24"/>
          <w:szCs w:val="24"/>
        </w:rPr>
      </w:pPr>
    </w:p>
    <w:p w:rsidR="00B51D43" w:rsidRPr="00B51D43" w:rsidRDefault="00B51D43" w:rsidP="00F252AC">
      <w:pPr>
        <w:rPr>
          <w:rFonts w:ascii="Times New Roman" w:eastAsia="Times New Roman" w:hAnsi="Times New Roman" w:cs="Times New Roman"/>
          <w:color w:val="000000"/>
          <w:sz w:val="24"/>
          <w:szCs w:val="24"/>
        </w:rPr>
      </w:pPr>
    </w:p>
    <w:p w:rsidR="00B51D43" w:rsidRPr="00B51D43" w:rsidRDefault="00B51D43" w:rsidP="00B51D43">
      <w:pPr>
        <w:pStyle w:val="NormalWeb"/>
        <w:rPr>
          <w:color w:val="000000"/>
        </w:rPr>
      </w:pPr>
      <w:r w:rsidRPr="00B51D43">
        <w:rPr>
          <w:color w:val="000000"/>
        </w:rPr>
        <w:t>A potential drawback of server cursors is that they currently do not support all Transact-SQL statements. Server cursors do not support Transact-SQL statements that generate multiple result sets; therefore, they cannot be used when the application executes a stored procedure or a batch that contain more than one SELECT statement. Server cursors also do not support SQL statements containing the keywords COMPUTE, COMPUTE BY, FOR BROWSE, or INTO.</w:t>
      </w:r>
    </w:p>
    <w:p w:rsidR="00B51D43" w:rsidRPr="00B51D43" w:rsidRDefault="00B51D43" w:rsidP="00F252AC">
      <w:pPr>
        <w:rPr>
          <w:rFonts w:ascii="Times New Roman" w:eastAsia="Times New Roman" w:hAnsi="Times New Roman" w:cs="Times New Roman"/>
          <w:color w:val="000000"/>
          <w:sz w:val="24"/>
          <w:szCs w:val="24"/>
        </w:rPr>
      </w:pPr>
    </w:p>
    <w:sectPr w:rsidR="00B51D43" w:rsidRPr="00B51D43" w:rsidSect="002320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252AC"/>
    <w:rsid w:val="001531F4"/>
    <w:rsid w:val="00232024"/>
    <w:rsid w:val="0039267A"/>
    <w:rsid w:val="003D2AE9"/>
    <w:rsid w:val="00461FF9"/>
    <w:rsid w:val="006D5C2D"/>
    <w:rsid w:val="00727353"/>
    <w:rsid w:val="00735782"/>
    <w:rsid w:val="007C799D"/>
    <w:rsid w:val="009F48BA"/>
    <w:rsid w:val="00A9091E"/>
    <w:rsid w:val="00B51D43"/>
    <w:rsid w:val="00D446F5"/>
    <w:rsid w:val="00EC09A6"/>
    <w:rsid w:val="00ED4115"/>
    <w:rsid w:val="00F252AC"/>
    <w:rsid w:val="00FA0A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024"/>
  </w:style>
  <w:style w:type="paragraph" w:styleId="Heading1">
    <w:name w:val="heading 1"/>
    <w:basedOn w:val="Normal"/>
    <w:link w:val="Heading1Char"/>
    <w:uiPriority w:val="9"/>
    <w:qFormat/>
    <w:rsid w:val="00EC09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357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D43"/>
    <w:pPr>
      <w:spacing w:before="100" w:beforeAutospacing="1" w:after="225"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C09A6"/>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EC0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9A6"/>
    <w:rPr>
      <w:rFonts w:ascii="Tahoma" w:hAnsi="Tahoma" w:cs="Tahoma"/>
      <w:sz w:val="16"/>
      <w:szCs w:val="16"/>
    </w:rPr>
  </w:style>
  <w:style w:type="character" w:customStyle="1" w:styleId="Heading3Char">
    <w:name w:val="Heading 3 Char"/>
    <w:basedOn w:val="DefaultParagraphFont"/>
    <w:link w:val="Heading3"/>
    <w:uiPriority w:val="9"/>
    <w:semiHidden/>
    <w:rsid w:val="00735782"/>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735782"/>
    <w:rPr>
      <w:rFonts w:ascii="Courier New" w:eastAsia="Times New Roman" w:hAnsi="Courier New" w:cs="Courier New" w:hint="default"/>
      <w:color w:val="000000"/>
      <w:sz w:val="25"/>
      <w:szCs w:val="25"/>
    </w:rPr>
  </w:style>
  <w:style w:type="character" w:customStyle="1" w:styleId="copycode">
    <w:name w:val="copycode"/>
    <w:basedOn w:val="DefaultParagraphFont"/>
    <w:rsid w:val="00735782"/>
    <w:rPr>
      <w:b w:val="0"/>
      <w:bCs w:val="0"/>
      <w:vanish w:val="0"/>
      <w:webHidden w:val="0"/>
      <w:color w:val="0000FF"/>
      <w:sz w:val="22"/>
      <w:szCs w:val="22"/>
      <w:specVanish w:val="0"/>
    </w:rPr>
  </w:style>
</w:styles>
</file>

<file path=word/webSettings.xml><?xml version="1.0" encoding="utf-8"?>
<w:webSettings xmlns:r="http://schemas.openxmlformats.org/officeDocument/2006/relationships" xmlns:w="http://schemas.openxmlformats.org/wordprocessingml/2006/main">
  <w:divs>
    <w:div w:id="456488046">
      <w:bodyDiv w:val="1"/>
      <w:marLeft w:val="0"/>
      <w:marRight w:val="0"/>
      <w:marTop w:val="0"/>
      <w:marBottom w:val="0"/>
      <w:divBdr>
        <w:top w:val="none" w:sz="0" w:space="0" w:color="auto"/>
        <w:left w:val="none" w:sz="0" w:space="0" w:color="auto"/>
        <w:bottom w:val="none" w:sz="0" w:space="0" w:color="auto"/>
        <w:right w:val="none" w:sz="0" w:space="0" w:color="auto"/>
      </w:divBdr>
      <w:divsChild>
        <w:div w:id="1073503676">
          <w:marLeft w:val="0"/>
          <w:marRight w:val="0"/>
          <w:marTop w:val="0"/>
          <w:marBottom w:val="0"/>
          <w:divBdr>
            <w:top w:val="none" w:sz="0" w:space="0" w:color="auto"/>
            <w:left w:val="none" w:sz="0" w:space="0" w:color="auto"/>
            <w:bottom w:val="none" w:sz="0" w:space="0" w:color="auto"/>
            <w:right w:val="none" w:sz="0" w:space="0" w:color="auto"/>
          </w:divBdr>
          <w:divsChild>
            <w:div w:id="1007176374">
              <w:marLeft w:val="0"/>
              <w:marRight w:val="0"/>
              <w:marTop w:val="0"/>
              <w:marBottom w:val="0"/>
              <w:divBdr>
                <w:top w:val="none" w:sz="0" w:space="0" w:color="auto"/>
                <w:left w:val="none" w:sz="0" w:space="0" w:color="auto"/>
                <w:bottom w:val="none" w:sz="0" w:space="0" w:color="auto"/>
                <w:right w:val="none" w:sz="0" w:space="0" w:color="auto"/>
              </w:divBdr>
              <w:divsChild>
                <w:div w:id="209716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104161">
      <w:bodyDiv w:val="1"/>
      <w:marLeft w:val="0"/>
      <w:marRight w:val="0"/>
      <w:marTop w:val="0"/>
      <w:marBottom w:val="0"/>
      <w:divBdr>
        <w:top w:val="none" w:sz="0" w:space="0" w:color="auto"/>
        <w:left w:val="none" w:sz="0" w:space="0" w:color="auto"/>
        <w:bottom w:val="none" w:sz="0" w:space="0" w:color="auto"/>
        <w:right w:val="none" w:sz="0" w:space="0" w:color="auto"/>
      </w:divBdr>
      <w:divsChild>
        <w:div w:id="773941170">
          <w:marLeft w:val="0"/>
          <w:marRight w:val="0"/>
          <w:marTop w:val="0"/>
          <w:marBottom w:val="0"/>
          <w:divBdr>
            <w:top w:val="none" w:sz="0" w:space="0" w:color="auto"/>
            <w:left w:val="none" w:sz="0" w:space="0" w:color="auto"/>
            <w:bottom w:val="none" w:sz="0" w:space="0" w:color="auto"/>
            <w:right w:val="none" w:sz="0" w:space="0" w:color="auto"/>
          </w:divBdr>
          <w:divsChild>
            <w:div w:id="1153331269">
              <w:marLeft w:val="0"/>
              <w:marRight w:val="0"/>
              <w:marTop w:val="0"/>
              <w:marBottom w:val="0"/>
              <w:divBdr>
                <w:top w:val="none" w:sz="0" w:space="0" w:color="auto"/>
                <w:left w:val="none" w:sz="0" w:space="0" w:color="auto"/>
                <w:bottom w:val="none" w:sz="0" w:space="0" w:color="auto"/>
                <w:right w:val="none" w:sz="0" w:space="0" w:color="auto"/>
              </w:divBdr>
              <w:divsChild>
                <w:div w:id="5037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21981">
      <w:bodyDiv w:val="1"/>
      <w:marLeft w:val="0"/>
      <w:marRight w:val="0"/>
      <w:marTop w:val="0"/>
      <w:marBottom w:val="0"/>
      <w:divBdr>
        <w:top w:val="none" w:sz="0" w:space="0" w:color="auto"/>
        <w:left w:val="none" w:sz="0" w:space="0" w:color="auto"/>
        <w:bottom w:val="none" w:sz="0" w:space="0" w:color="auto"/>
        <w:right w:val="none" w:sz="0" w:space="0" w:color="auto"/>
      </w:divBdr>
      <w:divsChild>
        <w:div w:id="734161039">
          <w:marLeft w:val="0"/>
          <w:marRight w:val="0"/>
          <w:marTop w:val="0"/>
          <w:marBottom w:val="0"/>
          <w:divBdr>
            <w:top w:val="none" w:sz="0" w:space="0" w:color="auto"/>
            <w:left w:val="none" w:sz="0" w:space="0" w:color="auto"/>
            <w:bottom w:val="none" w:sz="0" w:space="0" w:color="auto"/>
            <w:right w:val="none" w:sz="0" w:space="0" w:color="auto"/>
          </w:divBdr>
          <w:divsChild>
            <w:div w:id="4061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6616">
      <w:bodyDiv w:val="1"/>
      <w:marLeft w:val="0"/>
      <w:marRight w:val="0"/>
      <w:marTop w:val="0"/>
      <w:marBottom w:val="0"/>
      <w:divBdr>
        <w:top w:val="none" w:sz="0" w:space="0" w:color="auto"/>
        <w:left w:val="none" w:sz="0" w:space="0" w:color="auto"/>
        <w:bottom w:val="none" w:sz="0" w:space="0" w:color="auto"/>
        <w:right w:val="none" w:sz="0" w:space="0" w:color="auto"/>
      </w:divBdr>
      <w:divsChild>
        <w:div w:id="2093043680">
          <w:marLeft w:val="0"/>
          <w:marRight w:val="0"/>
          <w:marTop w:val="0"/>
          <w:marBottom w:val="0"/>
          <w:divBdr>
            <w:top w:val="none" w:sz="0" w:space="0" w:color="auto"/>
            <w:left w:val="none" w:sz="0" w:space="0" w:color="auto"/>
            <w:bottom w:val="none" w:sz="0" w:space="0" w:color="auto"/>
            <w:right w:val="none" w:sz="0" w:space="0" w:color="auto"/>
          </w:divBdr>
          <w:divsChild>
            <w:div w:id="52120121">
              <w:marLeft w:val="0"/>
              <w:marRight w:val="0"/>
              <w:marTop w:val="0"/>
              <w:marBottom w:val="0"/>
              <w:divBdr>
                <w:top w:val="none" w:sz="0" w:space="0" w:color="auto"/>
                <w:left w:val="none" w:sz="0" w:space="0" w:color="auto"/>
                <w:bottom w:val="none" w:sz="0" w:space="0" w:color="auto"/>
                <w:right w:val="none" w:sz="0" w:space="0" w:color="auto"/>
              </w:divBdr>
              <w:divsChild>
                <w:div w:id="457576906">
                  <w:marLeft w:val="0"/>
                  <w:marRight w:val="0"/>
                  <w:marTop w:val="0"/>
                  <w:marBottom w:val="0"/>
                  <w:divBdr>
                    <w:top w:val="none" w:sz="0" w:space="0" w:color="auto"/>
                    <w:left w:val="none" w:sz="0" w:space="0" w:color="auto"/>
                    <w:bottom w:val="none" w:sz="0" w:space="0" w:color="auto"/>
                    <w:right w:val="none" w:sz="0" w:space="0" w:color="auto"/>
                  </w:divBdr>
                  <w:divsChild>
                    <w:div w:id="1302811976">
                      <w:marLeft w:val="0"/>
                      <w:marRight w:val="0"/>
                      <w:marTop w:val="0"/>
                      <w:marBottom w:val="0"/>
                      <w:divBdr>
                        <w:top w:val="none" w:sz="0" w:space="0" w:color="auto"/>
                        <w:left w:val="none" w:sz="0" w:space="0" w:color="auto"/>
                        <w:bottom w:val="none" w:sz="0" w:space="0" w:color="auto"/>
                        <w:right w:val="none" w:sz="0" w:space="0" w:color="auto"/>
                      </w:divBdr>
                      <w:divsChild>
                        <w:div w:id="1544101822">
                          <w:marLeft w:val="0"/>
                          <w:marRight w:val="0"/>
                          <w:marTop w:val="0"/>
                          <w:marBottom w:val="0"/>
                          <w:divBdr>
                            <w:top w:val="none" w:sz="0" w:space="0" w:color="auto"/>
                            <w:left w:val="none" w:sz="0" w:space="0" w:color="auto"/>
                            <w:bottom w:val="none" w:sz="0" w:space="0" w:color="auto"/>
                            <w:right w:val="none" w:sz="0" w:space="0" w:color="auto"/>
                          </w:divBdr>
                        </w:div>
                      </w:divsChild>
                    </w:div>
                    <w:div w:id="520974071">
                      <w:marLeft w:val="0"/>
                      <w:marRight w:val="0"/>
                      <w:marTop w:val="0"/>
                      <w:marBottom w:val="0"/>
                      <w:divBdr>
                        <w:top w:val="none" w:sz="0" w:space="0" w:color="auto"/>
                        <w:left w:val="none" w:sz="0" w:space="0" w:color="auto"/>
                        <w:bottom w:val="none" w:sz="0" w:space="0" w:color="auto"/>
                        <w:right w:val="none" w:sz="0" w:space="0" w:color="auto"/>
                      </w:divBdr>
                      <w:divsChild>
                        <w:div w:id="14698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953670">
      <w:bodyDiv w:val="1"/>
      <w:marLeft w:val="0"/>
      <w:marRight w:val="0"/>
      <w:marTop w:val="0"/>
      <w:marBottom w:val="0"/>
      <w:divBdr>
        <w:top w:val="none" w:sz="0" w:space="0" w:color="auto"/>
        <w:left w:val="none" w:sz="0" w:space="0" w:color="auto"/>
        <w:bottom w:val="none" w:sz="0" w:space="0" w:color="auto"/>
        <w:right w:val="none" w:sz="0" w:space="0" w:color="auto"/>
      </w:divBdr>
      <w:divsChild>
        <w:div w:id="1382170307">
          <w:marLeft w:val="0"/>
          <w:marRight w:val="0"/>
          <w:marTop w:val="0"/>
          <w:marBottom w:val="0"/>
          <w:divBdr>
            <w:top w:val="none" w:sz="0" w:space="0" w:color="auto"/>
            <w:left w:val="none" w:sz="0" w:space="0" w:color="auto"/>
            <w:bottom w:val="none" w:sz="0" w:space="0" w:color="auto"/>
            <w:right w:val="none" w:sz="0" w:space="0" w:color="auto"/>
          </w:divBdr>
          <w:divsChild>
            <w:div w:id="1943566637">
              <w:marLeft w:val="0"/>
              <w:marRight w:val="0"/>
              <w:marTop w:val="0"/>
              <w:marBottom w:val="0"/>
              <w:divBdr>
                <w:top w:val="none" w:sz="0" w:space="0" w:color="auto"/>
                <w:left w:val="none" w:sz="0" w:space="0" w:color="auto"/>
                <w:bottom w:val="none" w:sz="0" w:space="0" w:color="auto"/>
                <w:right w:val="none" w:sz="0" w:space="0" w:color="auto"/>
              </w:divBdr>
              <w:divsChild>
                <w:div w:id="218202007">
                  <w:marLeft w:val="0"/>
                  <w:marRight w:val="0"/>
                  <w:marTop w:val="0"/>
                  <w:marBottom w:val="0"/>
                  <w:divBdr>
                    <w:top w:val="none" w:sz="0" w:space="0" w:color="auto"/>
                    <w:left w:val="none" w:sz="0" w:space="0" w:color="auto"/>
                    <w:bottom w:val="none" w:sz="0" w:space="0" w:color="auto"/>
                    <w:right w:val="none" w:sz="0" w:space="0" w:color="auto"/>
                  </w:divBdr>
                  <w:divsChild>
                    <w:div w:id="3421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636832">
      <w:bodyDiv w:val="1"/>
      <w:marLeft w:val="0"/>
      <w:marRight w:val="0"/>
      <w:marTop w:val="0"/>
      <w:marBottom w:val="0"/>
      <w:divBdr>
        <w:top w:val="none" w:sz="0" w:space="0" w:color="auto"/>
        <w:left w:val="none" w:sz="0" w:space="0" w:color="auto"/>
        <w:bottom w:val="none" w:sz="0" w:space="0" w:color="auto"/>
        <w:right w:val="none" w:sz="0" w:space="0" w:color="auto"/>
      </w:divBdr>
      <w:divsChild>
        <w:div w:id="1192190035">
          <w:marLeft w:val="0"/>
          <w:marRight w:val="0"/>
          <w:marTop w:val="0"/>
          <w:marBottom w:val="0"/>
          <w:divBdr>
            <w:top w:val="none" w:sz="0" w:space="0" w:color="auto"/>
            <w:left w:val="none" w:sz="0" w:space="0" w:color="auto"/>
            <w:bottom w:val="none" w:sz="0" w:space="0" w:color="auto"/>
            <w:right w:val="none" w:sz="0" w:space="0" w:color="auto"/>
          </w:divBdr>
          <w:divsChild>
            <w:div w:id="556479236">
              <w:marLeft w:val="0"/>
              <w:marRight w:val="0"/>
              <w:marTop w:val="0"/>
              <w:marBottom w:val="0"/>
              <w:divBdr>
                <w:top w:val="none" w:sz="0" w:space="0" w:color="auto"/>
                <w:left w:val="none" w:sz="0" w:space="0" w:color="auto"/>
                <w:bottom w:val="none" w:sz="0" w:space="0" w:color="auto"/>
                <w:right w:val="none" w:sz="0" w:space="0" w:color="auto"/>
              </w:divBdr>
              <w:divsChild>
                <w:div w:id="1433549422">
                  <w:marLeft w:val="0"/>
                  <w:marRight w:val="0"/>
                  <w:marTop w:val="0"/>
                  <w:marBottom w:val="0"/>
                  <w:divBdr>
                    <w:top w:val="none" w:sz="0" w:space="0" w:color="auto"/>
                    <w:left w:val="none" w:sz="0" w:space="0" w:color="auto"/>
                    <w:bottom w:val="none" w:sz="0" w:space="0" w:color="auto"/>
                    <w:right w:val="none" w:sz="0" w:space="0" w:color="auto"/>
                  </w:divBdr>
                  <w:divsChild>
                    <w:div w:id="1093936259">
                      <w:marLeft w:val="0"/>
                      <w:marRight w:val="0"/>
                      <w:marTop w:val="0"/>
                      <w:marBottom w:val="0"/>
                      <w:divBdr>
                        <w:top w:val="none" w:sz="0" w:space="0" w:color="auto"/>
                        <w:left w:val="none" w:sz="0" w:space="0" w:color="auto"/>
                        <w:bottom w:val="none" w:sz="0" w:space="0" w:color="auto"/>
                        <w:right w:val="none" w:sz="0" w:space="0" w:color="auto"/>
                      </w:divBdr>
                      <w:divsChild>
                        <w:div w:id="17062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546782">
      <w:bodyDiv w:val="1"/>
      <w:marLeft w:val="0"/>
      <w:marRight w:val="0"/>
      <w:marTop w:val="0"/>
      <w:marBottom w:val="0"/>
      <w:divBdr>
        <w:top w:val="none" w:sz="0" w:space="0" w:color="auto"/>
        <w:left w:val="none" w:sz="0" w:space="0" w:color="auto"/>
        <w:bottom w:val="none" w:sz="0" w:space="0" w:color="auto"/>
        <w:right w:val="none" w:sz="0" w:space="0" w:color="auto"/>
      </w:divBdr>
      <w:divsChild>
        <w:div w:id="1641422883">
          <w:marLeft w:val="0"/>
          <w:marRight w:val="0"/>
          <w:marTop w:val="0"/>
          <w:marBottom w:val="0"/>
          <w:divBdr>
            <w:top w:val="none" w:sz="0" w:space="0" w:color="auto"/>
            <w:left w:val="none" w:sz="0" w:space="0" w:color="auto"/>
            <w:bottom w:val="none" w:sz="0" w:space="0" w:color="auto"/>
            <w:right w:val="none" w:sz="0" w:space="0" w:color="auto"/>
          </w:divBdr>
          <w:divsChild>
            <w:div w:id="3437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4871">
      <w:bodyDiv w:val="1"/>
      <w:marLeft w:val="0"/>
      <w:marRight w:val="0"/>
      <w:marTop w:val="0"/>
      <w:marBottom w:val="0"/>
      <w:divBdr>
        <w:top w:val="none" w:sz="0" w:space="0" w:color="auto"/>
        <w:left w:val="none" w:sz="0" w:space="0" w:color="auto"/>
        <w:bottom w:val="none" w:sz="0" w:space="0" w:color="auto"/>
        <w:right w:val="none" w:sz="0" w:space="0" w:color="auto"/>
      </w:divBdr>
      <w:divsChild>
        <w:div w:id="1134910280">
          <w:marLeft w:val="0"/>
          <w:marRight w:val="0"/>
          <w:marTop w:val="0"/>
          <w:marBottom w:val="0"/>
          <w:divBdr>
            <w:top w:val="none" w:sz="0" w:space="0" w:color="auto"/>
            <w:left w:val="none" w:sz="0" w:space="0" w:color="auto"/>
            <w:bottom w:val="none" w:sz="0" w:space="0" w:color="auto"/>
            <w:right w:val="none" w:sz="0" w:space="0" w:color="auto"/>
          </w:divBdr>
          <w:divsChild>
            <w:div w:id="666709053">
              <w:marLeft w:val="0"/>
              <w:marRight w:val="0"/>
              <w:marTop w:val="0"/>
              <w:marBottom w:val="0"/>
              <w:divBdr>
                <w:top w:val="none" w:sz="0" w:space="0" w:color="auto"/>
                <w:left w:val="none" w:sz="0" w:space="0" w:color="auto"/>
                <w:bottom w:val="none" w:sz="0" w:space="0" w:color="auto"/>
                <w:right w:val="none" w:sz="0" w:space="0" w:color="auto"/>
              </w:divBdr>
              <w:divsChild>
                <w:div w:id="14691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09026">
      <w:bodyDiv w:val="1"/>
      <w:marLeft w:val="0"/>
      <w:marRight w:val="0"/>
      <w:marTop w:val="0"/>
      <w:marBottom w:val="0"/>
      <w:divBdr>
        <w:top w:val="none" w:sz="0" w:space="0" w:color="auto"/>
        <w:left w:val="none" w:sz="0" w:space="0" w:color="auto"/>
        <w:bottom w:val="none" w:sz="0" w:space="0" w:color="auto"/>
        <w:right w:val="none" w:sz="0" w:space="0" w:color="auto"/>
      </w:divBdr>
      <w:divsChild>
        <w:div w:id="887763264">
          <w:marLeft w:val="0"/>
          <w:marRight w:val="0"/>
          <w:marTop w:val="0"/>
          <w:marBottom w:val="0"/>
          <w:divBdr>
            <w:top w:val="none" w:sz="0" w:space="0" w:color="auto"/>
            <w:left w:val="none" w:sz="0" w:space="0" w:color="auto"/>
            <w:bottom w:val="none" w:sz="0" w:space="0" w:color="auto"/>
            <w:right w:val="none" w:sz="0" w:space="0" w:color="auto"/>
          </w:divBdr>
          <w:divsChild>
            <w:div w:id="249316828">
              <w:marLeft w:val="0"/>
              <w:marRight w:val="0"/>
              <w:marTop w:val="0"/>
              <w:marBottom w:val="0"/>
              <w:divBdr>
                <w:top w:val="none" w:sz="0" w:space="0" w:color="auto"/>
                <w:left w:val="none" w:sz="0" w:space="0" w:color="auto"/>
                <w:bottom w:val="none" w:sz="0" w:space="0" w:color="auto"/>
                <w:right w:val="none" w:sz="0" w:space="0" w:color="auto"/>
              </w:divBdr>
              <w:divsChild>
                <w:div w:id="1354530758">
                  <w:marLeft w:val="0"/>
                  <w:marRight w:val="0"/>
                  <w:marTop w:val="0"/>
                  <w:marBottom w:val="0"/>
                  <w:divBdr>
                    <w:top w:val="none" w:sz="0" w:space="0" w:color="auto"/>
                    <w:left w:val="none" w:sz="0" w:space="0" w:color="auto"/>
                    <w:bottom w:val="none" w:sz="0" w:space="0" w:color="auto"/>
                    <w:right w:val="none" w:sz="0" w:space="0" w:color="auto"/>
                  </w:divBdr>
                  <w:divsChild>
                    <w:div w:id="871380808">
                      <w:marLeft w:val="0"/>
                      <w:marRight w:val="0"/>
                      <w:marTop w:val="0"/>
                      <w:marBottom w:val="0"/>
                      <w:divBdr>
                        <w:top w:val="none" w:sz="0" w:space="0" w:color="auto"/>
                        <w:left w:val="none" w:sz="0" w:space="0" w:color="auto"/>
                        <w:bottom w:val="none" w:sz="0" w:space="0" w:color="auto"/>
                        <w:right w:val="none" w:sz="0" w:space="0" w:color="auto"/>
                      </w:divBdr>
                      <w:divsChild>
                        <w:div w:id="11061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mum</Company>
  <LinksUpToDate>false</LinksUpToDate>
  <CharactersWithSpaces>6804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lerman</dc:creator>
  <cp:keywords/>
  <dc:description/>
  <cp:lastModifiedBy>joe lerman</cp:lastModifiedBy>
  <cp:revision>15</cp:revision>
  <dcterms:created xsi:type="dcterms:W3CDTF">2010-09-26T18:20:00Z</dcterms:created>
  <dcterms:modified xsi:type="dcterms:W3CDTF">2010-10-23T16:13:00Z</dcterms:modified>
</cp:coreProperties>
</file>