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D6B1F6" w14:textId="5C1BACBA" w:rsidR="00D1250B" w:rsidRDefault="00B31BCD" w:rsidP="00A96E0B">
      <w:pPr>
        <w:pStyle w:val="a8"/>
      </w:pPr>
      <w:bookmarkStart w:id="0" w:name="_Toc221754463"/>
      <w:bookmarkStart w:id="1" w:name="_GoBack"/>
      <w:bookmarkEnd w:id="1"/>
      <w:r w:rsidRPr="00B31BCD">
        <w:t>Тенденции на рынке труда</w:t>
      </w:r>
      <w:bookmarkEnd w:id="0"/>
    </w:p>
    <w:p w14:paraId="53ECC002" w14:textId="77777777" w:rsidR="00D1250B" w:rsidRDefault="00D1250B">
      <w:pPr>
        <w:spacing w:after="0" w:line="240" w:lineRule="auto"/>
      </w:pPr>
      <w:r>
        <w:br w:type="page"/>
      </w:r>
    </w:p>
    <w:sdt>
      <w:sdtPr>
        <w:rPr>
          <w:rFonts w:ascii="Times New Roman" w:eastAsia="Calibri" w:hAnsi="Times New Roman" w:cs="Times New Roman"/>
          <w:color w:val="auto"/>
          <w:sz w:val="28"/>
          <w:szCs w:val="22"/>
          <w:lang w:eastAsia="en-US"/>
        </w:rPr>
        <w:id w:val="-3833334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A16C83" w14:textId="77C5A690" w:rsidR="005B5F23" w:rsidRDefault="005B5F23">
          <w:pPr>
            <w:pStyle w:val="af"/>
          </w:pPr>
          <w:r>
            <w:t>Оглавление</w:t>
          </w:r>
        </w:p>
        <w:p w14:paraId="68886DBA" w14:textId="0EA83283" w:rsidR="005B5F23" w:rsidRDefault="005B5F2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54463" w:history="1">
            <w:r w:rsidRPr="0054677F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_Toc221754463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66165" w14:textId="2CC460B5" w:rsidR="005B5F23" w:rsidRDefault="00EB7F9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754464" w:history="1">
            <w:r w:rsidR="005B5F23" w:rsidRPr="0054677F">
              <w:rPr>
                <w:rStyle w:val="a4"/>
                <w:noProof/>
              </w:rPr>
              <w:t>Экономическая активность населения.</w:t>
            </w:r>
            <w:r w:rsidR="005B5F23">
              <w:rPr>
                <w:noProof/>
                <w:webHidden/>
              </w:rPr>
              <w:tab/>
            </w:r>
            <w:r w:rsidR="005B5F23">
              <w:rPr>
                <w:noProof/>
                <w:webHidden/>
              </w:rPr>
              <w:fldChar w:fldCharType="begin"/>
            </w:r>
            <w:r w:rsidR="005B5F23">
              <w:rPr>
                <w:noProof/>
                <w:webHidden/>
              </w:rPr>
              <w:instrText xml:space="preserve"> PAGEREF _Toc221754464 \h </w:instrText>
            </w:r>
            <w:r w:rsidR="005B5F23">
              <w:rPr>
                <w:noProof/>
                <w:webHidden/>
              </w:rPr>
            </w:r>
            <w:r w:rsidR="005B5F23">
              <w:rPr>
                <w:noProof/>
                <w:webHidden/>
              </w:rPr>
              <w:fldChar w:fldCharType="separate"/>
            </w:r>
            <w:r w:rsidR="005B5F23">
              <w:rPr>
                <w:noProof/>
                <w:webHidden/>
              </w:rPr>
              <w:t>3</w:t>
            </w:r>
            <w:r w:rsidR="005B5F23">
              <w:rPr>
                <w:noProof/>
                <w:webHidden/>
              </w:rPr>
              <w:fldChar w:fldCharType="end"/>
            </w:r>
          </w:hyperlink>
        </w:p>
        <w:p w14:paraId="25333DF4" w14:textId="758B3777" w:rsidR="005B5F23" w:rsidRDefault="00EB7F9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754465" w:history="1">
            <w:r w:rsidR="005B5F23" w:rsidRPr="0054677F">
              <w:rPr>
                <w:rStyle w:val="a4"/>
                <w:noProof/>
              </w:rPr>
              <w:t>Безработица среди мужчин и женщин.</w:t>
            </w:r>
            <w:r w:rsidR="005B5F23">
              <w:rPr>
                <w:noProof/>
                <w:webHidden/>
              </w:rPr>
              <w:tab/>
            </w:r>
            <w:r w:rsidR="005B5F23">
              <w:rPr>
                <w:noProof/>
                <w:webHidden/>
              </w:rPr>
              <w:fldChar w:fldCharType="begin"/>
            </w:r>
            <w:r w:rsidR="005B5F23">
              <w:rPr>
                <w:noProof/>
                <w:webHidden/>
              </w:rPr>
              <w:instrText xml:space="preserve"> PAGEREF _Toc221754465 \h </w:instrText>
            </w:r>
            <w:r w:rsidR="005B5F23">
              <w:rPr>
                <w:noProof/>
                <w:webHidden/>
              </w:rPr>
            </w:r>
            <w:r w:rsidR="005B5F23">
              <w:rPr>
                <w:noProof/>
                <w:webHidden/>
              </w:rPr>
              <w:fldChar w:fldCharType="separate"/>
            </w:r>
            <w:r w:rsidR="005B5F23">
              <w:rPr>
                <w:noProof/>
                <w:webHidden/>
              </w:rPr>
              <w:t>4</w:t>
            </w:r>
            <w:r w:rsidR="005B5F23">
              <w:rPr>
                <w:noProof/>
                <w:webHidden/>
              </w:rPr>
              <w:fldChar w:fldCharType="end"/>
            </w:r>
          </w:hyperlink>
        </w:p>
        <w:p w14:paraId="39DC8073" w14:textId="37F3D82D" w:rsidR="005B5F23" w:rsidRDefault="00EB7F9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754466" w:history="1">
            <w:r w:rsidR="005B5F23" w:rsidRPr="0054677F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 w:rsidR="005B5F23">
              <w:rPr>
                <w:noProof/>
                <w:webHidden/>
              </w:rPr>
              <w:tab/>
            </w:r>
            <w:r w:rsidR="005B5F23">
              <w:rPr>
                <w:noProof/>
                <w:webHidden/>
              </w:rPr>
              <w:fldChar w:fldCharType="begin"/>
            </w:r>
            <w:r w:rsidR="005B5F23">
              <w:rPr>
                <w:noProof/>
                <w:webHidden/>
              </w:rPr>
              <w:instrText xml:space="preserve"> PAGEREF _Toc221754466 \h </w:instrText>
            </w:r>
            <w:r w:rsidR="005B5F23">
              <w:rPr>
                <w:noProof/>
                <w:webHidden/>
              </w:rPr>
            </w:r>
            <w:r w:rsidR="005B5F23">
              <w:rPr>
                <w:noProof/>
                <w:webHidden/>
              </w:rPr>
              <w:fldChar w:fldCharType="separate"/>
            </w:r>
            <w:r w:rsidR="005B5F23">
              <w:rPr>
                <w:noProof/>
                <w:webHidden/>
              </w:rPr>
              <w:t>5</w:t>
            </w:r>
            <w:r w:rsidR="005B5F23">
              <w:rPr>
                <w:noProof/>
                <w:webHidden/>
              </w:rPr>
              <w:fldChar w:fldCharType="end"/>
            </w:r>
          </w:hyperlink>
        </w:p>
        <w:p w14:paraId="17CCA05B" w14:textId="20B91775" w:rsidR="005B5F23" w:rsidRDefault="005B5F23">
          <w:r>
            <w:rPr>
              <w:b/>
              <w:bCs/>
            </w:rPr>
            <w:fldChar w:fldCharType="end"/>
          </w:r>
        </w:p>
      </w:sdtContent>
    </w:sdt>
    <w:p w14:paraId="43748FAF" w14:textId="77777777" w:rsidR="000F2CAB" w:rsidRDefault="000F2CAB">
      <w:pPr>
        <w:spacing w:after="0" w:line="240" w:lineRule="auto"/>
        <w:ind w:firstLine="0"/>
        <w:rPr>
          <w:rFonts w:asciiTheme="minorHAnsi" w:eastAsiaTheme="majorEastAsia" w:hAnsiTheme="minorHAnsi" w:cstheme="majorBidi"/>
          <w:b/>
          <w:i/>
          <w:color w:val="2F5496" w:themeColor="accent1" w:themeShade="BF"/>
          <w:sz w:val="32"/>
          <w:szCs w:val="26"/>
        </w:rPr>
        <w:sectPr w:rsidR="000F2CAB" w:rsidSect="005B5F23">
          <w:footerReference w:type="default" r:id="rId7"/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4E66038E" w14:textId="2F9D5FE5" w:rsidR="005B5F23" w:rsidRDefault="005B5F23">
      <w:pPr>
        <w:spacing w:after="0" w:line="240" w:lineRule="auto"/>
        <w:ind w:firstLine="0"/>
        <w:rPr>
          <w:rFonts w:asciiTheme="minorHAnsi" w:eastAsiaTheme="majorEastAsia" w:hAnsiTheme="minorHAnsi" w:cstheme="majorBidi"/>
          <w:b/>
          <w:i/>
          <w:color w:val="2F5496" w:themeColor="accent1" w:themeShade="BF"/>
          <w:sz w:val="32"/>
          <w:szCs w:val="26"/>
        </w:rPr>
      </w:pPr>
    </w:p>
    <w:p w14:paraId="5B75F452" w14:textId="5DFD02EC" w:rsidR="00022926" w:rsidRDefault="00B31BCD" w:rsidP="00D1250B">
      <w:pPr>
        <w:pStyle w:val="2"/>
      </w:pPr>
      <w:bookmarkStart w:id="2" w:name="_Toc221754464"/>
      <w:r w:rsidRPr="00B31BCD">
        <w:t>Экономическая активность населения.</w:t>
      </w:r>
      <w:bookmarkEnd w:id="2"/>
    </w:p>
    <w:p w14:paraId="572AD257" w14:textId="77777777" w:rsidR="00B31BCD" w:rsidRPr="00B31BCD" w:rsidRDefault="00B31BCD" w:rsidP="00D1250B">
      <w:pPr>
        <w:jc w:val="both"/>
      </w:pPr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 xml:space="preserve">-72 лет (занятые + безработные) составила 74,8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D1250B">
      <w:pPr>
        <w:jc w:val="both"/>
      </w:pPr>
      <w:r w:rsidRPr="00B31BCD">
        <w:t xml:space="preserve">В численности экономически активного населения 69,9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 xml:space="preserve"> классифицировались как занятые экономической деятельностью и 4,9 </w:t>
      </w:r>
      <w:proofErr w:type="spellStart"/>
      <w:r w:rsidRPr="00B31BCD">
        <w:t>млн.человек</w:t>
      </w:r>
      <w:proofErr w:type="spellEnd"/>
      <w:r w:rsidRPr="00B31BCD">
        <w:t xml:space="preserve">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, или на 13,3%.</w:t>
      </w:r>
    </w:p>
    <w:p w14:paraId="0B414DA7" w14:textId="5A331A04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461C9CEA" wp14:editId="73608DF6">
            <wp:simplePos x="1552575" y="5610225"/>
            <wp:positionH relativeFrom="column">
              <wp:align>left</wp:align>
            </wp:positionH>
            <wp:positionV relativeFrom="paragraph">
              <wp:align>top</wp:align>
            </wp:positionV>
            <wp:extent cx="3971925" cy="2343150"/>
            <wp:effectExtent l="0" t="0" r="9525" b="0"/>
            <wp:wrapSquare wrapText="bothSides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F2CAB">
        <w:br w:type="textWrapping" w:clear="all"/>
      </w:r>
    </w:p>
    <w:p w14:paraId="634CB6BD" w14:textId="77777777" w:rsidR="00B31BCD" w:rsidRPr="00B31BCD" w:rsidRDefault="00B31BCD" w:rsidP="00D1250B">
      <w:pPr>
        <w:jc w:val="both"/>
      </w:pPr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032BD112" w14:textId="77777777" w:rsidR="000F2CAB" w:rsidRDefault="000F2CAB" w:rsidP="00D1250B">
      <w:pPr>
        <w:pStyle w:val="2"/>
        <w:sectPr w:rsidR="000F2CAB" w:rsidSect="005B5F23"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bookmarkStart w:id="3" w:name="_Toc221754465"/>
    </w:p>
    <w:p w14:paraId="110B5DE9" w14:textId="59C2044D" w:rsidR="00022926" w:rsidRDefault="00B31BCD" w:rsidP="00D1250B">
      <w:pPr>
        <w:pStyle w:val="2"/>
      </w:pPr>
      <w:r w:rsidRPr="00B31BCD">
        <w:lastRenderedPageBreak/>
        <w:t>Безработица среди мужчин и женщин.</w:t>
      </w:r>
      <w:bookmarkEnd w:id="3"/>
    </w:p>
    <w:p w14:paraId="7C1E60AC" w14:textId="77777777" w:rsidR="00B31BCD" w:rsidRPr="00B31BCD" w:rsidRDefault="00B31BCD" w:rsidP="00D1250B">
      <w:pPr>
        <w:jc w:val="both"/>
      </w:pPr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46FAD0E" w14:textId="34143F2D" w:rsidR="00B31BCD" w:rsidRPr="00B31BCD" w:rsidRDefault="00B31BCD" w:rsidP="00D1250B">
      <w:pPr>
        <w:jc w:val="both"/>
      </w:pPr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5B5F23">
        <w:rPr>
          <w:rStyle w:val="af2"/>
        </w:rPr>
        <w:footnoteReference w:id="1"/>
      </w:r>
      <w:r w:rsidRPr="00B31BCD">
        <w:t>(6,2%).</w:t>
      </w:r>
    </w:p>
    <w:p w14:paraId="5A3F85C4" w14:textId="5B50D899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D1250B">
      <w:pPr>
        <w:jc w:val="both"/>
      </w:pPr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</w:t>
      </w:r>
      <w:r w:rsidRPr="00B31BCD">
        <w:lastRenderedPageBreak/>
        <w:t>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D1250B">
      <w:pPr>
        <w:jc w:val="both"/>
      </w:pPr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1A42711B" w14:textId="77777777" w:rsidR="000F2CAB" w:rsidRDefault="000F2CAB" w:rsidP="00D1250B">
      <w:pPr>
        <w:pStyle w:val="2"/>
        <w:sectPr w:rsidR="000F2CAB" w:rsidSect="005B5F23"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bookmarkStart w:id="4" w:name="_Toc221754466"/>
    </w:p>
    <w:p w14:paraId="6CB6BCFD" w14:textId="68DDA651" w:rsidR="00022926" w:rsidRDefault="00B31BCD" w:rsidP="00D1250B">
      <w:pPr>
        <w:pStyle w:val="2"/>
      </w:pPr>
      <w:r w:rsidRPr="00B31BCD">
        <w:lastRenderedPageBreak/>
        <w:t>Занятость, безработица и уровень образования населения.</w:t>
      </w:r>
      <w:bookmarkEnd w:id="4"/>
    </w:p>
    <w:p w14:paraId="397D1C90" w14:textId="77777777" w:rsidR="00B31BCD" w:rsidRPr="00B31BCD" w:rsidRDefault="00B31BCD" w:rsidP="00D1250B">
      <w:pPr>
        <w:jc w:val="both"/>
      </w:pPr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D1250B">
      <w:pPr>
        <w:jc w:val="both"/>
      </w:pPr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D1250B">
      <w:pPr>
        <w:jc w:val="both"/>
      </w:pPr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65CBD6BA" w:rsidR="00B31BCD" w:rsidRPr="00B31BCD" w:rsidRDefault="00B31BCD" w:rsidP="00D1250B">
      <w:pPr>
        <w:jc w:val="both"/>
      </w:pPr>
      <w:r w:rsidRPr="00B31BCD">
        <w:t xml:space="preserve"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</w:t>
      </w:r>
      <w:r w:rsidRPr="00B31BCD">
        <w:lastRenderedPageBreak/>
        <w:t>образованием</w:t>
      </w:r>
      <w:r w:rsidR="005B5F23">
        <w:t xml:space="preserve"> </w:t>
      </w:r>
      <w:r w:rsidRPr="00B31BCD">
        <w:t>составил 81,5%</w:t>
      </w:r>
      <w:r w:rsidR="005B5F23">
        <w:rPr>
          <w:rStyle w:val="af2"/>
        </w:rPr>
        <w:footnoteReference w:id="2"/>
      </w:r>
      <w:r w:rsidRPr="00B31BCD">
        <w:t>, уровень безработицы</w:t>
      </w:r>
      <w:r w:rsidR="005B5F23">
        <w:t xml:space="preserve"> </w:t>
      </w:r>
      <w:r w:rsidRPr="00B31BCD">
        <w:t>- 3,6%</w:t>
      </w:r>
      <w:r w:rsidR="005B5F23">
        <w:rPr>
          <w:rStyle w:val="af2"/>
        </w:rPr>
        <w:footnoteReference w:id="3"/>
      </w:r>
      <w:r w:rsidRPr="00B31BCD">
        <w:t>, со средним профессиональным образованием соответственно 73,7% и 5,1%, начальным профессиональным образованием - 73,2% и 6,7%.</w:t>
      </w:r>
    </w:p>
    <w:p w14:paraId="4BC7C95D" w14:textId="77777777" w:rsidR="00B31BCD" w:rsidRPr="00B31BCD" w:rsidRDefault="00B31BCD" w:rsidP="00D1250B">
      <w:pPr>
        <w:jc w:val="both"/>
      </w:pPr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D1250B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 w14:textId="77777777" w:rsidR="00BB75A3" w:rsidRDefault="00B31BCD" w:rsidP="00D1250B">
      <w:pPr>
        <w:jc w:val="both"/>
      </w:pPr>
      <w:r w:rsidRPr="00B31BCD"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2CF45146" w14:textId="77777777" w:rsidR="000F2CAB" w:rsidRDefault="000F2CAB" w:rsidP="000F2CAB">
      <w:pPr>
        <w:jc w:val="both"/>
        <w:sectPr w:rsidR="000F2CAB" w:rsidSect="005B5F23">
          <w:footnotePr>
            <w:numRestart w:val="eachPage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4530FD2C" w14:textId="6A5DD654" w:rsidR="00B31BCD" w:rsidRPr="00B31BCD" w:rsidRDefault="005C216B" w:rsidP="000F2CAB">
      <w:pPr>
        <w:jc w:val="both"/>
      </w:pPr>
      <w:r>
        <w:lastRenderedPageBreak/>
        <w:t>Таблица 1</w:t>
      </w:r>
      <w:r w:rsidR="00BB75A3">
        <w:t xml:space="preserve">. </w:t>
      </w:r>
      <w:r w:rsidR="00B31BCD" w:rsidRPr="00B31BCD">
        <w:t xml:space="preserve">Экономическая активность населения в возрасте 15-72 </w:t>
      </w:r>
      <w:proofErr w:type="gramStart"/>
      <w:r w:rsidR="00B31BCD" w:rsidRPr="00B31BCD">
        <w:t>лет ,</w:t>
      </w:r>
      <w:proofErr w:type="gramEnd"/>
      <w:r w:rsidR="00B31BCD" w:rsidRPr="00B31BCD">
        <w:t>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году</w:t>
      </w:r>
    </w:p>
    <w:tbl>
      <w:tblPr>
        <w:tblStyle w:val="aa"/>
        <w:tblW w:w="11165" w:type="dxa"/>
        <w:tblLook w:val="04A0" w:firstRow="1" w:lastRow="0" w:firstColumn="1" w:lastColumn="0" w:noHBand="0" w:noVBand="1"/>
      </w:tblPr>
      <w:tblGrid>
        <w:gridCol w:w="2985"/>
        <w:gridCol w:w="2827"/>
        <w:gridCol w:w="1902"/>
        <w:gridCol w:w="2462"/>
        <w:gridCol w:w="2040"/>
        <w:gridCol w:w="2040"/>
      </w:tblGrid>
      <w:tr w:rsidR="00C63AAE" w:rsidRPr="00B31BCD" w14:paraId="1B11FE61" w14:textId="77777777" w:rsidTr="00A96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 w:val="restart"/>
            <w:hideMark/>
          </w:tcPr>
          <w:p w14:paraId="32FACDBE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 </w:t>
            </w:r>
          </w:p>
        </w:tc>
        <w:tc>
          <w:tcPr>
            <w:tcW w:w="775" w:type="pct"/>
            <w:vMerge w:val="restart"/>
            <w:hideMark/>
          </w:tcPr>
          <w:p w14:paraId="5AB3CA4A" w14:textId="77777777" w:rsidR="00B31BCD" w:rsidRPr="00B31BCD" w:rsidRDefault="00B31BCD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 xml:space="preserve">Экономически активное население, </w:t>
            </w:r>
            <w:proofErr w:type="spellStart"/>
            <w:r w:rsidRPr="00B31BCD">
              <w:t>тыс.человек</w:t>
            </w:r>
            <w:proofErr w:type="spellEnd"/>
          </w:p>
        </w:tc>
        <w:tc>
          <w:tcPr>
            <w:tcW w:w="1395" w:type="pct"/>
            <w:gridSpan w:val="2"/>
            <w:hideMark/>
          </w:tcPr>
          <w:p w14:paraId="3E6451AC" w14:textId="77777777" w:rsidR="00B31BCD" w:rsidRPr="00B31BCD" w:rsidRDefault="00B31BCD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825" w:type="pct"/>
            <w:vMerge w:val="restart"/>
            <w:hideMark/>
          </w:tcPr>
          <w:p w14:paraId="299E16B1" w14:textId="77777777" w:rsidR="00B31BCD" w:rsidRPr="00B31BCD" w:rsidRDefault="00C63AAE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</w:t>
            </w:r>
            <w:r w:rsidR="00BB75A3">
              <w:t>тости</w:t>
            </w:r>
            <w:r w:rsidR="00B31BCD" w:rsidRPr="00B31BCD">
              <w:t>, </w:t>
            </w:r>
            <w:r w:rsidR="00B31BCD" w:rsidRPr="00B31BCD">
              <w:br/>
              <w:t>%</w:t>
            </w:r>
          </w:p>
        </w:tc>
        <w:tc>
          <w:tcPr>
            <w:tcW w:w="532" w:type="pct"/>
            <w:vMerge w:val="restart"/>
            <w:hideMark/>
          </w:tcPr>
          <w:p w14:paraId="30D94AA9" w14:textId="77777777" w:rsidR="00B31BCD" w:rsidRPr="00B31BCD" w:rsidRDefault="00C63AAE" w:rsidP="00D1250B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</w:t>
            </w:r>
            <w:r w:rsidR="00BB75A3">
              <w:t>ботицы</w:t>
            </w:r>
            <w:r w:rsidR="00B31BCD" w:rsidRPr="00B31BCD">
              <w:t>,</w:t>
            </w:r>
            <w:r w:rsidR="00B31BCD" w:rsidRPr="00B31BCD">
              <w:br/>
              <w:t>%</w:t>
            </w:r>
          </w:p>
        </w:tc>
      </w:tr>
      <w:tr w:rsidR="00C63AAE" w:rsidRPr="00B31BCD" w14:paraId="42E4C969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/>
            <w:hideMark/>
          </w:tcPr>
          <w:p w14:paraId="1C587F92" w14:textId="77777777" w:rsidR="00B31BCD" w:rsidRPr="00B31BCD" w:rsidRDefault="00B31BCD" w:rsidP="00D1250B">
            <w:pPr>
              <w:spacing w:after="0" w:line="240" w:lineRule="auto"/>
              <w:jc w:val="both"/>
            </w:pPr>
          </w:p>
        </w:tc>
        <w:tc>
          <w:tcPr>
            <w:tcW w:w="775" w:type="pct"/>
            <w:vMerge/>
            <w:hideMark/>
          </w:tcPr>
          <w:p w14:paraId="0A22BD9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  <w:hideMark/>
          </w:tcPr>
          <w:p w14:paraId="71CFEA2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777" w:type="pct"/>
            <w:hideMark/>
          </w:tcPr>
          <w:p w14:paraId="505698A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825" w:type="pct"/>
            <w:vMerge/>
            <w:hideMark/>
          </w:tcPr>
          <w:p w14:paraId="252B51C1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2" w:type="pct"/>
            <w:vMerge/>
            <w:hideMark/>
          </w:tcPr>
          <w:p w14:paraId="09EC2219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3AAE" w:rsidRPr="00B31BCD" w14:paraId="4FC2B75E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E0FA10D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Всего</w:t>
            </w:r>
          </w:p>
        </w:tc>
        <w:tc>
          <w:tcPr>
            <w:tcW w:w="775" w:type="pct"/>
            <w:hideMark/>
          </w:tcPr>
          <w:p w14:paraId="18A25CB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18" w:type="pct"/>
            <w:hideMark/>
          </w:tcPr>
          <w:p w14:paraId="27CCC9E1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777" w:type="pct"/>
            <w:hideMark/>
          </w:tcPr>
          <w:p w14:paraId="766982F1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825" w:type="pct"/>
            <w:hideMark/>
          </w:tcPr>
          <w:p w14:paraId="48D15F52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532" w:type="pct"/>
            <w:hideMark/>
          </w:tcPr>
          <w:p w14:paraId="2342ABBA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C63AAE" w:rsidRPr="00B31BCD" w14:paraId="3D3371EE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C015ED9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775" w:type="pct"/>
            <w:hideMark/>
          </w:tcPr>
          <w:p w14:paraId="5BA0928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18" w:type="pct"/>
            <w:hideMark/>
          </w:tcPr>
          <w:p w14:paraId="3A22543B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777" w:type="pct"/>
            <w:hideMark/>
          </w:tcPr>
          <w:p w14:paraId="520639B1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825" w:type="pct"/>
            <w:hideMark/>
          </w:tcPr>
          <w:p w14:paraId="53E0287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597D7662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C63AAE" w:rsidRPr="00B31BCD" w14:paraId="20C6F148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9A6999D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      из них по группам специальностей:</w:t>
            </w:r>
          </w:p>
        </w:tc>
        <w:tc>
          <w:tcPr>
            <w:tcW w:w="775" w:type="pct"/>
            <w:hideMark/>
          </w:tcPr>
          <w:p w14:paraId="07601A4B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18" w:type="pct"/>
            <w:hideMark/>
          </w:tcPr>
          <w:p w14:paraId="0CDD654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77" w:type="pct"/>
            <w:hideMark/>
          </w:tcPr>
          <w:p w14:paraId="2482E07C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25" w:type="pct"/>
            <w:hideMark/>
          </w:tcPr>
          <w:p w14:paraId="4BEAB569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532" w:type="pct"/>
            <w:hideMark/>
          </w:tcPr>
          <w:p w14:paraId="063E581D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C63AAE" w:rsidRPr="00B31BCD" w14:paraId="23B18FE1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B231919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экономика и управление</w:t>
            </w:r>
          </w:p>
        </w:tc>
        <w:tc>
          <w:tcPr>
            <w:tcW w:w="775" w:type="pct"/>
            <w:hideMark/>
          </w:tcPr>
          <w:p w14:paraId="5C868190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18" w:type="pct"/>
            <w:hideMark/>
          </w:tcPr>
          <w:p w14:paraId="2F2554F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777" w:type="pct"/>
            <w:hideMark/>
          </w:tcPr>
          <w:p w14:paraId="463977E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825" w:type="pct"/>
            <w:hideMark/>
          </w:tcPr>
          <w:p w14:paraId="25B9892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532" w:type="pct"/>
            <w:hideMark/>
          </w:tcPr>
          <w:p w14:paraId="59D035E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CCC557A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DE968DA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 xml:space="preserve">образование и </w:t>
            </w:r>
            <w:proofErr w:type="spellStart"/>
            <w:r w:rsidRPr="00B31BCD">
              <w:t>педогогика</w:t>
            </w:r>
            <w:proofErr w:type="spellEnd"/>
          </w:p>
        </w:tc>
        <w:tc>
          <w:tcPr>
            <w:tcW w:w="775" w:type="pct"/>
            <w:hideMark/>
          </w:tcPr>
          <w:p w14:paraId="2E68634A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18" w:type="pct"/>
            <w:hideMark/>
          </w:tcPr>
          <w:p w14:paraId="75B5DD8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777" w:type="pct"/>
            <w:hideMark/>
          </w:tcPr>
          <w:p w14:paraId="5D00877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825" w:type="pct"/>
            <w:hideMark/>
          </w:tcPr>
          <w:p w14:paraId="7859D125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532" w:type="pct"/>
            <w:hideMark/>
          </w:tcPr>
          <w:p w14:paraId="28B96E61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C63AAE" w:rsidRPr="00B31BCD" w14:paraId="18AD98EC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5F82C24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гуманитарные науки</w:t>
            </w:r>
          </w:p>
        </w:tc>
        <w:tc>
          <w:tcPr>
            <w:tcW w:w="775" w:type="pct"/>
            <w:hideMark/>
          </w:tcPr>
          <w:p w14:paraId="4CC266F9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18" w:type="pct"/>
            <w:hideMark/>
          </w:tcPr>
          <w:p w14:paraId="58F54F1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777" w:type="pct"/>
            <w:hideMark/>
          </w:tcPr>
          <w:p w14:paraId="55E765F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825" w:type="pct"/>
            <w:hideMark/>
          </w:tcPr>
          <w:p w14:paraId="293F9B4F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532" w:type="pct"/>
            <w:hideMark/>
          </w:tcPr>
          <w:p w14:paraId="0835F2BB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E8F2A86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6D056EC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здравоохранение</w:t>
            </w:r>
          </w:p>
        </w:tc>
        <w:tc>
          <w:tcPr>
            <w:tcW w:w="775" w:type="pct"/>
            <w:hideMark/>
          </w:tcPr>
          <w:p w14:paraId="11A376A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18" w:type="pct"/>
            <w:hideMark/>
          </w:tcPr>
          <w:p w14:paraId="470A9843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777" w:type="pct"/>
            <w:hideMark/>
          </w:tcPr>
          <w:p w14:paraId="7C802EC2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825" w:type="pct"/>
            <w:hideMark/>
          </w:tcPr>
          <w:p w14:paraId="5C8EC24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532" w:type="pct"/>
            <w:hideMark/>
          </w:tcPr>
          <w:p w14:paraId="6BC1380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C63AAE" w:rsidRPr="00B31BCD" w14:paraId="0E464C0B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55F49B3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строительство и архитектура</w:t>
            </w:r>
          </w:p>
        </w:tc>
        <w:tc>
          <w:tcPr>
            <w:tcW w:w="775" w:type="pct"/>
            <w:hideMark/>
          </w:tcPr>
          <w:p w14:paraId="339B049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18" w:type="pct"/>
            <w:hideMark/>
          </w:tcPr>
          <w:p w14:paraId="5D0CB16F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777" w:type="pct"/>
            <w:hideMark/>
          </w:tcPr>
          <w:p w14:paraId="4AFFC43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825" w:type="pct"/>
            <w:hideMark/>
          </w:tcPr>
          <w:p w14:paraId="51176A7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0A5C3412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732B8A8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9DFE9A2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775" w:type="pct"/>
            <w:hideMark/>
          </w:tcPr>
          <w:p w14:paraId="5E12C91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18" w:type="pct"/>
            <w:hideMark/>
          </w:tcPr>
          <w:p w14:paraId="11B84328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777" w:type="pct"/>
            <w:hideMark/>
          </w:tcPr>
          <w:p w14:paraId="64F50EED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825" w:type="pct"/>
            <w:hideMark/>
          </w:tcPr>
          <w:p w14:paraId="284A792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532" w:type="pct"/>
            <w:hideMark/>
          </w:tcPr>
          <w:p w14:paraId="4C17C6CE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C63AAE" w:rsidRPr="00B31BCD" w14:paraId="435A31A9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FE2ED7A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lastRenderedPageBreak/>
              <w:t>сельское и рыбное хозяйство</w:t>
            </w:r>
          </w:p>
        </w:tc>
        <w:tc>
          <w:tcPr>
            <w:tcW w:w="775" w:type="pct"/>
            <w:hideMark/>
          </w:tcPr>
          <w:p w14:paraId="3FBD697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18" w:type="pct"/>
            <w:hideMark/>
          </w:tcPr>
          <w:p w14:paraId="6083D5B7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777" w:type="pct"/>
            <w:hideMark/>
          </w:tcPr>
          <w:p w14:paraId="3CAAC55E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825" w:type="pct"/>
            <w:hideMark/>
          </w:tcPr>
          <w:p w14:paraId="7E627299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532" w:type="pct"/>
            <w:hideMark/>
          </w:tcPr>
          <w:p w14:paraId="21D3546A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C63AAE" w:rsidRPr="00B31BCD" w14:paraId="36535E26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6300159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металлургия, машиностроение и</w:t>
            </w:r>
            <w:r w:rsidRPr="00B31BCD">
              <w:br/>
            </w:r>
            <w:proofErr w:type="spellStart"/>
            <w:r w:rsidRPr="00B31BCD">
              <w:t>материалообработка</w:t>
            </w:r>
            <w:proofErr w:type="spellEnd"/>
          </w:p>
        </w:tc>
        <w:tc>
          <w:tcPr>
            <w:tcW w:w="775" w:type="pct"/>
            <w:hideMark/>
          </w:tcPr>
          <w:p w14:paraId="2AB0B52F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18" w:type="pct"/>
            <w:hideMark/>
          </w:tcPr>
          <w:p w14:paraId="58239DAC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777" w:type="pct"/>
            <w:hideMark/>
          </w:tcPr>
          <w:p w14:paraId="6964A1E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825" w:type="pct"/>
            <w:hideMark/>
          </w:tcPr>
          <w:p w14:paraId="54A413A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532" w:type="pct"/>
            <w:hideMark/>
          </w:tcPr>
          <w:p w14:paraId="3591D2DE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C63AAE" w:rsidRPr="00B31BCD" w14:paraId="59131B45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74FA6EE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775" w:type="pct"/>
            <w:hideMark/>
          </w:tcPr>
          <w:p w14:paraId="05C3CB1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18" w:type="pct"/>
            <w:hideMark/>
          </w:tcPr>
          <w:p w14:paraId="4353B20F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777" w:type="pct"/>
            <w:hideMark/>
          </w:tcPr>
          <w:p w14:paraId="7CE2CED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825" w:type="pct"/>
            <w:hideMark/>
          </w:tcPr>
          <w:p w14:paraId="24256BA4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532" w:type="pct"/>
            <w:hideMark/>
          </w:tcPr>
          <w:p w14:paraId="4A9F372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43D82D22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D0A12F0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транспортные средства</w:t>
            </w:r>
          </w:p>
        </w:tc>
        <w:tc>
          <w:tcPr>
            <w:tcW w:w="775" w:type="pct"/>
            <w:hideMark/>
          </w:tcPr>
          <w:p w14:paraId="1685581B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18" w:type="pct"/>
            <w:hideMark/>
          </w:tcPr>
          <w:p w14:paraId="1491D243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777" w:type="pct"/>
            <w:hideMark/>
          </w:tcPr>
          <w:p w14:paraId="393C0EA3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825" w:type="pct"/>
            <w:hideMark/>
          </w:tcPr>
          <w:p w14:paraId="500A42D4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532" w:type="pct"/>
            <w:hideMark/>
          </w:tcPr>
          <w:p w14:paraId="34B2A10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C06861E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74855E7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775" w:type="pct"/>
            <w:hideMark/>
          </w:tcPr>
          <w:p w14:paraId="0D1475F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18" w:type="pct"/>
            <w:hideMark/>
          </w:tcPr>
          <w:p w14:paraId="64FEE9B6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777" w:type="pct"/>
            <w:hideMark/>
          </w:tcPr>
          <w:p w14:paraId="2258C88E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825" w:type="pct"/>
            <w:hideMark/>
          </w:tcPr>
          <w:p w14:paraId="4312B678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532" w:type="pct"/>
            <w:hideMark/>
          </w:tcPr>
          <w:p w14:paraId="3FEEECFD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0C2E9BE5" w14:textId="77777777" w:rsidTr="00A96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1540F6E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775" w:type="pct"/>
            <w:hideMark/>
          </w:tcPr>
          <w:p w14:paraId="00E0C35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18" w:type="pct"/>
            <w:hideMark/>
          </w:tcPr>
          <w:p w14:paraId="49B25B96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777" w:type="pct"/>
            <w:hideMark/>
          </w:tcPr>
          <w:p w14:paraId="5A705CD0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825" w:type="pct"/>
            <w:hideMark/>
          </w:tcPr>
          <w:p w14:paraId="23A57C45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532" w:type="pct"/>
            <w:hideMark/>
          </w:tcPr>
          <w:p w14:paraId="1E9D1B57" w14:textId="77777777" w:rsidR="00B31BCD" w:rsidRPr="00B31BCD" w:rsidRDefault="00B31BCD" w:rsidP="00D1250B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7C67ACE6" w14:textId="77777777" w:rsidTr="00A96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31F5803" w14:textId="77777777" w:rsidR="00B31BCD" w:rsidRPr="00B31BCD" w:rsidRDefault="00B31BCD" w:rsidP="00D1250B">
            <w:pPr>
              <w:spacing w:after="0" w:line="240" w:lineRule="auto"/>
              <w:jc w:val="both"/>
            </w:pPr>
            <w:r w:rsidRPr="00B31BCD">
              <w:t>культура и искусство</w:t>
            </w:r>
          </w:p>
        </w:tc>
        <w:tc>
          <w:tcPr>
            <w:tcW w:w="775" w:type="pct"/>
            <w:hideMark/>
          </w:tcPr>
          <w:p w14:paraId="1480514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18" w:type="pct"/>
            <w:hideMark/>
          </w:tcPr>
          <w:p w14:paraId="19BB7ACC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777" w:type="pct"/>
            <w:hideMark/>
          </w:tcPr>
          <w:p w14:paraId="4862A1B3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825" w:type="pct"/>
            <w:hideMark/>
          </w:tcPr>
          <w:p w14:paraId="0AE235B5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532" w:type="pct"/>
            <w:hideMark/>
          </w:tcPr>
          <w:p w14:paraId="233326E4" w14:textId="77777777" w:rsidR="00B31BCD" w:rsidRPr="00B31BCD" w:rsidRDefault="00B31BCD" w:rsidP="00D1250B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3060FCF9" w14:textId="77777777" w:rsidR="00BB75A3" w:rsidRPr="00B31BCD" w:rsidRDefault="00BB75A3" w:rsidP="00D1250B">
      <w:pPr>
        <w:jc w:val="both"/>
      </w:pPr>
    </w:p>
    <w:sectPr w:rsidR="00BB75A3" w:rsidRPr="00B31BCD" w:rsidSect="000F2CAB">
      <w:footnotePr>
        <w:numRestart w:val="eachPage"/>
      </w:footnotePr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3C1719" w14:textId="77777777" w:rsidR="00EB7F93" w:rsidRDefault="00EB7F93" w:rsidP="005B5F23">
      <w:pPr>
        <w:spacing w:after="0" w:line="240" w:lineRule="auto"/>
      </w:pPr>
      <w:r>
        <w:separator/>
      </w:r>
    </w:p>
  </w:endnote>
  <w:endnote w:type="continuationSeparator" w:id="0">
    <w:p w14:paraId="0EA22BDD" w14:textId="77777777" w:rsidR="00EB7F93" w:rsidRDefault="00EB7F93" w:rsidP="005B5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87005853"/>
      <w:docPartObj>
        <w:docPartGallery w:val="Page Numbers (Bottom of Page)"/>
        <w:docPartUnique/>
      </w:docPartObj>
    </w:sdtPr>
    <w:sdtEndPr/>
    <w:sdtContent>
      <w:p w14:paraId="2CCE6C81" w14:textId="1AFC1C8B" w:rsidR="005B5F23" w:rsidRDefault="005B5F23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501D3">
          <w:rPr>
            <w:noProof/>
          </w:rPr>
          <w:t>2</w:t>
        </w:r>
        <w:r>
          <w:fldChar w:fldCharType="end"/>
        </w:r>
      </w:p>
    </w:sdtContent>
  </w:sdt>
  <w:p w14:paraId="48216EE6" w14:textId="77777777" w:rsidR="005B5F23" w:rsidRDefault="005B5F23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D20518" w14:textId="77777777" w:rsidR="00EB7F93" w:rsidRDefault="00EB7F93" w:rsidP="005B5F23">
      <w:pPr>
        <w:spacing w:after="0" w:line="240" w:lineRule="auto"/>
      </w:pPr>
      <w:r>
        <w:separator/>
      </w:r>
    </w:p>
  </w:footnote>
  <w:footnote w:type="continuationSeparator" w:id="0">
    <w:p w14:paraId="325E547B" w14:textId="77777777" w:rsidR="00EB7F93" w:rsidRDefault="00EB7F93" w:rsidP="005B5F23">
      <w:pPr>
        <w:spacing w:after="0" w:line="240" w:lineRule="auto"/>
      </w:pPr>
      <w:r>
        <w:continuationSeparator/>
      </w:r>
    </w:p>
  </w:footnote>
  <w:footnote w:id="1">
    <w:p w14:paraId="07C8653D" w14:textId="00FF653D" w:rsidR="005B5F23" w:rsidRDefault="005B5F23">
      <w:pPr>
        <w:pStyle w:val="af0"/>
      </w:pPr>
      <w:r>
        <w:rPr>
          <w:rStyle w:val="af2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74B80F4A" w14:textId="54F55FA3" w:rsidR="005B5F23" w:rsidRDefault="005B5F23">
      <w:pPr>
        <w:pStyle w:val="af0"/>
      </w:pPr>
      <w:r>
        <w:rPr>
          <w:rStyle w:val="af2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57F9814C" w14:textId="768C2071" w:rsidR="005B5F23" w:rsidRDefault="005B5F23">
      <w:pPr>
        <w:pStyle w:val="af0"/>
      </w:pPr>
      <w:r>
        <w:rPr>
          <w:rStyle w:val="af2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1BCD"/>
    <w:rsid w:val="00022926"/>
    <w:rsid w:val="00061BEF"/>
    <w:rsid w:val="000F2CAB"/>
    <w:rsid w:val="0044781C"/>
    <w:rsid w:val="005501D3"/>
    <w:rsid w:val="005B5F23"/>
    <w:rsid w:val="005C216B"/>
    <w:rsid w:val="005C7F01"/>
    <w:rsid w:val="007F567A"/>
    <w:rsid w:val="009F133D"/>
    <w:rsid w:val="00A0153D"/>
    <w:rsid w:val="00A96E0B"/>
    <w:rsid w:val="00B31BCD"/>
    <w:rsid w:val="00BB75A3"/>
    <w:rsid w:val="00C63AAE"/>
    <w:rsid w:val="00CC321B"/>
    <w:rsid w:val="00D1250B"/>
    <w:rsid w:val="00E15CB2"/>
    <w:rsid w:val="00EB7F93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1250B"/>
    <w:pPr>
      <w:spacing w:after="200" w:line="360" w:lineRule="auto"/>
      <w:ind w:firstLine="737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D1250B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i/>
      <w:color w:val="538135" w:themeColor="accent6" w:themeShade="BF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250B"/>
    <w:pPr>
      <w:keepNext/>
      <w:keepLines/>
      <w:spacing w:before="40" w:after="0"/>
      <w:outlineLvl w:val="1"/>
    </w:pPr>
    <w:rPr>
      <w:rFonts w:asciiTheme="minorHAnsi" w:eastAsiaTheme="majorEastAsia" w:hAnsiTheme="minorHAnsi" w:cstheme="majorBidi"/>
      <w:b/>
      <w:i/>
      <w:color w:val="2F5496" w:themeColor="accent1" w:themeShade="BF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1250B"/>
    <w:rPr>
      <w:rFonts w:ascii="Arial Black" w:eastAsiaTheme="majorEastAsia" w:hAnsi="Arial Black" w:cstheme="majorBidi"/>
      <w:i/>
      <w:color w:val="538135" w:themeColor="accent6" w:themeShade="BF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D1250B"/>
    <w:rPr>
      <w:rFonts w:asciiTheme="minorHAnsi" w:eastAsiaTheme="majorEastAsia" w:hAnsiTheme="minorHAnsi" w:cstheme="majorBidi"/>
      <w:b/>
      <w:i/>
      <w:color w:val="2F5496" w:themeColor="accent1" w:themeShade="BF"/>
      <w:sz w:val="32"/>
      <w:szCs w:val="26"/>
      <w:lang w:eastAsia="en-US"/>
    </w:rPr>
  </w:style>
  <w:style w:type="paragraph" w:customStyle="1" w:styleId="a8">
    <w:name w:val="Стиль таблицы"/>
    <w:basedOn w:val="1"/>
    <w:link w:val="a9"/>
    <w:rsid w:val="00A96E0B"/>
  </w:style>
  <w:style w:type="table" w:customStyle="1" w:styleId="aa">
    <w:name w:val="Стиль таблицы ручной"/>
    <w:basedOn w:val="-5"/>
    <w:uiPriority w:val="99"/>
    <w:rsid w:val="00A96E0B"/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a9">
    <w:name w:val="Стиль таблицы Знак"/>
    <w:basedOn w:val="10"/>
    <w:link w:val="a8"/>
    <w:rsid w:val="00A96E0B"/>
    <w:rPr>
      <w:rFonts w:ascii="Arial Black" w:eastAsiaTheme="majorEastAsia" w:hAnsi="Arial Black" w:cstheme="majorBidi"/>
      <w:i/>
      <w:color w:val="538135" w:themeColor="accent6" w:themeShade="BF"/>
      <w:sz w:val="40"/>
      <w:szCs w:val="32"/>
      <w:lang w:eastAsia="en-US"/>
    </w:rPr>
  </w:style>
  <w:style w:type="paragraph" w:styleId="ab">
    <w:name w:val="header"/>
    <w:basedOn w:val="a"/>
    <w:link w:val="ac"/>
    <w:uiPriority w:val="99"/>
    <w:unhideWhenUsed/>
    <w:rsid w:val="005B5F23"/>
    <w:pPr>
      <w:tabs>
        <w:tab w:val="center" w:pos="4677"/>
        <w:tab w:val="right" w:pos="9355"/>
      </w:tabs>
      <w:spacing w:after="0" w:line="240" w:lineRule="auto"/>
    </w:pPr>
  </w:style>
  <w:style w:type="table" w:styleId="-5">
    <w:name w:val="Colorful Grid Accent 5"/>
    <w:basedOn w:val="a1"/>
    <w:uiPriority w:val="73"/>
    <w:semiHidden/>
    <w:unhideWhenUsed/>
    <w:rsid w:val="00A96E0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ac">
    <w:name w:val="Верхний колонтитул Знак"/>
    <w:basedOn w:val="a0"/>
    <w:link w:val="ab"/>
    <w:uiPriority w:val="99"/>
    <w:rsid w:val="005B5F23"/>
    <w:rPr>
      <w:rFonts w:ascii="Times New Roman" w:hAnsi="Times New Roman"/>
      <w:sz w:val="28"/>
      <w:szCs w:val="22"/>
      <w:lang w:eastAsia="en-US"/>
    </w:rPr>
  </w:style>
  <w:style w:type="paragraph" w:styleId="ad">
    <w:name w:val="footer"/>
    <w:basedOn w:val="a"/>
    <w:link w:val="ae"/>
    <w:uiPriority w:val="99"/>
    <w:unhideWhenUsed/>
    <w:rsid w:val="005B5F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B5F23"/>
    <w:rPr>
      <w:rFonts w:ascii="Times New Roman" w:hAnsi="Times New Roman"/>
      <w:sz w:val="28"/>
      <w:szCs w:val="22"/>
      <w:lang w:eastAsia="en-US"/>
    </w:rPr>
  </w:style>
  <w:style w:type="paragraph" w:styleId="af">
    <w:name w:val="TOC Heading"/>
    <w:basedOn w:val="1"/>
    <w:next w:val="a"/>
    <w:uiPriority w:val="39"/>
    <w:unhideWhenUsed/>
    <w:qFormat/>
    <w:rsid w:val="005B5F23"/>
    <w:pPr>
      <w:spacing w:line="259" w:lineRule="auto"/>
      <w:ind w:firstLine="0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B5F2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B5F23"/>
    <w:pPr>
      <w:spacing w:after="100"/>
      <w:ind w:left="280"/>
    </w:pPr>
  </w:style>
  <w:style w:type="paragraph" w:styleId="af0">
    <w:name w:val="footnote text"/>
    <w:basedOn w:val="a"/>
    <w:link w:val="af1"/>
    <w:uiPriority w:val="99"/>
    <w:semiHidden/>
    <w:unhideWhenUsed/>
    <w:rsid w:val="005B5F23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5B5F23"/>
    <w:rPr>
      <w:rFonts w:ascii="Times New Roman" w:hAnsi="Times New Roman"/>
      <w:lang w:eastAsia="en-US"/>
    </w:rPr>
  </w:style>
  <w:style w:type="character" w:styleId="af2">
    <w:name w:val="footnote reference"/>
    <w:basedOn w:val="a0"/>
    <w:uiPriority w:val="99"/>
    <w:semiHidden/>
    <w:unhideWhenUsed/>
    <w:rsid w:val="005B5F23"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rsid w:val="005B5F23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5B5F23"/>
    <w:rPr>
      <w:rFonts w:ascii="Times New Roman" w:hAnsi="Times New Roman"/>
      <w:lang w:eastAsia="en-US"/>
    </w:rPr>
  </w:style>
  <w:style w:type="character" w:styleId="af5">
    <w:name w:val="endnote reference"/>
    <w:basedOn w:val="a0"/>
    <w:uiPriority w:val="99"/>
    <w:semiHidden/>
    <w:unhideWhenUsed/>
    <w:rsid w:val="005B5F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E1E09-31D4-4DB2-917B-A6633B9B25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996</Words>
  <Characters>5683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admin</cp:lastModifiedBy>
  <cp:revision>6</cp:revision>
  <dcterms:created xsi:type="dcterms:W3CDTF">2019-01-30T05:07:00Z</dcterms:created>
  <dcterms:modified xsi:type="dcterms:W3CDTF">2026-02-14T13:02:00Z</dcterms:modified>
</cp:coreProperties>
</file>