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0292" w14:textId="3BF41C83" w:rsidR="00744831" w:rsidRDefault="006E0B45">
      <w:r>
        <w:t>Sheridan Dela Cruz</w:t>
      </w:r>
    </w:p>
    <w:p w14:paraId="753E0AB4" w14:textId="6DA02A4D" w:rsidR="006E0B45" w:rsidRDefault="006E0B45">
      <w:r>
        <w:t xml:space="preserve">April </w:t>
      </w:r>
      <w:r w:rsidR="00DB5114">
        <w:t>4</w:t>
      </w:r>
      <w:r>
        <w:t>, 2024</w:t>
      </w:r>
    </w:p>
    <w:p w14:paraId="2614B998" w14:textId="575B3C6D" w:rsidR="006E0B45" w:rsidRDefault="006E0B45">
      <w:r>
        <w:t xml:space="preserve">Module </w:t>
      </w:r>
      <w:r w:rsidR="006D77BF">
        <w:t>2</w:t>
      </w:r>
      <w:r>
        <w:t>.2</w:t>
      </w:r>
    </w:p>
    <w:p w14:paraId="27E8FCA7" w14:textId="77777777" w:rsidR="006E0B45" w:rsidRDefault="006E0B45"/>
    <w:p w14:paraId="6E4E403F" w14:textId="2C7B88D5" w:rsidR="006E0B45" w:rsidRDefault="006E0B45">
      <w:r w:rsidRPr="006E0B45">
        <w:rPr>
          <w:noProof/>
        </w:rPr>
        <w:drawing>
          <wp:inline distT="0" distB="0" distL="0" distR="0" wp14:anchorId="1A3D1C36" wp14:editId="56969E16">
            <wp:extent cx="5943600" cy="4944110"/>
            <wp:effectExtent l="0" t="0" r="0" b="8890"/>
            <wp:docPr id="205825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3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45"/>
    <w:rsid w:val="00362BFC"/>
    <w:rsid w:val="006D77BF"/>
    <w:rsid w:val="006E0B45"/>
    <w:rsid w:val="00744831"/>
    <w:rsid w:val="00916AAE"/>
    <w:rsid w:val="00954DDF"/>
    <w:rsid w:val="009A3DD0"/>
    <w:rsid w:val="00DB5114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5B3D"/>
  <w15:chartTrackingRefBased/>
  <w15:docId w15:val="{ABABF838-9A69-40E5-8314-BF93CD72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3</cp:revision>
  <dcterms:created xsi:type="dcterms:W3CDTF">2026-04-01T08:01:00Z</dcterms:created>
  <dcterms:modified xsi:type="dcterms:W3CDTF">2026-04-05T06:42:00Z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c98228fe-e861-42e7-a066-c5e092bff305</vt:lpwstr>
  </property>
</Properties>
</file>