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" w:lineRule="auto"/>
        <w:ind w:firstLine="72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PROGRAMME: BCA (Bachelor of Computer Applications) </w:t>
      </w:r>
    </w:p>
    <w:p w:rsidR="00000000" w:rsidDel="00000000" w:rsidP="00000000" w:rsidRDefault="00000000" w:rsidRPr="00000000" w14:paraId="00000003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COMMON</w:t>
      </w:r>
    </w:p>
    <w:p w:rsidR="00000000" w:rsidDel="00000000" w:rsidP="00000000" w:rsidRDefault="00000000" w:rsidRPr="00000000" w14:paraId="00000004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SEMESTER – I</w:t>
      </w:r>
    </w:p>
    <w:p w:rsidR="00000000" w:rsidDel="00000000" w:rsidP="00000000" w:rsidRDefault="00000000" w:rsidRPr="00000000" w14:paraId="00000005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Teaching-Learning &amp; Evaluation Plan</w:t>
      </w:r>
    </w:p>
    <w:p w:rsidR="00000000" w:rsidDel="00000000" w:rsidP="00000000" w:rsidRDefault="00000000" w:rsidRPr="00000000" w14:paraId="00000007">
      <w:pPr>
        <w:spacing w:before="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3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Course Information:</w:t>
      </w:r>
    </w:p>
    <w:p w:rsidR="00000000" w:rsidDel="00000000" w:rsidP="00000000" w:rsidRDefault="00000000" w:rsidRPr="00000000" w14:paraId="00000009">
      <w:pPr>
        <w:spacing w:before="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3" w:line="36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Code: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25BCA1C04L                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  <w:t xml:space="preserve">   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Title: </w:t>
      </w:r>
      <w:r w:rsidDel="00000000" w:rsidR="00000000" w:rsidRPr="00000000">
        <w:rPr>
          <w:rFonts w:ascii="Calibri" w:cs="Calibri" w:eastAsia="Calibri" w:hAnsi="Calibri"/>
          <w:b w:val="1"/>
          <w:color w:val="00000a"/>
          <w:rtl w:val="0"/>
        </w:rPr>
        <w:t xml:space="preserve">Problem Solving Techniques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LAB</w:t>
      </w:r>
    </w:p>
    <w:p w:rsidR="00000000" w:rsidDel="00000000" w:rsidP="00000000" w:rsidRDefault="00000000" w:rsidRPr="00000000" w14:paraId="0000000B">
      <w:pPr>
        <w:spacing w:before="3" w:line="36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Credits Units: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Contact Hours: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</w:t>
        <w:tab/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L-T-P-E: </w:t>
      </w:r>
      <w:r w:rsidDel="00000000" w:rsidR="00000000" w:rsidRPr="00000000">
        <w:rPr>
          <w:rFonts w:ascii="Calibri" w:cs="Calibri" w:eastAsia="Calibri" w:hAnsi="Calibri"/>
          <w:b w:val="1"/>
          <w:color w:val="00000a"/>
          <w:rtl w:val="0"/>
        </w:rPr>
        <w:t xml:space="preserve">0-0-2-0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 Weightage -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100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  <w:t xml:space="preserve">Pass Marks (CA) –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40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  <w:tab/>
        <w:t xml:space="preserve">Special Examination Fees: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spacing w:before="3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Course Facilitator (s):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Prof. Jayashree M K, Prof. Sushma B S, Prof. Sonali K, Prof. Bhavani, Prof. Prathima, Prof. Dilchashmi, Prof. Adlin Jebakumari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Programme Outcomes (POs) </w:t>
      </w:r>
    </w:p>
    <w:tbl>
      <w:tblPr>
        <w:tblStyle w:val="Table1"/>
        <w:tblW w:w="9781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8788"/>
        <w:tblGridChange w:id="0">
          <w:tblGrid>
            <w:gridCol w:w="993"/>
            <w:gridCol w:w="8788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widowControl w:val="1"/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 the end of the programme, students will be able to</w:t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Foundation Knowledge: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Apply mathematical concepts and programming fundamentals to develop solutions for IT systems and applications.</w:t>
            </w:r>
          </w:p>
        </w:tc>
      </w:tr>
      <w:tr>
        <w:trPr>
          <w:cantSplit w:val="0"/>
          <w:trHeight w:val="58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Problem Analysis: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Analyze and interpret IT requirements to identify, formulate, and solve computational problems using standard practices.</w:t>
            </w:r>
          </w:p>
        </w:tc>
      </w:tr>
      <w:tr>
        <w:trPr>
          <w:cantSplit w:val="0"/>
          <w:trHeight w:val="58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Design Development of Solutions: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Design and develop IT solutions, including software and applications, to address real-world challenges.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Modern Tool Usage: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Use modern Computing tools and techniques necessary for innovative technological solutions.</w:t>
            </w:r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Individual and Teamwork: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Work effectively both as an individual and as part of a team in multidisciplinary IT projects.</w:t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Project Management: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Apply project management principles and agile methodologies to plan, schedule, and execute IT projects.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7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Ethics and Social Responsibility: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Demonstrate ethical practices in IT solutions, including data privacy, cybersecurity, and sustainable development.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8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Life-long Learning: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Engage in continuous learning through certifications, workshops, and industry-relevant training to adapt to emerging technologies.</w:t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 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ind w:left="79" w:right="78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rtl w:val="0"/>
              </w:rPr>
              <w:t xml:space="preserve">Entrepreneurship and Innovation: 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Demonstrate innovation and entrepreneurial skills by identifying opportunities to create IT solutions for business and societal needs.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108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825"/>
        <w:gridCol w:w="9075"/>
        <w:tblGridChange w:id="0">
          <w:tblGrid>
            <w:gridCol w:w="825"/>
            <w:gridCol w:w="9075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  <w:b w:val="1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Programme Educational Objectives (PEOs)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PEO 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Technical Proficiency and Problem-Solving: Demonstrate expertise in solving complex problems using modern computing tools.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PEO 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line="276" w:lineRule="auto"/>
              <w:ind w:right="57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Lifelong Learning and Adaptability: Engage in lifelong learning to adapt to technological advancements.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PEO 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line="276" w:lineRule="auto"/>
              <w:ind w:right="57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Ethical and Responsible Leadership: Exhibit ethical behavior and contribute to sustainable development.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PEO 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line="276" w:lineRule="auto"/>
              <w:ind w:right="57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Effective Communication and Teamwork: Demonstrate strong communication skills and teamwork.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PEO 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line="276" w:lineRule="auto"/>
              <w:ind w:right="57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Research and Innovation: Pursue research and entrepreneurial ventures in computing technologies.</w:t>
            </w:r>
          </w:p>
        </w:tc>
      </w:tr>
    </w:tbl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Course Objectives (COB’s)</w:t>
      </w:r>
    </w:p>
    <w:sdt>
      <w:sdtPr>
        <w:lock w:val="contentLocked"/>
        <w:id w:val="840662390"/>
        <w:tag w:val="goog_rdk_0"/>
      </w:sdtPr>
      <w:sdtContent>
        <w:tbl>
          <w:tblPr>
            <w:tblStyle w:val="Table3"/>
            <w:tblW w:w="999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0"/>
            <w:gridCol w:w="9030"/>
            <w:tblGridChange w:id="0">
              <w:tblGrid>
                <w:gridCol w:w="960"/>
                <w:gridCol w:w="90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COB1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line="276" w:lineRule="auto"/>
                  <w:jc w:val="both"/>
                  <w:rPr>
                    <w:rFonts w:ascii="Calibri" w:cs="Calibri" w:eastAsia="Calibri" w:hAnsi="Calibri"/>
                    <w:b w:val="1"/>
                    <w:color w:val="0070c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0a"/>
                    <w:rtl w:val="0"/>
                  </w:rPr>
                  <w:t xml:space="preserve">To understand the problem solving techniques and methodologies which are essential to solve a given problem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COB2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line="276" w:lineRule="auto"/>
                  <w:jc w:val="both"/>
                  <w:rPr>
                    <w:rFonts w:ascii="Calibri" w:cs="Calibri" w:eastAsia="Calibri" w:hAnsi="Calibri"/>
                    <w:b w:val="1"/>
                    <w:color w:val="0070c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0a"/>
                    <w:rtl w:val="0"/>
                  </w:rPr>
                  <w:t xml:space="preserve">To practice the fundamental programming methodologies in the C programming language via laboratory experiences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COB3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line="276" w:lineRule="auto"/>
                  <w:jc w:val="both"/>
                  <w:rPr>
                    <w:rFonts w:ascii="Calibri" w:cs="Calibri" w:eastAsia="Calibri" w:hAnsi="Calibri"/>
                    <w:b w:val="1"/>
                    <w:color w:val="0070c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0a"/>
                    <w:rtl w:val="0"/>
                  </w:rPr>
                  <w:t xml:space="preserve">To code, document, debug, and implement a well-structured, reusable, robust computer program using the C programming language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yellow"/>
          <w:rtl w:val="0"/>
        </w:rPr>
        <w:t xml:space="preserve">Course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the end of the course, students will be able to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1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1155"/>
        <w:gridCol w:w="6675"/>
        <w:gridCol w:w="1725"/>
        <w:tblGridChange w:id="0">
          <w:tblGrid>
            <w:gridCol w:w="555"/>
            <w:gridCol w:w="1155"/>
            <w:gridCol w:w="6675"/>
            <w:gridCol w:w="1725"/>
          </w:tblGrid>
        </w:tblGridChange>
      </w:tblGrid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Sl.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Course Outcome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Bloom’s Taxonomy Level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6" w:line="288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 program to solve given problem using control flow and loop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16" w:line="288" w:lineRule="auto"/>
              <w:ind w:left="426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BL6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66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hd w:fill="ffffff" w:val="clear"/>
              <w:spacing w:after="0" w:before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Write program to create arrays and perform various operations on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1" w:lineRule="auto"/>
              <w:ind w:left="426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47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Construct program to solve given problem using modular techniques like functions and pointers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1" w:lineRule="auto"/>
              <w:ind w:left="426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BL6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before="1" w:line="288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Write program to perform various string operations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before="1" w:line="288" w:lineRule="auto"/>
              <w:ind w:left="426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BL6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before="16" w:line="288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Develop program using structure and union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before="16" w:line="288" w:lineRule="auto"/>
              <w:ind w:left="426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BL6</w:t>
            </w:r>
          </w:p>
        </w:tc>
      </w:tr>
    </w:tbl>
    <w:p w:rsidR="00000000" w:rsidDel="00000000" w:rsidP="00000000" w:rsidRDefault="00000000" w:rsidRPr="00000000" w14:paraId="00000055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CO-PO/PSO Mapping: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3-Strong Correlation 2- Medium Correlation 1- Low Correlation)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dt>
      <w:sdtPr>
        <w:lock w:val="contentLocked"/>
        <w:id w:val="-1092878474"/>
        <w:tag w:val="goog_rdk_1"/>
      </w:sdtPr>
      <w:sdtContent>
        <w:tbl>
          <w:tblPr>
            <w:tblStyle w:val="Table5"/>
            <w:tblW w:w="10290.0" w:type="dxa"/>
            <w:jc w:val="left"/>
            <w:tblInd w:w="-262.32" w:type="dxa"/>
            <w:tbl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  <w:insideH w:color="000001" w:space="0" w:sz="8" w:val="single"/>
              <w:insideV w:color="000001" w:space="0" w:sz="8" w:val="single"/>
            </w:tblBorders>
            <w:tblLayout w:type="fixed"/>
            <w:tblLook w:val="0000"/>
          </w:tblPr>
          <w:tblGrid>
            <w:gridCol w:w="1110"/>
            <w:gridCol w:w="1080"/>
            <w:gridCol w:w="885"/>
            <w:gridCol w:w="885"/>
            <w:gridCol w:w="885"/>
            <w:gridCol w:w="885"/>
            <w:gridCol w:w="885"/>
            <w:gridCol w:w="885"/>
            <w:gridCol w:w="885"/>
            <w:gridCol w:w="885"/>
            <w:gridCol w:w="1020"/>
            <w:tblGridChange w:id="0">
              <w:tblGrid>
                <w:gridCol w:w="1110"/>
                <w:gridCol w:w="1080"/>
                <w:gridCol w:w="885"/>
                <w:gridCol w:w="885"/>
                <w:gridCol w:w="885"/>
                <w:gridCol w:w="885"/>
                <w:gridCol w:w="885"/>
                <w:gridCol w:w="885"/>
                <w:gridCol w:w="885"/>
                <w:gridCol w:w="885"/>
                <w:gridCol w:w="1020"/>
              </w:tblGrid>
            </w:tblGridChange>
          </w:tblGrid>
          <w:tr>
            <w:trPr>
              <w:cantSplit w:val="0"/>
              <w:trHeight w:val="458" w:hRule="atLeast"/>
              <w:tblHeader w:val="0"/>
            </w:trPr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94b6d2" w:val="clear"/>
              </w:tcPr>
              <w:p w:rsidR="00000000" w:rsidDel="00000000" w:rsidP="00000000" w:rsidRDefault="00000000" w:rsidRPr="00000000" w14:paraId="00000058">
                <w:pPr>
                  <w:ind w:left="-140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Course Outcome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94b6d2" w:val="clear"/>
              </w:tcPr>
              <w:p w:rsidR="00000000" w:rsidDel="00000000" w:rsidP="00000000" w:rsidRDefault="00000000" w:rsidRPr="00000000" w14:paraId="00000059">
                <w:pPr>
                  <w:ind w:lef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Bloom's Taxonomy Levels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94b6d2" w:val="clear"/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Program Outcomes (PO’s)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Mapped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C">
                <w:pPr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e7e7" w:val="clear"/>
              </w:tcPr>
              <w:p w:rsidR="00000000" w:rsidDel="00000000" w:rsidP="00000000" w:rsidRDefault="00000000" w:rsidRPr="00000000" w14:paraId="00000065">
                <w:pPr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e7e7" w:val="clear"/>
              </w:tcPr>
              <w:p w:rsidR="00000000" w:rsidDel="00000000" w:rsidP="00000000" w:rsidRDefault="00000000" w:rsidRPr="00000000" w14:paraId="00000066">
                <w:pPr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7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8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9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A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B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C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D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E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e7f2e9" w:val="clear"/>
              </w:tcPr>
              <w:p w:rsidR="00000000" w:rsidDel="00000000" w:rsidP="00000000" w:rsidRDefault="00000000" w:rsidRPr="00000000" w14:paraId="0000006F">
                <w:pPr>
                  <w:ind w:left="-147" w:right="-136" w:firstLine="0"/>
                  <w:jc w:val="center"/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PO9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" w:hRule="atLeast"/>
              <w:tblHeader w:val="0"/>
            </w:trPr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7ba79d" w:val="clear"/>
              </w:tcPr>
              <w:p w:rsidR="00000000" w:rsidDel="00000000" w:rsidP="00000000" w:rsidRDefault="00000000" w:rsidRPr="00000000" w14:paraId="00000070">
                <w:pPr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CO1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1">
                <w:pPr>
                  <w:widowControl w:val="1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BL6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2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3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7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A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271" w:hRule="atLeast"/>
              <w:tblHeader w:val="0"/>
            </w:trPr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7ba79d" w:val="clear"/>
              </w:tcPr>
              <w:p w:rsidR="00000000" w:rsidDel="00000000" w:rsidP="00000000" w:rsidRDefault="00000000" w:rsidRPr="00000000" w14:paraId="0000007B">
                <w:pPr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CO2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C">
                <w:pPr>
                  <w:widowControl w:val="1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BL6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D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E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7F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0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3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4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5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355" w:hRule="atLeast"/>
              <w:tblHeader w:val="0"/>
            </w:trPr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7ba79d" w:val="clear"/>
              </w:tcPr>
              <w:p w:rsidR="00000000" w:rsidDel="00000000" w:rsidP="00000000" w:rsidRDefault="00000000" w:rsidRPr="00000000" w14:paraId="00000086">
                <w:pPr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CO3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7">
                <w:pPr>
                  <w:widowControl w:val="1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BL6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8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A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B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C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D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E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8F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0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7ba79d" w:val="clear"/>
              </w:tcPr>
              <w:p w:rsidR="00000000" w:rsidDel="00000000" w:rsidP="00000000" w:rsidRDefault="00000000" w:rsidRPr="00000000" w14:paraId="00000091">
                <w:pPr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CO4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2">
                <w:pPr>
                  <w:widowControl w:val="1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BL6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3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4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5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7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8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B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355" w:hRule="atLeast"/>
              <w:tblHeader w:val="0"/>
            </w:trPr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7ba79d" w:val="clear"/>
              </w:tcPr>
              <w:p w:rsidR="00000000" w:rsidDel="00000000" w:rsidP="00000000" w:rsidRDefault="00000000" w:rsidRPr="00000000" w14:paraId="0000009C">
                <w:pPr>
                  <w:rPr>
                    <w:rFonts w:ascii="Calibri" w:cs="Calibri" w:eastAsia="Calibri" w:hAnsi="Calibri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CO5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D">
                <w:pPr>
                  <w:widowControl w:val="1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BL6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E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9F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0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2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3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4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5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6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355" w:hRule="atLeast"/>
              <w:tblHeader w:val="0"/>
            </w:trPr>
            <w:tc>
              <w:tcPr>
                <w:tcBorders>
                  <w:top w:color="000001" w:space="0" w:sz="8" w:val="single"/>
                  <w:left w:color="000001" w:space="0" w:sz="8" w:val="single"/>
                  <w:bottom w:color="000001" w:space="0" w:sz="8" w:val="single"/>
                  <w:right w:color="000001" w:space="0" w:sz="8" w:val="single"/>
                </w:tcBorders>
                <w:shd w:fill="7ba79d" w:val="clear"/>
              </w:tcPr>
              <w:p w:rsidR="00000000" w:rsidDel="00000000" w:rsidP="00000000" w:rsidRDefault="00000000" w:rsidRPr="00000000" w14:paraId="000000A7">
                <w:pPr>
                  <w:rPr>
                    <w:rFonts w:ascii="Calibri" w:cs="Calibri" w:eastAsia="Calibri" w:hAnsi="Calibri"/>
                    <w:b w:val="1"/>
                    <w:color w:val="00000a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a"/>
                    <w:rtl w:val="0"/>
                  </w:rPr>
                  <w:t xml:space="preserve">Average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8">
                <w:pPr>
                  <w:widowControl w:val="1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color w:val="00000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9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A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2.6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B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C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1.8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D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E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AF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B0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0B1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Syllabus</w:t>
      </w:r>
    </w:p>
    <w:tbl>
      <w:tblPr>
        <w:tblStyle w:val="Table6"/>
        <w:tblW w:w="103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6414"/>
        <w:gridCol w:w="819"/>
        <w:gridCol w:w="1130"/>
        <w:tblGridChange w:id="0">
          <w:tblGrid>
            <w:gridCol w:w="1980"/>
            <w:gridCol w:w="6414"/>
            <w:gridCol w:w="819"/>
            <w:gridCol w:w="1130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before="18" w:lineRule="auto"/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Experiment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before="18" w:lineRule="auto"/>
              <w:ind w:left="108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Name of the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before="18" w:lineRule="auto"/>
              <w:ind w:left="108" w:firstLine="0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before="18" w:lineRule="auto"/>
              <w:ind w:left="108" w:firstLine="0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numPr>
                <w:ilvl w:val="0"/>
                <w:numId w:val="10"/>
              </w:numPr>
              <w:spacing w:before="100" w:line="271" w:lineRule="auto"/>
              <w:ind w:left="765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Converting degrees Celsius to Fahrenheit and vice versa</w:t>
            </w:r>
          </w:p>
          <w:p w:rsidR="00000000" w:rsidDel="00000000" w:rsidP="00000000" w:rsidRDefault="00000000" w:rsidRPr="00000000" w14:paraId="000000BE">
            <w:pPr>
              <w:widowControl w:val="1"/>
              <w:numPr>
                <w:ilvl w:val="0"/>
                <w:numId w:val="10"/>
              </w:numPr>
              <w:spacing w:before="100" w:line="271" w:lineRule="auto"/>
              <w:ind w:left="765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Compute character grade from marks (using else-if ladder and switch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before="92" w:lineRule="auto"/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numPr>
                <w:ilvl w:val="0"/>
                <w:numId w:val="4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Given a positive integer value n (&gt;= 0) display number, square and cube of numbers from 1 to n in a tabular format</w:t>
            </w:r>
          </w:p>
          <w:p w:rsidR="00000000" w:rsidDel="00000000" w:rsidP="00000000" w:rsidRDefault="00000000" w:rsidRPr="00000000" w14:paraId="000000C3">
            <w:pPr>
              <w:widowControl w:val="1"/>
              <w:numPr>
                <w:ilvl w:val="0"/>
                <w:numId w:val="4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Display the first n terms of Fibonacci 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20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numPr>
                <w:ilvl w:val="0"/>
                <w:numId w:val="9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Extract digits of an integer (left to right and right to left)</w:t>
            </w:r>
          </w:p>
          <w:p w:rsidR="00000000" w:rsidDel="00000000" w:rsidP="00000000" w:rsidRDefault="00000000" w:rsidRPr="00000000" w14:paraId="000000C8">
            <w:pPr>
              <w:widowControl w:val="1"/>
              <w:numPr>
                <w:ilvl w:val="0"/>
                <w:numId w:val="9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 if a given number is a palindrome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before="137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numPr>
                <w:ilvl w:val="0"/>
                <w:numId w:val="1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 if a number is a perfect number</w:t>
            </w:r>
          </w:p>
          <w:p w:rsidR="00000000" w:rsidDel="00000000" w:rsidP="00000000" w:rsidRDefault="00000000" w:rsidRPr="00000000" w14:paraId="000000CD">
            <w:pPr>
              <w:widowControl w:val="1"/>
              <w:numPr>
                <w:ilvl w:val="0"/>
                <w:numId w:val="1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 if a number is an Armstrong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56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before="111" w:lineRule="auto"/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numPr>
                <w:ilvl w:val="0"/>
                <w:numId w:val="5"/>
              </w:numPr>
              <w:spacing w:before="103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Design a program to compute the median of an array</w:t>
            </w:r>
          </w:p>
          <w:p w:rsidR="00000000" w:rsidDel="00000000" w:rsidP="00000000" w:rsidRDefault="00000000" w:rsidRPr="00000000" w14:paraId="000000D2">
            <w:pPr>
              <w:widowControl w:val="1"/>
              <w:numPr>
                <w:ilvl w:val="0"/>
                <w:numId w:val="5"/>
              </w:numPr>
              <w:spacing w:before="103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Recursive function to compute factorial of a number</w:t>
            </w:r>
          </w:p>
          <w:p w:rsidR="00000000" w:rsidDel="00000000" w:rsidP="00000000" w:rsidRDefault="00000000" w:rsidRPr="00000000" w14:paraId="000000D3">
            <w:pPr>
              <w:widowControl w:val="1"/>
              <w:numPr>
                <w:ilvl w:val="0"/>
                <w:numId w:val="5"/>
              </w:numPr>
              <w:spacing w:before="103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Generate N Fibonacci numbers using a recursive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56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CO2, CO3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before="1" w:lineRule="auto"/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numPr>
                <w:ilvl w:val="0"/>
                <w:numId w:val="2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Compute maximum, minimum, sum, and average of a sequence of numbers</w:t>
            </w:r>
          </w:p>
          <w:p w:rsidR="00000000" w:rsidDel="00000000" w:rsidP="00000000" w:rsidRDefault="00000000" w:rsidRPr="00000000" w14:paraId="000000D8">
            <w:pPr>
              <w:widowControl w:val="1"/>
              <w:numPr>
                <w:ilvl w:val="0"/>
                <w:numId w:val="2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Perform matrix operations (Addition, Subtraction, Transpose)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56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CO2, CO3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numPr>
                <w:ilvl w:val="0"/>
                <w:numId w:val="8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Display three input numbers in sorted (non-decreasing) order (Bubble Sort)</w:t>
            </w:r>
          </w:p>
          <w:p w:rsidR="00000000" w:rsidDel="00000000" w:rsidP="00000000" w:rsidRDefault="00000000" w:rsidRPr="00000000" w14:paraId="000000DD">
            <w:pPr>
              <w:widowControl w:val="1"/>
              <w:numPr>
                <w:ilvl w:val="0"/>
                <w:numId w:val="8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 a given element in an array of 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58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CO2, CO3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numPr>
                <w:ilvl w:val="0"/>
                <w:numId w:val="3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swap the values of two variables using pointers. </w:t>
            </w:r>
          </w:p>
          <w:p w:rsidR="00000000" w:rsidDel="00000000" w:rsidP="00000000" w:rsidRDefault="00000000" w:rsidRPr="00000000" w14:paraId="000000E2">
            <w:pPr>
              <w:widowControl w:val="1"/>
              <w:numPr>
                <w:ilvl w:val="0"/>
                <w:numId w:val="3"/>
              </w:numPr>
              <w:spacing w:before="99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find the area and circumference of a circle using pointers and functions.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before="137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before="111" w:lineRule="auto"/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numPr>
                <w:ilvl w:val="0"/>
                <w:numId w:val="7"/>
              </w:numPr>
              <w:spacing w:before="90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Print the length of a given string. </w:t>
            </w:r>
          </w:p>
          <w:p w:rsidR="00000000" w:rsidDel="00000000" w:rsidP="00000000" w:rsidRDefault="00000000" w:rsidRPr="00000000" w14:paraId="000000E7">
            <w:pPr>
              <w:widowControl w:val="1"/>
              <w:numPr>
                <w:ilvl w:val="0"/>
                <w:numId w:val="7"/>
              </w:numPr>
              <w:spacing w:before="90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Concatenate two strings using the string handling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200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CO1, CO4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ind w:left="181" w:right="13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Experiment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numPr>
                <w:ilvl w:val="0"/>
                <w:numId w:val="6"/>
              </w:numPr>
              <w:spacing w:before="90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create and use a structure for student data. </w:t>
            </w:r>
          </w:p>
          <w:p w:rsidR="00000000" w:rsidDel="00000000" w:rsidP="00000000" w:rsidRDefault="00000000" w:rsidRPr="00000000" w14:paraId="000000EC">
            <w:pPr>
              <w:widowControl w:val="1"/>
              <w:numPr>
                <w:ilvl w:val="0"/>
                <w:numId w:val="6"/>
              </w:numPr>
              <w:spacing w:before="90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create and use a structure for an employee data </w:t>
            </w:r>
          </w:p>
          <w:p w:rsidR="00000000" w:rsidDel="00000000" w:rsidP="00000000" w:rsidRDefault="00000000" w:rsidRPr="00000000" w14:paraId="000000ED">
            <w:pPr>
              <w:widowControl w:val="1"/>
              <w:numPr>
                <w:ilvl w:val="0"/>
                <w:numId w:val="6"/>
              </w:numPr>
              <w:spacing w:before="90" w:line="271" w:lineRule="auto"/>
              <w:ind w:left="8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create and use a Union for Car data.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CO1, CO5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845810" cy="43624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Signature of the Faculty                                                          Signature of the HoD</w:t>
      </w:r>
    </w:p>
    <w:sectPr>
      <w:headerReference r:id="rId8" w:type="default"/>
      <w:footerReference r:id="rId9" w:type="default"/>
      <w:pgSz w:h="16840" w:w="11910" w:orient="portrait"/>
      <w:pgMar w:bottom="870" w:top="1338" w:left="1009" w:right="978" w:header="567" w:footer="87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369570</wp:posOffset>
          </wp:positionH>
          <wp:positionV relativeFrom="page">
            <wp:posOffset>302895</wp:posOffset>
          </wp:positionV>
          <wp:extent cx="6750811" cy="360045"/>
          <wp:effectExtent b="0" l="0" r="0" t="0"/>
          <wp:wrapSquare wrapText="bothSides" distB="0" distT="0" distL="0" distR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50811" cy="3600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5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6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7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8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9"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10">
    <w:lvl w:ilvl="0">
      <w:start w:val="1"/>
      <w:numFmt w:val="bullet"/>
      <w:lvlText w:val="o"/>
      <w:lvlJc w:val="left"/>
      <w:pPr>
        <w:ind w:left="76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8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0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2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4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6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8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0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25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2" w:lineRule="auto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329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2" w:lineRule="auto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329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bidi="kn-IN"/>
    </w:rPr>
  </w:style>
  <w:style w:type="paragraph" w:styleId="Heading1">
    <w:name w:val="heading 1"/>
    <w:basedOn w:val="Normal"/>
    <w:next w:val="Normal"/>
    <w:uiPriority w:val="9"/>
    <w:qFormat w:val="1"/>
    <w:pPr>
      <w:spacing w:before="12"/>
      <w:jc w:val="center"/>
      <w:outlineLvl w:val="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ind w:left="329"/>
      <w:outlineLvl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Pr>
      <w:rFonts w:ascii="Segoe UI" w:cs="Segoe UI" w:hAnsi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qFormat w:val="1"/>
    <w:rPr>
      <w:b w:val="1"/>
      <w:b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qFormat w:val="1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 w:val="1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 w:val="1"/>
    <w:qFormat w:val="1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Style11" w:customStyle="1">
    <w:name w:val="_Style 11"/>
    <w:basedOn w:val="TableNormal"/>
    <w:qFormat w:val="1"/>
    <w:rPr>
      <w:rFonts w:ascii="Cambria" w:cs="Cambria" w:eastAsia="Cambria" w:hAnsi="Cambria"/>
    </w:rPr>
    <w:tblPr>
      <w:tblCellMar>
        <w:left w:w="0.0" w:type="dxa"/>
        <w:right w:w="0.0" w:type="dxa"/>
      </w:tblCellMar>
    </w:tblPr>
  </w:style>
  <w:style w:type="table" w:styleId="Style12" w:customStyle="1">
    <w:name w:val="_Style 12"/>
    <w:basedOn w:val="TableNormal"/>
    <w:qFormat w:val="1"/>
    <w:rPr>
      <w:rFonts w:ascii="Cambria" w:cs="Cambria" w:eastAsia="Cambria" w:hAnsi="Cambria"/>
    </w:rPr>
    <w:tblPr>
      <w:tblCellMar>
        <w:left w:w="0.0" w:type="dxa"/>
        <w:right w:w="0.0" w:type="dxa"/>
      </w:tblCellMar>
    </w:tblPr>
  </w:style>
  <w:style w:type="table" w:styleId="Style13" w:customStyle="1">
    <w:name w:val="_Style 13"/>
    <w:basedOn w:val="TableNormal"/>
    <w:qFormat w:val="1"/>
    <w:rPr>
      <w:rFonts w:ascii="Cambria" w:cs="Cambria" w:eastAsia="Cambria" w:hAnsi="Cambria"/>
    </w:rPr>
    <w:tblPr>
      <w:tblCellMar>
        <w:left w:w="0.0" w:type="dxa"/>
        <w:right w:w="0.0" w:type="dxa"/>
      </w:tblCellMar>
    </w:tblPr>
  </w:style>
  <w:style w:type="table" w:styleId="Style14" w:customStyle="1">
    <w:name w:val="_Style 14"/>
    <w:basedOn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15" w:customStyle="1">
    <w:name w:val="_Style 15"/>
    <w:basedOn w:val="TableNormal"/>
    <w:rPr>
      <w:rFonts w:ascii="Cambria" w:cs="Cambria" w:eastAsia="Cambria" w:hAnsi="Cambria"/>
    </w:rPr>
    <w:tblPr>
      <w:tblCellMar>
        <w:left w:w="0.0" w:type="dxa"/>
        <w:right w:w="0.0" w:type="dxa"/>
      </w:tblCellMar>
    </w:tblPr>
  </w:style>
  <w:style w:type="table" w:styleId="Style16" w:customStyle="1">
    <w:name w:val="_Style 16"/>
    <w:basedOn w:val="TableNormal"/>
    <w:qFormat w:val="1"/>
    <w:rPr>
      <w:rFonts w:ascii="Cambria" w:cs="Cambria" w:eastAsia="Cambria" w:hAnsi="Cambria"/>
    </w:rPr>
    <w:tblPr>
      <w:tblCellMar>
        <w:left w:w="0.0" w:type="dxa"/>
        <w:right w:w="0.0" w:type="dxa"/>
      </w:tblCellMar>
    </w:tblPr>
  </w:style>
  <w:style w:type="table" w:styleId="Style17" w:customStyle="1">
    <w:name w:val="_Style 17"/>
    <w:basedOn w:val="TableNormal"/>
    <w:qFormat w:val="1"/>
    <w:rPr>
      <w:rFonts w:ascii="Cambria" w:cs="Cambria" w:eastAsia="Cambria" w:hAnsi="Cambria"/>
    </w:rPr>
    <w:tblPr>
      <w:tblCellMar>
        <w:left w:w="0.0" w:type="dxa"/>
        <w:right w:w="0.0" w:type="dxa"/>
      </w:tblCellMar>
    </w:tblPr>
  </w:style>
  <w:style w:type="table" w:styleId="Style18" w:customStyle="1">
    <w:name w:val="_Style 18"/>
    <w:basedOn w:val="TableNormal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19" w:customStyle="1">
    <w:name w:val="_Style 19"/>
    <w:basedOn w:val="TableNormal"/>
    <w:qFormat w:val="1"/>
    <w:rPr>
      <w:rFonts w:ascii="Cambria" w:cs="Cambria" w:eastAsia="Cambria" w:hAnsi="Cambria"/>
    </w:rPr>
    <w:tblPr>
      <w:tblCellMar>
        <w:left w:w="0.0" w:type="dxa"/>
        <w:right w:w="0.0" w:type="dxa"/>
      </w:tblCellMar>
    </w:tblPr>
  </w:style>
  <w:style w:type="table" w:styleId="Style20" w:customStyle="1">
    <w:name w:val="_Style 20"/>
    <w:basedOn w:val="TableNormal"/>
    <w:qFormat w:val="1"/>
    <w:tblPr>
      <w:tblCellMar>
        <w:left w:w="115.0" w:type="dxa"/>
        <w:right w:w="115.0" w:type="dxa"/>
      </w:tblCellMar>
    </w:tblPr>
  </w:style>
  <w:style w:type="table" w:styleId="Style21" w:customStyle="1">
    <w:name w:val="_Style 21"/>
    <w:basedOn w:val="TableNormal"/>
    <w:qFormat w:val="1"/>
    <w:tblPr>
      <w:tblCellMar>
        <w:left w:w="115.0" w:type="dxa"/>
        <w:right w:w="115.0" w:type="dxa"/>
      </w:tblCellMar>
    </w:tbl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qFormat w:val="1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qFormat w:val="1"/>
    <w:rPr>
      <w:b w:val="1"/>
      <w:bCs w:val="1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</w:style>
  <w:style w:type="character" w:styleId="FooterChar" w:customStyle="1">
    <w:name w:val="Footer Char"/>
    <w:basedOn w:val="DefaultParagraphFont"/>
    <w:link w:val="Footer"/>
    <w:uiPriority w:val="99"/>
    <w:qFormat w:val="1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 w:val="1"/>
    <w:pPr>
      <w:widowControl w:val="1"/>
      <w:spacing w:after="200" w:line="276" w:lineRule="auto"/>
      <w:ind w:left="720"/>
      <w:contextualSpacing w:val="1"/>
    </w:pPr>
    <w:rPr>
      <w:rFonts w:ascii="Calibri" w:cs="Times New Roman" w:eastAsia="Calibri" w:hAnsi="Calibri"/>
      <w:lang w:bidi="ar-SA"/>
    </w:rPr>
  </w:style>
  <w:style w:type="character" w:styleId="ListParagraphChar" w:customStyle="1">
    <w:name w:val="List Paragraph Char"/>
    <w:basedOn w:val="DefaultParagraphFont"/>
    <w:link w:val="ListParagraph"/>
    <w:uiPriority w:val="34"/>
    <w:qFormat w:val="1"/>
    <w:rPr>
      <w:rFonts w:ascii="Calibri" w:cs="Times New Roman" w:eastAsia="Calibri" w:hAnsi="Calibri"/>
      <w:lang w:bidi="ar-SA" w:eastAsia="en-US"/>
    </w:rPr>
  </w:style>
  <w:style w:type="paragraph" w:styleId="Default" w:customStyle="1">
    <w:name w:val="Default"/>
    <w:qFormat w:val="1"/>
    <w:pPr>
      <w:autoSpaceDE w:val="0"/>
      <w:autoSpaceDN w:val="0"/>
      <w:adjustRightInd w:val="0"/>
    </w:pPr>
    <w:rPr>
      <w:rFonts w:ascii="Calibri" w:cs="Calibri" w:hAnsi="Calibri"/>
      <w:color w:val="00000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qFormat w:val="1"/>
    <w:rPr>
      <w:color w:val="605e5c"/>
      <w:shd w:color="auto" w:fill="e1dfdd" w:val="clear"/>
    </w:rPr>
  </w:style>
  <w:style w:type="paragraph" w:styleId="TableParagraph" w:customStyle="1">
    <w:name w:val="Table Paragraph"/>
    <w:basedOn w:val="Normal"/>
    <w:uiPriority w:val="1"/>
    <w:qFormat w:val="1"/>
    <w:pPr>
      <w:autoSpaceDE w:val="0"/>
      <w:autoSpaceDN w:val="0"/>
    </w:pPr>
    <w:rPr>
      <w:lang w:bidi="ar-SA"/>
    </w:rPr>
  </w:style>
  <w:style w:type="paragraph" w:styleId="NoSpacing">
    <w:name w:val="No Spacing"/>
    <w:uiPriority w:val="1"/>
    <w:qFormat w:val="1"/>
    <w:rPr>
      <w:lang w:bidi="kn-IN"/>
    </w:rPr>
  </w:style>
  <w:style w:type="paragraph" w:styleId="NormalWeb">
    <w:name w:val="Normal (Web)"/>
    <w:basedOn w:val="Normal"/>
    <w:uiPriority w:val="99"/>
    <w:semiHidden w:val="1"/>
    <w:unhideWhenUsed w:val="1"/>
    <w:rsid w:val="00146EE4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bidi="ar-SA" w:val="en-IN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F80626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164F4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0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1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2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6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8WqR1bPLWEuOETuBW08OrTyEyw==">CgMxLjAaHwoBMBIaChgICVIUChJ0YWJsZS4zOHphczVpMWtsNDYaHwoBMRIaChgICVIUChJ0YWJsZS50aWNvZ2tsM2pnYmIyCGguZ2pkZ3hzOAByITFxeWY1Mks0WXNfS3cxR3RaeGVwYm00SDN2LXBzWWF5Yw==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2024-08-19T07:45:00Z</dcterms:created>
  <dc:creator>BHASKAR GAONKAR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  <property fmtid="{D5CDD505-2E9C-101B-9397-08002B2CF9AE}" pid="3" name="GrammarlyDocumentId">
    <vt:lpwstr>89f0345f10ca011b72f278b1005ff885d27067f545d1a08d23923ae6c97dde0a</vt:lpwstr>
  </property>
</Properties>
</file>