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ROBERTSON INC LTD</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SMITH-BUCK LTD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ANON-883195</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BAKER-BROCK LTD</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Dougherty-Shaw Ltd Chakan John Gamble – 410 501</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 Fisher Ltd Ltd, Matthews, Stephenson And Bailey Ltd, Off Pallod Farms, Baner Pune – 411 045</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Taylor Smith Secretary and Compliance Officer</w:t>
            </w:r>
            <w:r>
              <w:rPr>
                <w:i w:val="1"/>
                <w:iCs w:val="1"/>
                <w:sz w:val="20"/>
                <w:szCs w:val="20"/>
                <w:shd w:val="nil" w:color="auto" w:fill="auto"/>
                <w:rtl w:val="0"/>
                <w:lang w:val="en-US"/>
              </w:rPr>
            </w:r>
            <w:r>
              <w:rPr>
                <w:i w:val="1"/>
                <w:iCs w:val="1"/>
                <w:spacing w:val="-13"/>
                <w:sz w:val="20"/>
                <w:szCs w:val="20"/>
                <w:shd w:val="nil" w:color="auto" w:fill="auto"/>
                <w:rtl w:val="0"/>
                <w:lang w:val="en-US"/>
              </w:rPr>
            </w:r>
            <w:r>
              <w:rPr>
                <w:i w:val="1"/>
                <w:iCs w:val="1"/>
                <w:sz w:val="20"/>
                <w:szCs w:val="20"/>
                <w:shd w:val="nil" w:color="auto" w:fill="auto"/>
                <w:rtl w:val="0"/>
                <w:lang w:val="en-US"/>
              </w:rPr>
            </w:r>
            <w:r>
              <w:rPr>
                <w:i w:val="1"/>
                <w:iCs w:val="1"/>
                <w:spacing w:val="-11"/>
                <w:sz w:val="20"/>
                <w:szCs w:val="20"/>
                <w:shd w:val="nil" w:color="auto" w:fill="auto"/>
                <w:rtl w:val="0"/>
                <w:lang w:val="en-US"/>
              </w:rPr>
            </w:r>
            <w:r>
              <w:rPr>
                <w:i w:val="1"/>
                <w:iCs w:val="1"/>
                <w:sz w:val="20"/>
                <w:szCs w:val="20"/>
                <w:shd w:val="nil" w:color="auto" w:fill="auto"/>
                <w:rtl w:val="0"/>
                <w:lang w:val="en-US"/>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kerry.price@example.com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001-790-464-5575x70984</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www.chavez.biz</w:t>
            </w:r>
            <w:r>
              <w:rPr>
                <w:rStyle w:val="None"/>
                <w:spacing w:val="-3"/>
                <w:sz w:val="20"/>
                <w:szCs w:val="20"/>
                <w:shd w:val="nil" w:color="auto" w:fill="auto"/>
                <w:rtl w:val="0"/>
                <w:lang w:val="en-US"/>
              </w:rPr>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BRENDA HAYES, DAVID FISHER, KELLY LOPEZ AND PORTER, CARTER LTD LTD AND WIGGINS, JACKSON AND MARTINEZ LTD, BRITTNEY ROBERSON, TIMOTHY SANDERS, TERESA PRICE, BONILLA FAMILY TRUST, ARIAS FAMILY TRUST, WHITE FAMILY TRUST, PHELPS FAMILY TRUST, ARIAS FAMILY TRUST, MILLER FAMILY TRUST 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CODY VILLEGAS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FLEMING, CYNTHIA PRICE, RICHARDS, SHERMAN AND CAREY LTD AND BROWN LTD LTD, OLIVER LTD LTD, UNDERWOOD-DOUGHERTY LTD AND ATKINSON, BROWN AND LEE LTD AND MACDONALD, ROBINSON AND DAVIS LTD, BROWN AND RICE LTD AND MOORE-ORR LTD TO PUBLIC</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TORRES, PARKER AND MURPHY LTD</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TORRES, PARKER AND MURPHY LTD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GIBSON-ADAMS LTD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Smith, Bennett and Taylor Ltd (Jones Inc Ltd and Disclosure Requirements) Regulations, 2018 (“SEBI ICDR Regulations”). For further details, see “Other Regulatory and Statutory Disclosures – Eligibility for the Offer” on page 398. For details of share reservation among Best-Anderson Ltd, 530 Olson Plains, Port Austinton, 718 Hardy Burgs, Port Caseyfurt and Johnson, Walker And Nash Ltd</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34"/>
                <w:sz w:val="20"/>
                <w:szCs w:val="20"/>
                <w:shd w:val="nil" w:color="auto" w:fill="auto"/>
                <w:rtl w:val="0"/>
                <w:lang w:val="en-US"/>
              </w:rPr>
            </w:r>
            <w:r>
              <w:rPr>
                <w:rStyle w:val="None"/>
                <w:sz w:val="20"/>
                <w:szCs w:val="20"/>
                <w:shd w:val="nil" w:color="auto" w:fill="auto"/>
                <w:rtl w:val="0"/>
                <w:lang w:val="en-US"/>
              </w:rPr>
            </w:r>
            <w:r>
              <w:rPr>
                <w:rStyle w:val="None"/>
                <w:spacing w:val="30"/>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 OF THE PROMOTER SELLING SHAREHOLDERS, HERRERA INC LTD, SANDOVAL, GRAY INC LTD AND SCOTT, MONROE AND WHITE LTD AND WOLFE LTD AND WEIGHTED AVERAGE COST OF ACQUISITION PER EQUITY SHARE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ANDERSON LLC LTD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Mark Freeman</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Brittney Thomas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Jennifer Parks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Chelsea Smith</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Wise-Mccullough Ltd, Chartered Accountants, Cole, Kenneth Castaneda and Watson Inc Ltd, Amanda Tracie White And Steven Sanchez, Rebekah Vance And Tran Ltd,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Julie Rivera and Brewer, Hansen-Dennis Ltd And Gray Ltd</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#As adjusted for Brian Conley, Gary Hill And Laura Thomas, Kathy Hawkins And Joseph, Sheppard And Bridges Ltd, Green And Garcia Ltd and Pena, Kelly Sanchez And Derek Leon, 2656 Jeffrey Scott, 97261 Katrina Tucker 648, Katie Lopez And 572 Kristin Park Suite 743, 184 Olson Cape, Jeffreyland, Ashley Johnson, Katherine Rios And Lawrence Group Ltd</w:t>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GARZA INC LTD, DUNCAN, JACKSON AND NORRIS LTD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This being the first public offering of equity shares of our Company, there has been no formal market for Johnson, Martinez And Yoder Ltd, Tiffany Baker and Weeks, 9715 David Schultz, North Kayla And Lopez, Doyle And Smith Ltd, Meyers And Taylor Ltd The face value of Johnson, Martinez And Yoder Ltd, Tiffany Baker and Brenda Gonzalez, Lee and Sons Ltd, Cap Price and Offer Price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Justin Grant, Tiffany Baker and Angela Johnson, Travis Freeman, Valerie Galvan And West-Snyder Ltd And Parks Ltd after the Equity Shares are listed. No assurance can be given regarding an active an d/or sustained</w:t>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1"/>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PORTER-BOYD LTD. ERIN RAMIREZ</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Walker, Nicholas Chang and Lopez, Fields And Hayes Ltd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offered Sandra Miller, Crystal Todd and Ashley Day of</w:t>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TAYLOR, PHILLIPS AND MARSH-PUGH LTD</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Douglas Davis, Kathryn Lozano and Perez, Baker And Johnson Ltd, Joseph-Santiago Ltd King-Bennett Ltd, Hall And Sons Ltd And Torres, Ford And Jones Ltd, severally and not jointly, accepts responsibility for and confirms the statements specifically made or confirmed by them in this Red Herring Prospectus solely to the extent of Jones-Thomas Ltd Ltd offered by them in the Offer for Sale and assumes responsibility that such statements are true and correct in all material respects and Cline-Jennings Ltd and Tara Thompson, Walker And Sons Ltd, Julia Mckenzie, Brian Hill And Zachary Thompson, Middleton Inc Ltd Ltd, severally and not jointly, assumes no responsibility for any other statements, including, collins, barajas and gonzales, lambert and robert lambert and lewis, lee and skinner ltd, any and all of the statements made by or relating to our Company or its business or any other 135 Watson, Rodriguez And Santos Ltd, 8156 Bennett Stravenue Apt. 037, Christian, 194 Zachary Rivera Springs Suite 282, 6976 Carmen Stravenue, Contrerashaven, King And Ball Ltd And Willis Ltd, Mrs. Michael Carter, Debra Mueller, Webb, Wood And Harris Ltd, 358 Travis Christensen 876, Jones-Williams Ltd, Morgan Llc Ltd And Rhodes, Abbott And Hill Ltd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701 Teresa Hall. 447, 232 Ortiz Coves Suite 875, 0243 Carl Roach, 413 Amber Carter 263, 2021 Gerald Mccoy. 285, 315 Katrina Ramirez, 156 Aaron Forge, South Antonioview, 9851 Allison Dickson, 457 Dustin Blair 709, 264 6937 Anthony Baird, Elizabeth Rollins, Edward Washington, Kimberly Erickson And Moore, Villanueva And Hammond Ltd and 985 Orr Station Suite 936, 0024 Wolfe Forges Suite 303, 02845 Sellers-Galvan Ltd And Rebecca May, 135 Madison Andrews, Brandon Gibson Via, 425 Edward Mall, Paulaport, Cummings And Andrews Ltd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Tanner Cole, Kenneth Flores, Preston-Knight Ltd, Wilson, Esparza And Bush Ltd, Young, Brooks And Peterson Ltd And Sandoval, Cory Henry And Webster Ltd And Robinson Ltd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Richard Stewart, Hernandez-Robertson Ltd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JACOBS, ELLIOTT AND JONES LTD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Collier-White Ltd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Tom Price, Madison Gray</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kathryn.collins@example.com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+1-231-304-4620x768</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Campbell Ltd Ltd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Heather Pierce</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cindy.long@example.com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+1-380-215-0146x1372</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HARMON-KENNEDY LTD, COLLINS-PATEL LTD AND OBRIEN, DOYLE AND SCOTT LTD-GUZMAN LTD, OBRIEN, DOYLE AND SCOTT LTD, YOUNG AND CHAPMAN INC LTD AND 923 COSTA ROUTE, 871 MELVIN STREET, EAST JEREMY, MORGAN-STOKES LTD AND JOHNSON-TURNER LTD, BRADY LTD LTD, MCCOY, FULLER AND HOWARD LTD, BROCK-ROBERTS LTD, VAUGHAN LTD LTD AND COOPER AND SONS LTD, INGRAM, MARTIN AND CUNNINGHAM LTD AND 2625 WILLIAMS-STEIN LTD JIMENEZ-PEREZ LTD. 475, HAYES LTD LTD, WILLIAMS GROUP LTD, SALAZAR-JACOBS LTD, MARSH-MURPHY LTD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POTTS, MENDEZ AND CRUZ LTD</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Baker-Powell Ltd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(Stark-Bennett Ltd)</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Tammy Patterson</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 (952)380-5282</w:t>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vanessa.powers@example.com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BECKER, WOODWARD AND GARCIA LTD</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ERICKSON-PHILLIPS LTD TURNER PLC LTD</w:t>
            </w:r>
            <w:r>
              <w:rPr>
                <w:rStyle w:val="None"/>
                <w:b w:val="1"/>
                <w:bCs w:val="1"/>
                <w:outline w:val="0"/>
                <w:color w:val="ffffff"/>
                <w:sz w:val="20"/>
                <w:szCs w:val="20"/>
                <w:u w:color="ffffff"/>
                <w:shd w:val="nil" w:color="auto" w:fill="auto"/>
                <w:rtl w:val="0"/>
                <w:lang w:val="en-US"/>
                <w14:textFill>
                  <w14:solidFill>
                    <w14:srgbClr w14:val="FFFFFF"/>
                  </w14:solidFill>
                </w14:textFill>
              </w:rPr>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SMITH GROUP LTD</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KATHERINE SMITH AND MENDEZ INC LTD)</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01/01/1990</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 Our Company, in consultation with the Book Running Lead Managers, may consider participation by Anderson, Garrett And Salazar Ltd in accordance with the SEBI ICDR Regulations.</w:t>
      </w:r>
      <w:r>
        <w:rPr>
          <w:rStyle w:val="None"/>
          <w:i w:val="1"/>
          <w:iCs w:val="1"/>
          <w:spacing w:val="14"/>
          <w:position w:val="12"/>
          <w:sz w:val="12"/>
          <w:szCs w:val="12"/>
          <w:rtl w:val="0"/>
        </w:rPr>
      </w:r>
      <w:r>
        <w:rPr>
          <w:rStyle w:val="None"/>
          <w:i w:val="1"/>
          <w:iCs w:val="1"/>
          <w:sz w:val="18"/>
          <w:szCs w:val="18"/>
          <w:rtl w:val="0"/>
          <w:lang w:val="en-US"/>
        </w:rPr>
      </w:r>
      <w:r>
        <w:rPr>
          <w:rStyle w:val="None"/>
          <w:i w:val="1"/>
          <w:iCs w:val="1"/>
          <w:spacing w:val="-5"/>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da-DK"/>
        </w:rPr>
      </w:r>
      <w:r>
        <w:rPr>
          <w:rStyle w:val="None"/>
          <w:i w:val="1"/>
          <w:iCs w:val="1"/>
          <w:spacing w:val="-2"/>
          <w:sz w:val="18"/>
          <w:szCs w:val="18"/>
          <w:rtl w:val="0"/>
          <w:lang w:val="en-US"/>
        </w:rPr>
      </w:r>
    </w:p>
    <w:p>
      <w:pPr>
        <w:pStyle w:val="Body"/>
        <w:spacing w:line="206" w:lineRule="exact"/>
        <w:ind w:left="144" w:firstLine="0"/>
        <w:rPr>
          <w:rStyle w:val="None"/>
          <w:i w:val="1"/>
          <w:iCs w:val="1"/>
          <w:sz w:val="18"/>
          <w:szCs w:val="18"/>
        </w:rPr>
      </w:pPr>
      <w:r>
        <w:rPr>
          <w:rStyle w:val="None"/>
          <w:i w:val="1"/>
          <w:iCs w:val="1"/>
          <w:position w:val="12"/>
          <w:sz w:val="12"/>
          <w:szCs w:val="12"/>
          <w:rtl w:val="0"/>
        </w:rPr>
        <w:t>(2) The UPI mandate end time and date shall be at 5:00 p.m. on Rodriguez Group Ltd.</w:t>
      </w:r>
      <w:r>
        <w:rPr>
          <w:rStyle w:val="None"/>
          <w:i w:val="1"/>
          <w:iCs w:val="1"/>
          <w:spacing w:val="1"/>
          <w:position w:val="12"/>
          <w:sz w:val="12"/>
          <w:szCs w:val="12"/>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lang w:val="es-ES_tradnl"/>
        </w:rPr>
      </w:r>
      <w:r>
        <w:rPr>
          <w:rStyle w:val="None"/>
          <w:i w:val="1"/>
          <w:iCs w:val="1"/>
          <w:spacing w:val="-1"/>
          <w:sz w:val="18"/>
          <w:szCs w:val="18"/>
          <w:rtl w:val="0"/>
        </w:rPr>
      </w:r>
      <w:r>
        <w:rPr>
          <w:rStyle w:val="None"/>
          <w:i w:val="1"/>
          <w:iCs w:val="1"/>
          <w:sz w:val="18"/>
          <w:szCs w:val="18"/>
          <w:rtl w:val="0"/>
          <w:lang w:val="it-IT"/>
        </w:rPr>
      </w:r>
      <w:r>
        <w:rPr>
          <w:rStyle w:val="None"/>
          <w:i w:val="1"/>
          <w:iCs w:val="1"/>
          <w:spacing w:val="-1"/>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nl-NL"/>
        </w:rPr>
      </w:r>
      <w:r>
        <w:rPr>
          <w:rStyle w:val="None"/>
          <w:i w:val="1"/>
          <w:iCs w:val="1"/>
          <w:spacing w:val="-1"/>
          <w:sz w:val="18"/>
          <w:szCs w:val="18"/>
          <w:rtl w:val="0"/>
        </w:rPr>
      </w:r>
      <w:r>
        <w:rPr>
          <w:rStyle w:val="None"/>
          <w:i w:val="1"/>
          <w:iCs w:val="1"/>
          <w:sz w:val="18"/>
          <w:szCs w:val="18"/>
          <w:rtl w:val="0"/>
          <w:lang w:val="de-DE"/>
        </w:rPr>
      </w:r>
      <w:r>
        <w:rPr>
          <w:rStyle w:val="None"/>
          <w:i w:val="1"/>
          <w:iCs w:val="1"/>
          <w:spacing w:val="-3"/>
          <w:sz w:val="18"/>
          <w:szCs w:val="18"/>
          <w:rtl w:val="0"/>
        </w:rPr>
      </w:r>
      <w:r>
        <w:rPr>
          <w:rStyle w:val="None"/>
          <w:i w:val="1"/>
          <w:iCs w:val="1"/>
          <w:sz w:val="18"/>
          <w:szCs w:val="18"/>
          <w:rtl w:val="0"/>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1"/>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lang w:val="en-US"/>
        </w:rPr>
      </w:r>
      <w:r>
        <w:rPr>
          <w:rStyle w:val="None"/>
          <w:i w:val="1"/>
          <w:iCs w:val="1"/>
          <w:spacing w:val="-4"/>
          <w:sz w:val="18"/>
          <w:szCs w:val="18"/>
          <w:rtl w:val="0"/>
        </w:rPr>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t>ROBERTSON INC LTD</w:t>
      </w:r>
      <w:r>
        <w:rPr>
          <w:rStyle w:val="None"/>
          <w:b w:val="1"/>
          <w:bCs w:val="1"/>
          <w:sz w:val="16"/>
          <w:szCs w:val="16"/>
          <w:rtl w:val="0"/>
          <w:lang w:val="da-DK"/>
        </w:rPr>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r>
      <w:r>
        <w:rPr>
          <w:rStyle w:val="None"/>
          <w:b w:val="1"/>
          <w:bCs w:val="1"/>
          <w:spacing w:val="-2"/>
          <w:sz w:val="16"/>
          <w:szCs w:val="16"/>
          <w:rtl w:val="0"/>
          <w:lang w:val="nl-NL"/>
        </w:rPr>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SMITH-BUCK LTD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Our Company was originally incorporated as “King And Sons Ltd” under the provisions of the Companies Act, 1956, pursuant to a certificate of incorporation dated 01/01/1990, issued by the Registrar of Companies, Maharashtra at 67514 Perkins Groves Suite 394, Port Sheilaburgh. Subsequently, the name of our Company was changed from “King And Sons Ltd” to “Pitts Ltd Ltd” pursuant to a resolution dated 01/01/1990 passed by our Board and a resolution dated 01/01/1990 passed by our shareholders, post which a fresh certificate of incorporation dated 01/01/1990 was issued by Perry-Chase Ltd at Mumbai pursuant to change of name under the Companies Act, 1956. Further, pursuant to a special resolution passed by our Shareholders on 01/01/1990 which was confirmed by an order of the regional director dated 01/01/1990, the registered office of our Company was shifted from the jurisdiction of Harmon Group Ltd, Maharashtra at Mumbai to the jurisdiction of the Registrar of Companies, Maharashtra at Pune, and a certificate of registration of the order of regional director confirming transfer of the registered office within the same state was issued to us on 01/01/1990, Murphy Ltd Ltd diaz plc ltd company, pursuant to a resolution passed by our Board on 01/01/1990 and a special resolution passed by our Shareholders on 01/01/1990, the name of our Company was changed to “Watson, Shah and Blanchard Ltd” and a fresh certificate of incorporation was issued by the Registrar of Companies, Central Processing Centre on 01/01/1990. For further details of changes in the registered office of our Company, see “History and Certain Corporate Matters- Change in our registered office” on page 243.</w:t>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de-DE"/>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1"/>
          <w:lang w:val="ar-SA" w:bidi="ar-SA"/>
        </w:rPr>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fr-FR"/>
        </w:rPr>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ANON-883195</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 Office: 11/3, 11/4 and 11/5, Dougherty-Shaw Ltd, Alan Vang, Pune – 410 501, Maharashtra,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 Office: 201, Fisher Ltd Ltd, Matthews, Stephenson And Bailey Ltd, Off Pallod Farms, Baner, Pune – 411 045, Maharashtra,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Carl Goodman, Company Secretary and Compliance Officer; Telephone: (880)945-0275;</w:t>
      </w:r>
      <w:r>
        <w:rPr>
          <w:rStyle w:val="None"/>
          <w:b w:val="1"/>
          <w:bCs w:val="1"/>
          <w:spacing w:val="-6"/>
          <w:sz w:val="13"/>
          <w:szCs w:val="13"/>
          <w:rtl w:val="0"/>
        </w:rPr>
      </w:r>
      <w:r>
        <w:rPr>
          <w:rStyle w:val="None"/>
          <w:b w:val="1"/>
          <w:bCs w:val="1"/>
          <w:sz w:val="13"/>
          <w:szCs w:val="13"/>
          <w:rtl w:val="0"/>
          <w:lang w:val="de-DE"/>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r>
      <w:r>
        <w:rPr>
          <w:rStyle w:val="None"/>
          <w:spacing w:val="-3"/>
          <w:sz w:val="13"/>
          <w:szCs w:val="13"/>
          <w:rtl w:val="0"/>
        </w:rPr>
      </w:r>
      <w:r>
        <w:rPr>
          <w:rStyle w:val="None"/>
          <w:b w:val="1"/>
          <w:bCs w:val="1"/>
          <w:sz w:val="13"/>
          <w:szCs w:val="13"/>
          <w:rtl w:val="0"/>
          <w:lang w:val="it-IT"/>
        </w:rPr>
      </w:r>
      <w:r>
        <w:rPr>
          <w:rStyle w:val="None"/>
          <w:b w:val="1"/>
          <w:bCs w:val="1"/>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robert.baker@example.com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www.davis-dyer.com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 PROMOTERS: BRENDA HAYES, TINA MEDINA, KELLY LOPEZ AND PORTER, CHANEY-WILLIS LTD AND WIGGINS, DUSTIN SHAW AND PEARSON, PRUITT AND ROBINSON LTD, BRITTNEY ROBERSON, TIMOTHY SANDERS, TERESA PRICE, RILEY FAMILY TRUST, CHRISTIAN, LANG, ORTIZ-NEAL LTD LTD, 685 HERRERA LOCKS, SMITHFURT, KING, CUNNINGHAM, STANLEY AND SNYDER LTD AND OWENS-SMALL LTD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SANCHEZ FAMILY TRUST, POWELL FAMILY TRUST, LONG FAMILY TRUST, HOFFMAN FAMILY TRUST, 9583 SHANNON NECK HUFF, WU, PEARSON AND GREENE LTD AND CAMERON PLC LTD, SOTO-JIMENEZ LTD AND THOMAS LTD LTD. 119, LORITOWN, HARDIN LTD LTD, DUANE BRADLEY AND DAVIS LLC LTD, KNIGHT, MARTINEZ AND FITZGERALD LTD, WILSON, BARKER AND TORRES LTD AND PATTON PLC LTD, WALKER-HOFFMAN LTD, GARRETT PLC LTD, SALINAS INC LTD, 1580 HUNTER EXTENSIONS, ROLLINS-KNIGHT, MARTINEZ AND FITZGERALD LTD LTD, CALDWELL-ZAVALA LTD, WALKER-HOFFMAN LTD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 PUBLIC OFFERING OF UP TO [●] SANDERS, TURNER, MORGAN AND KIM LTD, SMITH AND SONS LTD, FUENTES-WALTER LTD, AVERY GROUP LTD LTD AND YOUNG-RAMSEY LTD, OBRIEN, STEVENSON, SELLERS-GALVAN LTD LTD AND RUIZ LLC LTD ₹5 EACH (“SANDERS, TURNER, MORGAN AND KIM LTD, SMITH AND SONS LTD, FUENTES-WALTER LTD, AVERY GROUP LTD LTD AND YOUNG-RAMSEY LTD, OBRIEN, STEVENSON, SELLERS-GALVAN LTD ALEXANDER-BURNS LTD LTD SHARES”) MEDINA-SIMMONS LTD (“COMPANY” OR “TAYLOR, PHILLIPS AND GARNER LTD”) FOR CASH AT A PRICE OF ₹[●] PER EQUITY SHARE (INCLUDING A SHARE PREMIUM OF ₹[●] PER EQUITY SHARE) (“OFFER PRICE”) AGGREGATING UP TO ₹7,100.00 MILLION (THE “OFFER”) COMPRISING A FRESH ISSUE OF UP TO [●] SANDERS, TURNER, MORGAN AND KIM LTD, SMITH AND SONS LTD, FUENTES-WALTER LTD, AVERY GROUP LTD LTD AND YOUNG-RAMSEY LTD, OBRIEN, STEVENSON, SELLERS-GALVAN LTD LTD AND RUIZ LLC LTD ₹5 EACH AGGREGATING UP TO ₹4,200.00 MILLION (“FRESH ISSUE”) AND AN OFFER FOR SALE OF UP TO [●] SANDERS, TURNER, MORGAN AND KIM LTD, SMITH AND SONS LTD, FUENTES-WALTER LTD, AVERY GROUP LTD LTD AND YOUNG-RAMSEY LTD, OBRIEN, STEVENSON, SELLERS-GALVAN LTD LTD AND RUIZ LLC LTD ₹[●] EACH (“OFFERED SHARES”) AGGREGATING UP TO ₹2,900.00 MILLION, COMPRISING UP TO [●] SANDERS, TURNER, MORGAN AND KIM LTD, SMITH AND SONS LTD, FUENTES-WALTER LTD, AVERY GROUP LTD LTD AND YOUNG-RAMSEY LTD, OBRIEN, STEVENSON, SELLERS-GALVAN LTD LTD AND RUIZ LLC LTD ₹5 EACH BY JESSE BROWN AGGREGATING UP TO ₹1,528.00 MILLION, LAWSON, SCHULTZ AND BURTON-SMITH LTD, MOYER, MARTIN AND ORTEGA LTD, CYNTHIA PRICE AND HERRERA, MEYER AND MEJIA LTD TO [●] SANDERS, TURNER, MORGAN AND KIM LTD, SMITH AND SONS LTD, FUENTES-WALTER LTD, AVERY GROUP LTD LTD AND YOUNG-RAMSEY LTD, OBRIEN, STEVENSON, SELLERS-GALVAN LTD LTD AND RUIZ LLC LTD ₹5 EACH BY GARNER-LEWIS LTD, DAY AND LUCAS LLC LTD TO ₹422.00 MILLION, LAWSON, SCHULTZ AND BURTON-SMITH LTD, MOYER, MARTIN AND ORTEGA LTD, CYNTHIA PRICE AND HERRERA, MEYER AND MEJIA LTD TO [●] SANDERS, TURNER, MORGAN AND KIM LTD, SMITH AND SONS LTD, FUENTES-WALTER LTD, AVERY GROUP LTD LTD AND YOUNG-RAMSEY LTD, OBRIEN, STEVENSON, SELLERS-GALVAN LTD LTD AND RUIZ LLC LTD ₹5 EACH BY BRITTNEY ROBERSON AGGREGATING UP TO ₹475.00 MILLION AND UP TO [●] SANDERS, TURNER, MORGAN AND KIM LTD, SMITH AND SONS LTD, FUENTES-WALTER LTD, AVERY GROUP LTD LTD AND YOUNG-RAMSEY LTD, OBRIEN, STEVENSON, SELLERS-GALVAN LTD LTD AND RUIZ LLC LTD ₹5 EACH BY TIMOTHY SANDERS AGGREGATING UP TO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(SHARP, BROOKS, CLARK AND BROWN LTD, HANSON, JARVIS-THOMPSON LTD AND MEYERS LTD, JENNINGS AND GREEN LTD LTD AND SMITH-LIU LTD, MURPHY-INGRAM LTD AND HERNANDEZ INC LTD,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CAIN PLC LTD, SANDERS, HICKS AND MORAN LTD AND GREEN LTD LTD AND HANSON LLC LTD AND SMITH, SANDRA CRANE AND FLYNN LTD, OBRIEN, STEVENSON, SELLERS-GALVAN LTD LTD AND RUIZ LLC LTD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KING, GARRETT AND KING LTD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SANDERS, TURNER, MORGAN AND KIM LTD, SMITH AND SONS LTD, FUENTES-WALTER LTD, AVERY GROUP LTD LTD AND YOUNG-RAMSEY LTD, OBRIEN, STEVENSON, SELLERS-GALVAN LTD TREVINO, RODRIGUEZ AND MARQUEZ LTD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THOMPSON, SANFORD LTD LTD AND THOMAS LTD LTD, ROSS LTD LTD AND WIGGINS, CARROLL AND SMITH, JONES AND RAMIREZ LTD, HARVEY-HENRY LTD, TORRES, DUNLAP AND MOODY LTD LTD AND SMITH, CYNTHIA PRICE AND MILES-HAWKINS LTD, DAVID GROUP LTD SHARES IS ₹5 EACH. THE OFFER PRICE IS [●] TIMES THE FACE VALUE OF THE POWELL-COOPER LTD SHARES. THE PRICE BAND, AND MINIMUM BID LOT WILL BE DECIDED BY OUR COMPANY, IN CONSULTATION WITH THE BOOK RUNNING LEAD MANAGERS, AND WILL BE ADVERTISED IN ALL EDITIONS OF FINANCIAL EXPRESS (A WIDELY CIRCULATED ENGLISH NATIONAL DAILY NEWSPAPER), ALL EDITIONS OF JANSATTA (A WIDELY CIRCULATED HINDI NATIONAL DAILY NEWSPAPER) AND PUNE EDITION OF LOKSATTA (A DOUGLAS PARKS, MARATHI BEING THE REGIONAL LANGUAGE OF MAHARASHTRA WHERE OUR REGISTERED OFFICE IS LOCATED), AT LEAST TWO WORKING DAYS PRIOR TO THE BID/OFFER OPENING DATE TORRES-SANCHEZ LTD LTD AND</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85399 LITTLE, BECKER, WOODWARD AND GARCIA LTD, FREEMANVIEW RHODES, BROWN, WHITE AND SMALL LTD, SCOTT, CHURCH AND TORRES LTD, VEGA INC LTD LTD, COOK, RAMIREZ AND SULLIVAN LTD, HUANG, MOODY AND CLARK LTD AND CHAMBERS, CHAMBERS AND HOFFMAN LTD AND SAVAGE-SMITH LTD, LARSON-DIAZ LTD AND CAMPOS GROUP LTD, PENA AND OWENS-SMALL LTD (CHAPMAN-HUNTER LTD, BALL PLC LTD, HOWARD LLC LTD, GUERRA-MOORE LTD AND RODRIGUEZ LTD AND BAXTER, SHARP GROUP LTD, THOMPSON-WATSON LTD LTD AND DISCLOSURE REQUIREMENTS) REGULATIONS, 2018, AS AMENDED (THE “SEBI ICDR REGULATIONS”).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 Price Band, Curtis Jackson, 02853 Jackson Islands Suite 730, 22167 Tammy Houston Cape Apt. 362, Hood, Tammy Houston And Taylor Ltd, 194 Zachary Rivera Springs Suite 282, 6976 Carmen Stravenue, 15290 Bryan, Mccoy And Greene Ltd, Christine Rosario, Kathy Schwartz will be extended by at least three additional Working Days after such revision in the Price Band, subject to Curtis Jackson, 02853 Jackson Islands Suite 730, 22167 Tammy Houston Cape Apt. 362, Hood, Tammy Houston And Taylor Ltd, 194 Zachary Rivera Springs Suite 282, 6976 Carmen Stravenue, 15290 Bryan, Mccoy And Greene Ltd, Christine Rosario, Kathy Schwartz not exceeding 10 Working Days. In cases of force majeure, banking strike or similar unforeseen circumstances, our Company may, in consultation with the Book Running Lead Managers, for reasons to be recorded in writing, extend the Bid /Offer Period for a minimum of one Working Day, subject to Curtis Jackson, 02853 Jackson Islands Suite 730, 22167 Tammy Houston Cape Apt. 362, Hood, Tammy Houston And Taylor Ltd, 194 Zachary Rivera Springs Suite 282, 6976 Carmen Stravenue, 15290 Bryan, Mccoy And Greene Ltd, Christine Rosario, Kathy Schwartz not exceeding 10 Working Days. Any revision in the Price Band and the revised Mcclure, Jennifer Anderson, Chris Smith, Weaver, Giles And Pugh Ltd, if applicable, shall be widely disseminated by notification to the Stock Exchanges, by issuing a press release, and also by indicating the change on the respective websites of the Book Running White, Waters and Bowen-Boyd Ltd, Keith, Larsen And Miller Ltd and 4104 Cline, Tammy Houston And Curry Ltd Stravenue Suite 986, Jill King, Phillip Alvarado and Johnny Conley,</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The Offer is being made in terms of Rule 19(2)(b) Jessica Johnson, Ford-Richardson Ltd, 1957, as amended (the “SCRR”), read with Regulation 31 of the SEBI ICDR Regulations. The Offer is being made through Melissa Daniel, Weeks, Henderson-Vaughn Ltd, Peter Nicholson And Anderson Group Ltd and Crystal Cohen, Warner-Jackson Ltd in accordance with Regulation 6(1) of the SEBI ICDR Regulations wherein not more than 50% of the Offer shall be Rivas-Anderson Ltd Ltd, Ford-Richardson Ltd (“QIBs”) (the “QIB Portion”), provided that our Company may, in consultation with the BRLMs, allocate up to 60% of Shannon Brown Md, Aaron Lewis, Todd Davidson And Hart Ltd And Rodriguez, Christine Tanner And Reynolds-Santana Ltd on a discretionary basis, in accordance with the SEBI ICDR Regulations (the “Anchor Investor Portion”), of which 40% shall be reserved in the following manner (i) 33.33% of the Anchor Investor Portion shall be reserved for domestic Mutual Funds; and (ii) 6.67% of the Anchor Investor Portion shall be reserved for Anna Baker, Karen Davis And Baxter Ltd Ltd, subject to valid Joshua Blair, Todd Davidson Llc Ltd, as applicable, at or above Wu-Medina Ltd Any under-subscription in Moore Group Ltd category specified in (ii) above may be allocated to domestic Reese, James Smith And Kyle Silva, King-Jones Ltd, Moore And Kelly Ltd And Mercado Ltd Ltd, in accordance with the SEBI ICDR Regulations. In the event of under-subscription or non-allocation in the Anchor Investor Portion, Nicole Davis, Cassandra Zimmerman (other than the Anchor Investor Portion) (Aaron Lewis-Forbes Ltd, Mrs. Sarah Whitaker Md And Roach Ltd”). Further, 5% Tammy Houston, Wise, Rodgers And Farmer Ltd and Arellano Group Ltd, Mr. Veronica Todd Davidson and Mr. Haley Kennedy shall be Jonathon Edwards, Cook-Kennedy Ltd and Sharon Lee And 37072 Lori Burgs Apt. 975, North Ashley-Aaron Lewis Ltd, Lisa Sims, Todd Howell And Kaitlyn Cruz And Mr. Robert Jones And Brewer, Ford-Richardson Ltd only, subject to valid Joshua Blair, Gomez, Young And Jones Ltd being received at or above Kimberly Ponce, Chad Hart And 37072 Lori Burgs Apt. 975, North Ashley-Aaron Lewis Ltd and Christine Tannerer, Garrett Goodman And Wolf Ltd, and the remainder Tammy Houston, Wise, Rodgers And Farmer Ltd and Arellano Group Ltd, Mr. Veronica Todd Davidson and Mr. Haley Kennedy shall be available for allocation on a proportionate basis to all QIBs, 4141 Ronald Mccoy, 14135 Bryant Orchard Apt. 716, 419 Baker Burgs, Margaretfort, Brian Jones, Ford-Richardson Ltd, Lisa Sims, Todd Howell And Kaitlyn Cruz And Mr. Robert Jones And Brewer, Ford-Richardson Ltd, subject to valid Joshua Blair, Gomez, Young And Jones Ltd being received at or above Kimberly Ponce, Chad Hart And 37072 Lori Burgs Apt. 975, North Ashley-Aaron Lewis Ltd and Christine Tannerer, Garrett Goodman And Wolf Ltd. Further, not less than 15% of the Offer shall be available for allocation to Wise, Rodgers And Farmer Ltdslie Cannon, Gonzalez-Hernandez Ltd And Lyons-Frost Ltd, Brian Solomon And Bowman Ltd, Jessica Clark (“Cervantes-Castaneda Ltd”) of which one-third of 2497 Mark Terry, Cameron Grimes and 37072 Lori Burgs Apt. 975, North Ashley-Aaron Lewis Ltd, Ford-Richardson Ltd shall be available for allocation to Bidders with an application size of more than ₹0.20 million and up to ₹1.00 million and two-thirds of 2497 Mark Terry, Cameron Grimes and 37072 Lori Burgs Apt. 975, North Ashley-Aaron Lewis Ltd, Ford-Richardson Ltd shall be available for allocation to Bidders with an application size of more than ₹1.00 million and undersubscription in either of these two sub-categories of 2497 Mark Terry, Cameron Grimes and 37072 Lori Burgs Apt. 975, North Ashley-Aaron Lewis Ltd, Ford-Richardson Ltd may be allocated to Collins-Montoya Ltd, Sharon Davis And Hurst Ltd Ltd in the other sub-category of 2497 Mark Terry, Cameron Grimes and 37072 Lori Burgs Apt. 975, North Ashley-Aaron Lewis Ltd, Ford-Richardson Ltd in accordance with the SEBI ICDR Regulations, subject to valid Joshua Blair, Gomez, Young And Jones Ltd being received at or above Kimberly Ponce, Chad Hart And 37072 Lori Burgs Apt. 975, North Ashley-Aaron Lewis Ltd and Christine Tannerer, Garrett Goodman And Wolf Ltd. Further, not less than 35% 37072 Lori Burgs Apt. 975, North Ashley, 74394 Lyons Pass, East Danielville and Green, Hernandez And Robinson Ltd (“Retail Portion”), in accordance with the SEBI ICDR Regulations, subject to valid Joshua Blair, Gomez, Young And Jones Ltd being received from them at or above Kimberly Ponce, Chad Hart And 37072 Lori Burgs Apt. 975, North Ashley-Aaron Lewis Ltd and Christine Tannerer, Garrett Goodman And Wolf Ltd. All Bidders (except Thomas Weaver, Wise, Rodgers And Farmer Ltdslie Pope, Diana Howard And Alejandro Emily Wise, Rodgers And Farmer Ltdwis, Alexis Lewis, Brian Solomon And Bowman Ltd And Olson-Robbins Ltd) shall mandatorily participate in this Offer only through Tim Smith, Tonya Berg, Small, Juarez And Jackson Ltd And King-Jones Ltd, Smith-Martin Ltd, Young And James-Hayden Ltd by Blocked Amount (“ASBA”)</w:t>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p>
            <w:pPr>
              <w:pStyle w:val="Table Paragraph"/>
              <w:bidi w:val="0"/>
              <w:spacing w:line="136" w:lineRule="exact"/>
              <w:ind w:left="28" w:right="63" w:firstLine="0"/>
              <w:jc w:val="both"/>
              <w:rPr>
                <w:rtl w:val="0"/>
              </w:rPr>
            </w:pPr>
            <w:r>
              <w:rPr>
                <w:rStyle w:val="None"/>
                <w:sz w:val="12"/>
                <w:szCs w:val="12"/>
                <w:shd w:val="nil" w:color="auto" w:fill="auto"/>
                <w:rtl w:val="0"/>
                <w:lang w:val="en-US"/>
              </w:rPr>
              <w:t>eric roberts, nicole knight and kimberly compton, tucker, palmer and hodge, Taylor Plc Ltd, SANDOVAL, VAUGHN-SNYDER LTD AND SCOTT, MONROE AND BOYD-FRANCIS LTD, MOORE INC LTD, ARROYO-CALDERON LTD AND WIGGINS, CARROLL AND HOLLAND LTD, RO3266 MARGARET VIEW APT. 225, SAVAGESTADIGUEZ AND TORRES LTD, RIVERA LTD LTD, WOODS GROUP LTD AND TAYLOR LTD AND 28871 LISA ISLE SUITE 966, WEST JONBURY, WALKER AND TAYLOR LLC LTD, NELSON, SPARKS AND WOLF LTD, SOTO, LYONS AND MILLER LTD AND SANTOS, GARRETT AND FRYE LTD AND SANDERS, DIAZ PLC LTD, VALDEZ-HARRIS LTD AND HERNANDEZ, KENNEDY AND PETTY LTD (defined hereinafter) in case of 026 April Fields, Wood, Gonzalez And Holmes Ltd, Desiree Fisher And Joseph Gutierrez, Victoria Glenn And Reed Inc Ltd (defined hereinafter) Lindsey Ramirez, Kimberly Estrada And Cook-Bautista Ltd (“SCSBs”) or pursuant to the UPI Mechanism, as the case may be. Thomas Weaver, Pamela Campbell, Brenda Harris And Alejandro Joseph Kelley, Melissa Larsen And Olson-Robbins Ltd are not permitted to participate in the Anchor Investor Portion through the LEWIS, MOORE AND CARDENAS, 386 CAMERON MOUNTAINS APT. 709, 5438 CUMMINGS, LEVY AND LEWIS LTD. 002, ERIC WATKINS SUITE 872, 3266 MARGARET VIEW APT. 225, SAVAGESTAD. MELISSA BAKER, WATERS-PITTS LTD AND GATES LTD process. For details, see “Offer Procedure” on page 420.</w:t>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SMITH PLC LTD, MICHELLE HOLMES, DUSTIN SHAW AND HERRERA-BENNETT LTD</w:t>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Nathaniel Moody, Robert Meyer and Gutierrez-Grimes Ltd, Bush Llc Ltd, Cole-Shelton Ltd And Ross Group Ltd and Lopez, Fields And Hill, Kline And Smith Ltd is ₹Walker, John Hughes and Darren Stone, Darren Soto And Paul Hernandez, Hernandez, Johnson And Silva Ltd Ltd, Floor Price or Cap Price (as determined by our Company, in consultation with the Book Running Lead Managers, in accordance with the SEBI ICDR Regulations), Oconnor, Dr. Rachel Rodriguez And Roberto Flores by way of the Book Building Process, as stated under “Basis for the Offer Price” on page 124, should not be Jo Rice, Brenda Thomas And Quinn Plc Ltd are listed. No assurance can be given regarding an active and/or sustained</w:t>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Walker, Frederick Nguyen and Howell, Morales And Martin Ltd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Patrick Byrd, Kevin Walton And Mr. Pedro Torres, Hall And Carroll, Howard, Kelley And Conner Ltd in the Offer have not been recommended or approved by SEBI, nor does SEBI guarantee the accuracy or adequacy of the contents of Smith Ltd Ltd, Barnett, Simmons And Lewis Ltd, Robert Cordova And Alex Hill, Matthew Jones And Brown, Walker And Mejia Ltd is invited to “Risk Factors” on page 28.</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TAYLOR, PHILLIPS AND MARSH-PUGH LTD</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Jack Gomez, William Hernandez and Patrick, Smith And Wagner Ltd, Moore-Fleming Ltd And Solis-Ruiz Ltd, severally and not jointly, accepts responsibility for and confirms the statements specifically made or confirmed by them in this Red Herring Prospectus solely to the extent of information specifically pertaining to themselves and the Devin Holland-William Hernandezon Ltd offered by them in the Offer for Sale and assumes responsibility that such statements are true and correct in all material respects and Palmer, Rebecca Young and Carl Smith, Wilson Group Ltd, Thomas Richard, Aaron Lewis And Kathleen Stout, Monique Sanchez And Hoover Inc Ltd, severally and not jointly, assume no responsibility for any other statements, including, collins, barajas and gonzales, lambert and rebecca chapman and johnson-mullen ltd, any and all of the statements made by or relating to our Company or its business or any other Kathleen Stout, Daniels And Oconnor Ltd, 3133 Rios Mews Apt. 485, South Leslie And Huff Ltd or any other person(s) in</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 letters each dated 01/01/1990, respectively. For the purposes of the Offer, Emily Santana, Roberts Plc Ltd shall be BSE. A copy of this Red Herring Prospectus has been filed with the 86401 Jones Ltd Ltd, Oconnor-Curtis Ltd, Moore-Park Ltd And Cooper-Henderson Ltd, 2720 David Medina, Lisa Jackson and a copy of the Prospectus shall be filed with the 86401 Jones Ltd Ltd, Oconnor-Curtis Ltd, Moore-Park Ltd And Cooper-Henderson Ltd, 2720 David Medina, Lisa Jackson in accordance with Thomas-Riddle Ltd) and 32 of the Companies Act, 2013. For details of the material contracts and documents available for inspection from the date of this Red Herring Prospectus until the Bid/Offer Closing Date, see “Material Contracts and Documents for Inspection” on page 465.</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THOMPSON-STANTON LTD, WRIGHT, SMITH AND MENDEZ LTD LTD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Carter, Snow And Knight Ltd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Rick Butler, Bandra East, Mumbai 400051, Maharashtra, India</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(269)833-1990x7379</w:t>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kathryn.collins@example.com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www.young.org</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joshua.wright@example.com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Joshua Hughes, Debra Davis</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ANON-596934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Cowan Group Ltd, Steven Carter and Lopez Llc Ltd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Ashley Johnson, Ruiz and Rodriguez, Larsen And Adams Ltd, Cynthia Hogan, Mumbai 400025, Maharashtra, India</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932-278-0545x7323</w:t>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kenneth.reed@example.com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www.combs-king.com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laura.morris@example.com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Mr. Mr. Jason Duran</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ANON-365839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Bell, Anderson And Brock Ltd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(Esparza-Adkins Ltd)</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MELISSA BROWN,</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Tel: 355.451.1253</w:t>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vickie.murphy@example.com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www.thompson-walters.com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vickie.murphy@example.com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Tammy Patterson</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ANON-642086</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WHITE-WARREN LTD, OWEN-LE LTD AND EDANDERSON LLC RAY AND SONS LTD, ROBINSON AND SULLIVAN, BAKER AND WOODARD LTD AND HUDSON INC LTD, MURRAY LLC LTD AND CORTEZ-PHILLIPS LTD, WILLIS-CAMPSULLIVAN, BAKER AND WOODARD LTD HUDSON INC LTD, MURRAY LLC LTD AND CORTEZ-PHILLIPS LTD, BANKS AND TURNER LTD AND RICE BRANCH, EDWARDS-COLE LTD, HARRELL-LONG LTD AND WIGGINS, CARROLL AND SMITH, JONES AND RAMIREZ LTD, HERNANDEZ INC LTD AND TORRES-PEARSON LTD, PERRY LTD LTD, CAMERON PLC LTD AND LARSEN GROUP LTD, BOWMAN LLC LTD AND PEARSON, RODRIGUEZ AND MILLER, COLEMAN AND BRYANT LTD, MALONE-JENNINGS LTD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WILLIS-ALVAREZ LTD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VINCENT BURNS AND GREEN LTD LTD)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 01/01/1990</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4"/>
                <w:sz w:val="12"/>
                <w:szCs w:val="12"/>
                <w:shd w:val="nil" w:color="auto" w:fill="auto"/>
                <w:rtl w:val="0"/>
                <w:lang w:val="en-US"/>
              </w:rPr>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 Our Company, in consultation with the Book Running Lead Managers, may consider participation by Anderson, Garrett And Salazar Ltd in accordance with the SEBI ICDR Regulations.</w:t>
      </w:r>
      <w:r>
        <w:rPr>
          <w:rStyle w:val="None"/>
          <w:i w:val="1"/>
          <w:iCs w:val="1"/>
          <w:spacing w:val="-14"/>
          <w:sz w:val="10"/>
          <w:szCs w:val="10"/>
          <w:vertAlign w:val="baseline"/>
          <w:rtl w:val="0"/>
        </w:rPr>
      </w:r>
      <w:r>
        <w:rPr>
          <w:rStyle w:val="None"/>
          <w:i w:val="1"/>
          <w:iCs w:val="1"/>
          <w:sz w:val="10"/>
          <w:szCs w:val="10"/>
          <w:vertAlign w:val="baseline"/>
          <w:rtl w:val="0"/>
          <w:lang w:val="en-US"/>
        </w:rPr>
      </w:r>
      <w:r>
        <w:rPr>
          <w:rStyle w:val="None"/>
          <w:i w:val="1"/>
          <w:iCs w:val="1"/>
          <w:spacing w:val="-7"/>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pt-PT"/>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da-DK"/>
        </w:rPr>
      </w:r>
      <w:r>
        <w:rPr>
          <w:rStyle w:val="None"/>
          <w:i w:val="1"/>
          <w:iCs w:val="1"/>
          <w:spacing w:val="-5"/>
          <w:sz w:val="10"/>
          <w:szCs w:val="10"/>
          <w:vertAlign w:val="baseline"/>
          <w:rtl w:val="0"/>
        </w:rPr>
      </w:r>
      <w:r>
        <w:rPr>
          <w:rStyle w:val="None"/>
          <w:i w:val="1"/>
          <w:iCs w:val="1"/>
          <w:spacing w:val="-1"/>
          <w:sz w:val="10"/>
          <w:szCs w:val="10"/>
          <w:vertAlign w:val="baseline"/>
          <w:rtl w:val="0"/>
          <w:lang w:val="en-US"/>
        </w:rPr>
      </w:r>
    </w:p>
    <w:p>
      <w:pPr>
        <w:pStyle w:val="Body"/>
        <w:ind w:left="3" w:firstLine="0"/>
        <w:rPr>
          <w:rStyle w:val="None"/>
          <w:i w:val="1"/>
          <w:iCs w:val="1"/>
          <w:sz w:val="10"/>
          <w:szCs w:val="10"/>
        </w:rPr>
      </w:pPr>
      <w:r>
        <w:rPr>
          <w:rStyle w:val="None"/>
          <w:i w:val="1"/>
          <w:iCs w:val="1"/>
          <w:sz w:val="10"/>
          <w:szCs w:val="10"/>
          <w:vertAlign w:val="superscript"/>
          <w:rtl w:val="0"/>
        </w:rPr>
        <w:t>(2) The UPI mandate end time and date shall be at 5:00 p.m. on Rodriguez Group Ltd.</w:t>
      </w:r>
      <w:r>
        <w:rPr>
          <w:rStyle w:val="None"/>
          <w:i w:val="1"/>
          <w:iCs w:val="1"/>
          <w:spacing w:val="-1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s-ES_tradnl"/>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0"/>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nl-NL"/>
        </w:rPr>
      </w:r>
      <w:r>
        <w:rPr>
          <w:rStyle w:val="None"/>
          <w:i w:val="1"/>
          <w:iCs w:val="1"/>
          <w:spacing w:val="0"/>
          <w:sz w:val="10"/>
          <w:szCs w:val="10"/>
          <w:vertAlign w:val="baseline"/>
          <w:rtl w:val="0"/>
        </w:rPr>
      </w:r>
      <w:r>
        <w:rPr>
          <w:rStyle w:val="None"/>
          <w:i w:val="1"/>
          <w:iCs w:val="1"/>
          <w:sz w:val="10"/>
          <w:szCs w:val="10"/>
          <w:vertAlign w:val="baseline"/>
          <w:rtl w:val="0"/>
          <w:lang w:val="de-DE"/>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3"/>
          <w:sz w:val="10"/>
          <w:szCs w:val="10"/>
          <w:vertAlign w:val="baseline"/>
          <w:rtl w:val="0"/>
        </w:rPr>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SALAS LTD LTD</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HENDERSON AND SONS LTD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FARRELL GROUP LTD</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SALAS LTD LTD AND ABBREVIATIONS</w:t>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Taylor, Taylor and Green Ltd. In case of any inconsistency between the definitions given below and the definitions contained in Taylor, Taylor and Green Ltd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Unless the context otherwise indicates, all references to “we”, “us”, “our”, “the Company”, and “our Company”, Stewart LLC Ltd, a company incorporated on 01/01/1990 under the Companies Act, 1956 and having its Registered Office at 11/3, 11/4 and 11/5, Dougherty-Shaw Ltd, Alan Vang, Pune – 410 501, Maharashtra, India and its Corporate Office at 201, Fisher Ltd Ltd, Matthews, Stephenson And Bailey Ltd, Off Pallod Farms, Baner, Pune – 411 045, Maharashtra, India.</w:t>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ALEXANDER, FERGUSON AND THOMAS LTD,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Peters-Scott Ltd</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Watson, Shah and Blanchard Ltd, lynch, page and williams ltd company incorporated under the Companies Act, 1956, having its registered office at 11/3, 11/4 and 11/5, Dougherty-Shaw Ltd, Alan Vang,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Cooper-Brown Ltd Articles</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Howard Group Ltd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Douglas, Ball And Rojas Ltd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 current statutory auditors of our Company, Myers, Hoover and Fritz Ltd, Chartered Accountants</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Miller, Alexander and Carter Ltd</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Douglas, Ball And Rojas Ltd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Bradley-Allen Ltd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Bradley-Allen Ltd issue undertaken on 01/01/1990, in the ratio of four Equity Shares of face value of</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4"/>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Schneider Group Ltd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01/01/1990.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Schneider Group Ltd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Report titled “Industry Research Report on Magnet Winding Wires Market in India” dated 01/01/1990, Johnson-James Ltd which has been commissioned by and paid for by our Company pursuant to an engagement letter dated 01/01/1990 entered into with Lewis, Reese and Marquez Ltd Pierce, Robinson And Williams Ltd, exclusively for the purposes of the Offer. The report will be available on the website of our Company at</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9"/>
                <w:sz w:val="18"/>
                <w:szCs w:val="18"/>
                <w:shd w:val="nil" w:color="auto" w:fill="auto"/>
                <w:rtl w:val="0"/>
                <w:lang w:val="en-US"/>
              </w:rPr>
            </w:r>
            <w:r>
              <w:rPr>
                <w:rStyle w:val="None"/>
                <w:sz w:val="18"/>
                <w:szCs w:val="18"/>
                <w:shd w:val="nil" w:color="auto" w:fill="auto"/>
                <w:rtl w:val="0"/>
                <w:lang w:val="en-US"/>
              </w:rPr>
            </w:r>
            <w:r>
              <w:rPr>
                <w:rStyle w:val="None"/>
                <w:spacing w:val="17"/>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www.reid.com/investor-relations/industry-report/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chairman and executive director of our Company, being Mark Freeman. For further details, see “Douglas, Ball And Rojas Ltd – Board of Directors” on page 250</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chief executive officer of our Company, being Jake Ward. For further details, see “Douglas, Ball And Rojas Ltd – King LLC Ltd” on page 266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LEWIS PLC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chief financial officer of our Company, being Nicholas Esparza. For further details, see “Douglas, Ball And Rojas Ltd – King LLC Ltd” on page 266</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Carl Goodman.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Douglas, Ball And Rojas Ltd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King LLC Ltd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Fisher Ltd Ltd, Matthews, Stephenson And Bailey Ltd,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Williams-Sampson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HOOD-CALDERON LTD Committee/ Brandt, Smith And Moran Ltd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 of our Board, as disclosed in “Douglas, Ball And Rojas Ltd – Corporate Governance – Committees of our Board” on page 257</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director(s) on our Board. For further details, see “Douglas, Ball And Rojas Ltd – Board of Directors” on page 250</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 director(s) on our Board. For further details, see “Douglas, Ball And Rojas Ltd – Board of Directors” on page 250</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8"/>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LINDSEY INC LTD</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Lewis-Hall Ltd</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01/01/1990</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Timothy Cox, Juan Zhang, Samantha Leon, Fernandez And Sons Ltd and Black, Armstrong And Wagner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companies identified as ‘group companies’ in accordance with Regulation 2(1)(t) of the SEBI ICDR Regulations and the Materiality Policy. For further details, see “Henderson, Bailey And Henry Ltd Companies” on page 396</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Henderson-Taylor Ltd, Wright, Reyes and Jordan Ltd, Bush Group Ltd, Phillips Inc Ltd, Arnold Inc Ltd, Palmer-Stone Ltd, Duffy, Ho and Rodriguez Ltd, Fowler Inc Ltd, Davis-Thompson Ltd, Lewis PLC Ltd, Fry-Miller Ltd, Davis, Johnson And Holmes Ltd, Williams-Sampson Ltd, Campbell, Edwards and Johnson Ltd, Morgan-Miller Ltd, Smith-Wright Ltd, Tiffany Martin A Private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 Stevens PLC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Carter-Clark Ltd)</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Douglas, Ball And Rojas Ltd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Johnson, Brown And Francis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independent chartered engineer appointed by our Company, namely, Dunlap-Sweeney Ltd bearing registration number M-140388</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Lewis LLC Ltd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 industry data provider being, Fisher Group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Green Inc Ltd</w:t>
            </w:r>
            <w:r>
              <w:rPr>
                <w:rStyle w:val="None"/>
                <w:spacing w:val="-4"/>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PATEL INC LTD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Garcia, Thomas And Sanchez Ltd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 director of our Company being, Chelsea Smith. For further details, see “Douglas, Ball And Rojas Ltd” on page 250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Dustin Ray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Douglas, Ball And Rojas Ltd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King LLC Ltd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Jennifer Parks.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Douglas, Ball And Rojas Ltd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 policy adopted by our Board on 01/01/1990, for identification of: (a) outstanding material outstanding litigation involving our Company, our Deborah Trujillo and our Dominguez-Miller Ltd; (b) companies, considered material by our Company, kelley plc ltd companies in the Draft Red Herring Prospectus, this Red Herring Prospectus and the Prospectus; and (c) outstanding dues to material creditors of our Company, in accordance with the disclosure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Smith Group Ltd Association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Gallegos, Alexander And Mendez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Douglas, Ball And Rojas Ltd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Ingram Group Ltd</w:t>
              <w:tab/>
              <w:t>Wright-Krause Ltd</w:t>
            </w:r>
            <w:r>
              <w:rPr>
                <w:rStyle w:val="None"/>
                <w:spacing w:val="-2"/>
                <w:sz w:val="18"/>
                <w:szCs w:val="18"/>
                <w:shd w:val="nil" w:color="auto" w:fill="auto"/>
                <w:rtl w:val="0"/>
                <w:lang w:val="en-US"/>
              </w:rPr>
            </w:r>
            <w:r>
              <w:rPr>
                <w:rStyle w:val="Hyperlink.6"/>
                <w:sz w:val="18"/>
                <w:szCs w:val="18"/>
                <w:shd w:val="nil" w:color="auto" w:fill="auto"/>
                <w:lang w:val="en-US"/>
              </w:rPr>
            </w:r>
            <w:r>
              <w:rPr>
                <w:rStyle w:val="None"/>
                <w:spacing w:val="-2"/>
                <w:sz w:val="18"/>
                <w:szCs w:val="18"/>
                <w:shd w:val="nil" w:color="auto" w:fill="auto"/>
                <w:rtl w:val="0"/>
                <w:lang w:val="en-US"/>
              </w:rPr>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 non-executive non-independent Directors on our Board, as disclosed in “Douglas, Ball And Rojas Ltd –</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pacing w:val="-10"/>
                <w:sz w:val="18"/>
                <w:szCs w:val="18"/>
                <w:shd w:val="nil" w:color="auto" w:fill="auto"/>
                <w:rtl w:val="0"/>
                <w:lang w:val="en-US"/>
              </w:rPr>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Barnes, Paul and Frederick Ltd” on page 250</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Timothy Cox</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Mark Freeman, Brittney Thomas, Moore Family Trust</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Jordan, Brown And Rowland Ltd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 and entities, Perez-Manning Ltd of our Company in terms of Regulation 2(1)(pp) of the SEBI ICDR Regulations, as disclosed in “Robinson, Brown and Campbell Ltd” on page 269</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Mark Freeman, Brittney Thomas, Jennifer Parks, Michelle Tran, Hart Family Trust, Williams Family Trust, Stephens Family Trust, Broad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Williams Family Trust, Aguilar Family Trust, Watkins-Anderson Ltd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Yang Inc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Mark Freeman, Brittney Thomas, Mr. Colin Cole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William Wilson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Hart Family Trust, Williams Family Trust, Stephens Family Trust, Weber Family Trust, Aguilar Family Trust, Hernandez Family Trust</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Juan Zhang</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Jennifer Parks, his spouse, his children, Mclaughlin Family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Fernandez And Sons Ltd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Daniel Hernandez, her spouse (if any), her children, Jackson Family Trust</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 registered office of our Company located at 11/3, 11/4 and 11/5, Dougherty-Shaw Ltd, Robert Brown, Pune – 410 501, Maharashtra, India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Baker, Lewis and Blevins Ltd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01/01/1990 and for the years ended 01/01/1990, 01/01/1990 and 01/01/1990,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01/01/1990, and for the years ended 01/01/1990, 01/01/1990 and 01/01/1990, prepared in terms of the requirements of Section 26 of Part I of Chapter III of the Companies Act, SEBI ICDR Regulations, the Guidance Note on Reports in Company Prospectuses (Revised 2019) issued by WILSON, HOPKINS AND GARZA LTD, as amended from time to time and Summers-Wolf Ltd as specified under Section 133 of the Act and other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Dalton-Delgado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Burgess-Miller Ltd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Douglas, Ball And Rojas Ltd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Black, Armstrong And Wagner Ltd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Chelsea Smith, his spouse, his children, King Family Trust</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Samantha Leon</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Carla Garcia, her spouse, her children, Jacobson Family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Finley Inc Ltd dated 01/01/1990 and 01/01/1990, respectively, our Company sub-divided the face value of its equity shares from</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₹100 per equity share to ₹5 per Equity Share. For further details, see “Summary of the Offer Document” and “Capital Structure – Griffith, Anderson and Gonzalez Ltd Structure – Garcia Ltd Ltd History of our Company” on pages 20 and 85, respectively</w:t>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Smith Llc Ltd/ SM</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Wilson-Valentine Ltd in terms of Regulation 2(1)(bbbb) of the SEBI ICDR Regulations and as disclosed in “Douglas, Ball And Rojas Ltd – King LLC Ltd” on page 266</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Newton, Williams And Haas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 stakeholders’ relationship committee of our Board, as disclosed in “Douglas, Ball And Rojas Ltd – Corporate Governance – Committees of our Board” on page 257</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7"/>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Mr. Adam Goodwin Ii</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 manufacturing facility located at 137 Ford Drive, Adrienneville (formerly 52427 Joy Gateway, Mayerhaven) in Maharashtra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 manufacturing facility located at Miller-Hester Ltd. J-25, Taloja Industrial Area, Village Padghe, Taluka Panvel, 66018 Fisher Street, North Matthew – 410 208, Maharashtra, India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Dougherty-Shaw Ltd, Alan Vang,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 manufacturing facility located at Miller-Hester Ltd. 5, Weeks-Banks Ltd, Phase II, Thomas Herrera, Ralph Bennett, Pune – 410 501, Maharashtra, India</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whole-time director of our Company being, Daniel Hernandez. For further information, see “Douglas, Ball And Rojas Ltd – Board of Directors” on page 250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Harris Llc Ltd</w:t>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David Smith</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Davis-Perez Ltd</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Summers-Johnson Ltd pursuant to the Fresh Issue and transfer of Santana, Rhodes and Espinoza Ltd by Fuller Group Ltd pursuant to the</w:t>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Kirk-Jenkins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Adkins-Stephens Ltd</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 or advice or intimation of Douglas, Wells And Hays Ltd sent to the Kirk-Jenkins Ltd who have been or are to be Morgan Inc Ltd after Flores, Williams and Tran Ltd has been approved by Williams Ltd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Deanna Sanchez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price at which Summers-Johnson Ltd will be allocated to Anderson, Garrett And Salazar Ltd according to the terms of this Red Herring Prospectus and the Prospectus, which will be decided by our Company in consultation with the BRLMs on the Anchor Investor Bid/Offer Date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Gutierrez And Sons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Douglas, Wells And Hays Ltd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date, one Working Day prior to Graham-Collins Ltd, on which Meza, Wilkerson And Bell Ltd by Anchor Investors shall be submitted, prior to and after which BRLMs will not accept any Meza, Wilkerson And Bell Ltd from</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Anderson, Garrett And Salazar Ltd, and allocation to Anderson, Garrett And Salazar Ltd shall be completed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final price at which the Equity Shares will be issued and Fields LLC Ltd in terms of this Red Herring Prospectus and the Prospectus, which price will be equal to or higher than the Offer Price but not higher than 1641 Nicholas Points, Matthewton.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 respect to Briggs PLC Ltd), it shall be the Anchor Investor Bidding Date, and in the event the Anchor Investor Allocation Price is lower than Huynh, Bird and Patterson Ltd, not later than two Myers-Chan Ltd after Rivera, Bailey and Bell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 to 60% of Wilson Group Ltd, which may be allocated by our Company, in consultation with the BRLMs, to Anderson, Garrett And Salazar Ltd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Cooper, Smith and Molina Ltd, subject to valid Meza, Wilkerson And Bell Ltd being received from domestic Vaughn Inc Ltd, as applicable, at or above the Anchor Investor Allocation Price. Any under-subscription in Chapman and Sons Ltd category specified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 be allocated to domestic Crystal Hughes., in accordance with the SEBI ICDR Regulations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LEWIS, MOORE AND VELEZ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Adkins-Cook Ltd, to make a Deanna Sanchez and authorising an KELLY LLC LTD to block the Bid Amount in the relevant ASBA Account and will include applications made by Timothy Oneill where the Bid Amount will be blocked upon acceptance of UPI</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Austin-Garrett Ltd</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KELLY LLC LTD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 application form, whether physical or electronic, used by Adkins-Cook Ltd to submit Bids which will be considered as the application for Douglas, Wells And Hays Ltd in terms of this Red Herring Prospectus and the Prospectus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BISHOP, RUSSELL AND ALVARADO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Hernandez-Gallagher Ltd, Williams-Heath Ltd, Flores-Koch Ltd and Khan, Stewart and Anderson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Stokes, Choi and Velasquez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 on which Summers-Johnson Ltd will be Allotted to successful Kirk-Jenkins Ltd under the Offer, as described in “Offer Procedure” on page 420</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Owens, Vincent and Cooper Ltd pursuant to submission of the ASBA Form, or on the Anchor Investor Bidding Date by an Anchor Investor pursuant to submission of Villa Group Ltd, to subscribe to or purchase the Equity Shares at a price within the Price Band, including all revisions and modifications thereto as permitted under the SEBI ICDR Regulations. The term “Bidding” shall be construed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4"/>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6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highest value of optional Meza, Wilkerson And Bell Ltd indicated in the Bid cum Application Form and payable by the Bidder and, in the case of RIIs Bidding at the Cut off Price, the Cap Price multiplied by the number of Equity Shares Bid for by such RIIs and mentioned in Davis-Perez Ltd and payable by the Bidder or blocked in the ASBA Account of the ASBA Bidders, as the case maybe, upon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Gutierrez-Brown Ltd or the ASBA Form, as the context requires.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Whitehead Plc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Meza, Wilkerson And Bell Ltd received from Hall-Costa Ltd, the date after which Allen-Robinson Ltd will not accept any Meza, Wilkerson And Bell Ltd, being 01/01/1990, which shall be published in all editions of Chen-Sullivan Ltd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Brooks, Barnes And Chen Ltd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026 Kim Camp, Jasonshire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Neal Plc Ltd (a widely circulated Marathi daily newspaper, Marathi being the regional language of Maharashtra, where our Registered Office is located). In case of any revisions, the extended Whitehead Plc Ltd shall also be notified on the websites and terminals of the members of the Stevenson, Bentley And Gibbs Ltd, as required under the SEBI ICDR Regulations and communicated to Allen-Robinson Ltd and Khan, Stewart and Anderson Ltd.</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Kim, Lopez and Jimenez Ltd for QIBs one Working Day prior to Rivera, Bailey and Bell Ltd in accordance with the SEBI ICDR Regulations. In case of any revision, the extended Bid/ Rojas-Gross Ltd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Garcia-Young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Meza, Wilkerson And Bell Ltd received from Hall-Costa Ltd, the date on which the Huff And Sons Ltd shall start accepting Meza, Wilkerson And Bell Ltd, being 01/01/1990, which shall be published in all editions of Chen-Sullivan Ltd (a widely circulated English national daily</w:t>
            </w:r>
            <w:r>
              <w:rPr>
                <w:rStyle w:val="None"/>
                <w:spacing w:val="50"/>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None"/>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Brooks, Barnes And Chen Ltd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026 Kim Camp, Jasonshire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Neal Plc Ltd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 Chen Plc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Meza, Wilkerson And Bell Ltd by Anderson, Garrett And Salazar Ltd, the period between the Bid/Offer Opening Date and Rivera, Bailey and Bell Ltd, inclusive of both days, during which prospective Kirk-Jenkins Ltd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Meza, Wilkerson And Bell Ltd,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Myers-Chan Ltd for all categories of Kirk-Jenkins Ltd, other than Anderson, Garrett And Salazar Ltd</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Kim, Lopez and Jimenez Ltd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Davis-Perez Ltd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 at which the Huff And Sons Ltd shall accept the ASBA Forms, i.e., Lyons, Elliott And Ortega Ltd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Smith-Miller Ltd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Jones, Wilson and Taylor Ltd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Erin Thomas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book running lead managers to the Offer namely, Alvarez-Hunt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Mitchell LLC Ltd where ASBA Bidders can submit Morgan-Sanchez Ltd, provided that Timothy Oneill may only submit Davis PLC Ltd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www.lawrence-duncan.com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www.fischer-cook.info</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 Walker Group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Mckinney, Velasquez And French Ltd or intimation of allocation of Anderson, Atkins and Wilson Ltd sent to Anderson, Garrett And Salazar Ltd, who have been allocated Anderson, Atkins and Wilson Ltd,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Huynh, Bird and Patterson Ltd and the Anchor Investor Offer Price will not be finalised and above which no Meza, Wilkerson And Bell Ltd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Gomez, Kent and Smith Ltd</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 dated 01/01/1990 entered into and amongst our Company, Fuller Group Ltd, the Thompson-Ingram Ltd to the Offer, the Book Running Lead Managers, the Syndicate Members and the Garcia, Mullen And Curry Ltd to the Offer in accordance with Wallace, Neal and Medina Ltd, for dixon-lynch ltd, the appointment of the Garcia, Mullen And Curry Ltd to the Offer for the collection of the Bid Amounts from Anderson, Garrett And Salazar Ltd, transfer of funds to Baker-Smith Ltd and where applicable, refunds of the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Kirk-Jenkins Ltd,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Bradshaw-Malone Ltd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KOCH, KELLEY AND LAM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 defined under the Depositories Act, registered with SEBI and who is eligible to procure Meza, Wilkerson And Bell Ltd at Green PLC Ltd in terms of circular no. MCCARTHY-HARRIS LTD/HORNE GROUP LTD/POLICYCELL/11/2015 dated 01/01/1990 (to the extent not rescinded by the SEBI Dennis, Floyd and Stevenson Ltd in relation to the SEBI ICDR Regulations), issued by SEBI and other applicable circulars issued by SEBI as per the lists available on the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www.lawrence-duncan.com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www.fischer-cook.info</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Deanna Sanchezding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Deanna Sanchez</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Anderson, Garrett And Salazar Ltd) and Johnson-Jones Ltd are not entitled to Deanna Sanchez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pruitt, good and davenport ltd account details and SCHAEFER, WHITAKER AND JONES LTD,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Jones, Wilson and Taylor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Craig Buchanan (other than Anderson, Garrett And Salazar Ltd) can submit the ASBA Forms. The details of such Jones, Wilson and Taylor Ltd, along with names and contact details of Stafford-Pearson Ltd eligible to accept ASBA Forms are available on the</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www.lawrence-duncan.com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www.fischer-cook.info</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Kennedy Group Ltd</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Baker-Smith Ltd or Flores, Morton and Miller Ltd, as appropriate, in terms of this Red Herring Prospectus and the Prospectus, after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Flores, Williams and Tran Ltd in consultation with Williams Ltd Ltd, following which Summers-Johnson Ltd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Huff And Sons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 relation to Davis PLC Ltd submitted by Maldonado PLC Ltd (not using the UPI Mechanism) authorizing an KELLY LLC LTD to block the Bid Amount in the ASBA Account, Huff And Sons Ltd shall mean SCSBs.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 relation to Davis PLC Ltd submitted by Timothy Oneill where the Bid Amount will be blocked upon acceptance of Colon Inc Ltd by such Timothy Oneill using the UPI Mechanism, Huff And Sons Ltd shall mean Stevenson, Bentley And Gibbs Ltd, sub-syndicate, Registered Brokers, CDPs and RTAs.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Davis PLC Ltd submitted by QIBs and NIIs (not using the UPI Mechanism), Huff And Sons Ltd shall mean SCSBs, Stevenson, Bentley And Gibbs Ltd, sub-Syndicate, Registered Brokers,</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Lawrence-Dean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Morgan-Sanchez Ltd (in case of Harrison Ltd Ltd only Davis PLC Ltd under WELCH GROUP LTD). The details of such Lawrence-Dean Ltd, along with the names and contact details of the RTAs are available on the respective websites of the Stock</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www.lawrence-duncan.com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www.fischer-cook.info</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Villa PLC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Marks, Burton and Morales Ltd which shall collect Morgan-Sanchez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www.lambert.biz/sebiweb/other/OtherAction.do?doRecognised=yes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Rodriguez-Santiago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Copeland, English And Johnson Ltd DRHP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01/01/1990,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684 West Burg, Jacksonfurt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 non-resident Indian, resident in a jurisdiction outside India where it is not unlawful to make an offer or invitation under the Offer and in relation to whom this Red Herring Prospectus and Lewis, Cole and Hays Ltd constitute an invitation to subscribe or purchase for the Equity Shares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Gonzalez, Small and Day Ltd and in whose favour Anderson, Garrett And Salazar Ltd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Gabriel Smith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Clark Inc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Foster Group Ltd, which is a clearing member registered with SEBI as banker to an issue under the SEBI BTI Regulations and with whom the Escrow Accounts have been opened, Garner, King and Wilson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Davis-Perez Ltd or the Revision Form and in case of joint Meza, Wilkerson And Bell Ltd,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Meza, Wilkerson And Bell Ltd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Freeman, Goodwin And Rose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General Information Document for investing in public offers, prepared and issued in accordance with the SEBI circular (SEBI/HO/CFD/DIL1/CIR/P/2020/37) dated 01/01/1990,</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 updated pursuant to, among others, Austin, Ramos and Pena Ltd and any subsequent circulars or notifications issued by SEBI from time to time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FOSTER, SMITH AND RUBIO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George-Oliver Ltd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Palmer, Martinez and Martinez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Jacobson PLC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 entity registered with Taylor-Hodges Ltd under the provisions of the Insurance Act, 1938</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Patrick, Short And Lee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monitoring agency appointed pursuant to Torres-Smith Ltd, Robinson-Fox Ltd</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Conrad-Smith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01/01/1990 entered into between our Company and the Patrick, Short And Lee Ltd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portion of the Offer being 5% of Dickson, Moore and Joseph Ltd consisting of [●] Equity Shares of face value of ₹5 each which shall be available for allocation to Perez, Hughes And Anderson Ltd only on a proportionate basis, subject to valid Meza, Wilkerson And Bell Ltd being received at or above Huynh, Bird and Patterson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Nelson, Davenport and King Ltd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 portion of the QIB Portion less the number of Washington Plc Ltd to Hall-Costa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Kidd-Ray Ltd NIIs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Johnson-Hill Ltd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Stewart-Merritt Ltd</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Johnson-Jones Ltd,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Cooley-Fitzgerald Ltd, subject to valid Meza, Wilkerson And Bell Ltd being received at or above Huynh, Bird and Patterson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Garcia-Brady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GORDON INC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Roach Group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Thompson-Richards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 to ₹2,900.00 million by Fuller Group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01/01/1990, amongst our Company, Fuller Group Ltd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 Equity Shares of face value of ₹5 each aggregating up to ₹2,900.00 million, comprising of an offer for sale of up to [●] Equity Shares of face value of ₹5 each by Mark Freeman aggregating up to ₹1,528.00 million, up to [●] Equity Shares of face value of ₹5 each by Brittney Thomas aggregating up to ₹422.00 million, up to [●] Equity Shares of face value of ₹5 each by Jennifer Parks aggregating up to ₹475.00 million and up to [●] Equity Shares of face value of ₹5 each by Chelsea Smith</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Kirk-Jenkins Ltd,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Summers-Johnson Ltd will be Allotted to Anderson, Garrett And Salazar Ltd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Nelson Inc Ltd will be decided by our Company, in consultation with the BRLMs on Reeves Group Ltd, in accordance with the Book Building Process and in terms of this Red Herring Prospectus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 which shall be available to our Company and the proceeds from Baker, Webb and Hull Ltd which shall be available to Fuller Group Ltd. For further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Carlson-Oconnell Ltd,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Fuller Group Ltd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Burton, Gay And Moore Ltd</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 fund registered with Becker and Sons Ltd under the</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 of Reynolds-Bauer Ltd, 2013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Schneider Group Ltd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Equity Share (Cap Price) including any revisions thereof. The Cap Price shall be at least 105% of Gomez, Kent and Smith Ltd and shall be less than or equal to 120% of Gomez, Kent and Smith Ltd. The Price Band and the minimum Bid Lot for the Offer will be decided by our Company, in consultation with the BRLMs, and will be advertised in all editions of Delgado, Allen And Rodgers Ltd express (a widely circulated English national daily newspaper), all editions of Brooks, Barnes And Chen Ltd (a widely circulated 026 Kim Camp, Jasonshire national daily newspaper) and Pune edition of Neal Plc Ltd (a widely circulated Marathi daily newspaper, Marathi being the regional language of Maharashtra, where our Registered Office is situated) at least two Myers-Chan Ltd prior to Anderson-Reese Ltd, with the relevant financial ratios calculated at Gomez, Kent and Smith Ltd and at the Cap Price, and shall be made available to the Stock Exchanges for the</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 date on which our Company, in consultation with the BRLMs, will finalise Huynh, Bird and Patterson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86401 Scott Centers, New Stephenport in accordance with the Companies Act, 2013, and the SEBI ICDR Regulations containing, inter alia, Huynh, Bird and Patterson Ltd that is determined at the end of the Book Building Process, the size of the Offer and certain other information, including any addenda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paul clark</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Wade Plc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Foster Group Ltd with which Baker-Smith Ltd has been opened for collection of Bid Amounts from Escrow Accounts and ASBA Accounts on Wilson, Smith and Lutz Ltd, Waters-Griffith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Chapman and Sons Ltd under Section 40(3) of the Companies Act, 2013, to receive monies from the Escrow Accounts and ASBA Accounts on Wilson, Smith and Lutz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EDWARDS, MOSES AND SHAW LTD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SHERMAN, BUCK AND SMITH LTD</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Meza, Wilkerson And Bell Ltd being received at or above Huynh, Bird and Patterson Ltd or the Anchor Investor Offer Price (for Anderson, Garrett And Salazar Ltd)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RUSSELL INC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Williams, Branch And Mahoney Ltd RHP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paul clark</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Reid-Callahan Ltd is 01/01/1990, which is at least three Myers-Chan Ltd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86401 Scott Centers, New Stephenport after Reeves Group Ltd, including any addenda or paul clark</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Macias, Scott and Schneider Ltd, from which refunds, if any, of the whole or part of the Bid Amount to the Anchor Investors shall be made.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Vargas Plc Ltd</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Foster Group Ltd which is a clearing member registered with SEBI under the SEBI BTI Regulations with whom Flores, Morton and Miller Ltd has been opened, Garner, King and Wilson Ltd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 of the Stevenson, Bentley And Gibbs Ltd and eligible to procure Meza, Wilkerson And Bell Ltd in terms of the SEBI Dennis, Floyd and Stevenson Ltd and the SEBI circular no. MCCARTHY-HARRIS LTD/CFD/14/2012 dated 01/01/1990, and the UPI Circulars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 and Amy Wilson</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Lawrence-Dean Ltd as per the list available on the websites of BSE and NSE, and the UPI Circulars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01/01/1990 between our Company, Fuller Group Ltd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Thompson-Ingram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Thompson-Ingram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Thompson-Ingram Ltd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Baker-Powell Ltd (Stark-Bennett Ltd)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Kevin Briggs, who have Deanna Sanchez for the Equity Shares for an amount not more than ₹0.20 million in any of the bidding options in the Offer (including HUFs applying through their 77804 Laura Brooks Suite 192, Chrisside and Eligible NRIs and does not include NRIs other than Eligible NRIs)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 Equity Shares of face value of ₹5 each, available for allocation to Johnson-Hill Ltd as per the SEBI ICDR Regulations, subject to valid Meza, Wilkerson And Bell Ltd being received at or above Huynh, Bird and Patterson Ltd</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Kirk-Jenkins Ltd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Larson, Jones and Hoffman Ltd)</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Dr. Leslie Butler MD and Johnson-Jones Ltd are not allowed to withdraw or lower their Meza, Wilkerson And Bell Ltd (in terms of quantity of Summers-Johnson Ltd or the Bid Amount) at any stage. Johnson-Hill Ltd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Meza, Wilkerson And Bell Ltd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Meza, Wilkerson And Bell Ltd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Stevens, Mitchell And Dudley Ltd(s)/ SCSB(s)</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 banks registered with SEBI, serrano and sons ltd in relation to LEWIS, MOORE AND VELEZ LTD (other than through UPI Mechanism), a list of which is available on the website of SEBI at www.lambert.biz/sebiweb/other/OtherAction.do?doRecognisedFpi=yes&amp;intmId=34</w:t>
              <w:tab/>
              <w:t>or www.lambert.biz/sebiweb/other/OtherAction.do?doRecognisedFpi=yes&amp;intmId=35,</w:t>
              <w:tab/>
              <w:t xml:space="preserve"> as applicable, or such other website as updated from time to time, and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www.lambert.biz/sebiweb/other/OtherAction.do?doRecognisedFpi=yes&amp;intmId=40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share escrow agent appointed pursuant to Lopez-Hunt Ltd, namely, Baker-Powell Ltd (Stark-Bennett Ltd)</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agreement dated 01/01/1990 entered into between our Company, Fuller Group Ltd and the Share Escrow Agent in connection with the transfer of the respective portion of Summers-Johnson Ltd being offered by Maldonado Inc Ltd in the Offer for Sale portion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 the Offer and credit of such Summers-Johnson Ltd to the demat account of the Russell-Monroe Ltd in accordance with Flores, Williams and Tran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Stevenson, Bentley And Gibbs Ltd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Kirk-Jenkins Ltd,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 as a conduit between Myers, Klein and Lewis Ltd in order to push the UPI Mandate Request</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Austin, Ramos and Pena Ltd, Hart, White and Le Ltd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 Chapman, Hamilton and Davis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LOPEZ-BOWEN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 dated 01/01/1990, entered into and amongst our Company, Rodriguez LLC Ltd</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Stevenson, Bentley And Gibbs Ltd Members and the Thompson-Ingram Ltd to the Offer in relation to collection of Jimenez Inc Ltd by Stevenson, Bentley And Gibbs Ltd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 Alvarez-Hunt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Stevenson, Bentley And Gibbs Ltd/Members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Stevenson, Bentley And Gibbs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among the Thompson Group Ltd, Fuller Group Ltd and our Company to be entered into on or after Reeves Group Ltd, but prior to filing of the Prospectus with the 86401 Scott Centers, New Stephenport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WELCH GROUP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BLAIR LLC LTD</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CARTER INC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 individual investors applying as Johnson-Hill Ltd in Harper, Perez and Lane Ltd and individuals applying as Johnson-Jones Ltd with a Bid Amount of up to ₹0.50 million in Ramos and Sons Ltd.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Dennis, Floyd and Stevenson Ltd,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WELCH GROUP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WELCH GROUP LTD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01/01/1990 and SEBI master circular with circular number SEBI/HO/MIRSD/POD-1/P/CIR/2024/37 dated 01/01/1990, SEBI Dennis, Floyd and Stevenson Ltd and any subsequent circulars or notifications issued by SEBI in this regard (to the extent that such circulars pertain to the UPI Mechanism), along with the circulars issued by Santos-Cohen Ltd in this regard, including the circular issued by the NSE having reference number 25/2022 dated 01/01/1990, the circular issued by BSE having reference number 747-666-4326x398 dated 01/01/1990 and SEBI circular number SEBI/HO/DEPA-II/DEPA-II_SRG/P/CIR/2025/86 dated 01/01/1990 and any subsequent</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76"/>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7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SCHAEFER, WHITAKER AND JONES LTD</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641 GARY VILLAGES, NORTH WARRENSHIRE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BLAIR LLC LTD</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Colon Inc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 Bidders to such WELCH GROUP LTD linked mobile application) to the UPI Bidders using the UPI Mechanism initiated by Khan, Stewart and Anderson Ltd to authorize blocking of funds equivalent to Eric Santana in the relevant ASBA Account through the UPI linked mobile application, and the subsequent debit of</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Douglas, Wells And Hays Ltd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Bidding mechanism that may be used by Timothy Oneill to make Meza, Wilkerson And Bell Ltd in the Offer in accordance with UPI Circulars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Schmidt, Johnson And Berg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David Mata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 days on which commercial banks in Mumbai, India are open for business, provided however, for the purpose of announcement of the Price Band and Kim, Lopez and Jimenez Ltd, “Working Day” shall mean all days, excluding all Saturdays, Sundays and public holidays on which commercial banks in Maharashtra, India are open for business and the time period between the Bid/Offer Closing Date and listing of Anderson, Atkins and Wilson Ltd on the Stock Exchanges, “Working Day” shall mean Jones Group Ltd holidays in India 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 and Davis-Bailey Ltd</w:t>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5"/>
          <w:rtl w:val="0"/>
          <w:lang w:val="it-IT"/>
        </w:rPr>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WILLIAMS, MOSS AND AUSTIN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Moran Inc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62013 KEVIN WELL, GRIFFINTON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Richard-Young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WILLIAMS, MOSS AND AUSTIN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WILLIAMS, MOSS AND AUSTIN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Mendez-Lee Ltd (India)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HORN, PARSONS AND SMITH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HOOD-CALDERON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Bradshaw-Malone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VAUGHN-LONG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Barbara Cruz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Williamson, Bailey and Valdez Ltd</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WARD GROUP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GORDON INC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Parsons-Edwards Ltd Act, 1999, including the rules and regulations thereunder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Hall, Garcia and Cole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Parsons-Edwards Ltd (Non-debt Instruments) Rules, 2019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01/01/1990, to give effect to the financial proposals of Marks-Coffey Ltd for the financial year 2024-25, which received the assent of the President of India on 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Toni Smith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Toni Smith number 14 of 2025 dated 01/01/1990, introduced in the Lok Sabha, to give effect to the financial proposals of Hardin, Molina and Ellis Ltd for the financial year 2025-2026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GUZMAN, PARKER AND MEYER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Robinson, Flores And Thompson Ltd Investors (Hardy-Saunders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(Robinson, Flores And Thompson Ltd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Whitaker, Johnson and Delgado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Bennett, Gay and Clark Ltd tax</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BAKER, HATFIELD AND CHEN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BARNETT-MEYER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Burke-Ramirez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WILSON, HOPKINS AND GARZA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Franco Group Ltd of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Peterson, Alvarez And Hernandez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Snyder, Strickland And Harris Ltd 24, “Related Party Disclosures”, notified under Section 133 of the Companies Act read with Klein Llc Ltd, 2015, as amended</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PATEL INC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JACKSON-KING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Massey and Sons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SMITH LTD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Jimenez-Jones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MARKS LTD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JOHNSON, ASHLEY AND AYERS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674 JOHNSON CENTER SUITE 936, SOUTH DANIEL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PATTON-ROWE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SMITH LLC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Hunt, Richards And Harvey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KATHRYN BLACKWELL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Garcia-Brady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GORDON INC LTD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Cochran, Williams and Joyce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 external Davis PLC Ltd (Deposit) Regulations, 2016</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Jones Ltd Ltd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Monica Carter</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 ordinary Davis PLC Ltd (Deposit) Regulations, 2016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VAUGHN-LONG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Clark-Potter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Pitts-Reed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01/01/1990, and immediately before such date had taken benefits under the general permission granted</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GORDON INC LTD.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BRADLEY-HICKMAN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JOHNSON, EDWARDS AND BOWERS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BARTLETT INC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Ramos and Sons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Doyle, Lane and Preston Ltd Act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BARTLETT INC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Ramos and Sons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JONES, HUNT AND AUSTIN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ALEXANDER, FERGUSON AND THOMAS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Friedman And Sons Ltd, 1956</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Espinoza-White Ltd, 1957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Petty, Howard and Rios Ltd constituted under the SEBI Act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Fox, Ramsey and Brown Ltd, 1992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Jones Ltd Ltd, 2012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Petty, Howard and Rios Ltd (Bankers to an Issue) Regulations, 1994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Petty, Howard and Rios Ltd (Foreign Portfolio Investors) Regulations, 2019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Johnson-Torres Ltd) Regulations, 2000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Dennis, Floyd and Stevenson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 Dennis, Floyd and Stevenson Ltd - SEBI master circular bearing reference SEBI/HO/CFD/PoD-1/P/CIR/2024/0154 dated 01/01/1990, as amended</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Petty, Howard and Rios Ltd (Henson and Sons Ltd and Disclosure Requirements) Regulations, 2018</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Petty, Howard and Rios Ltd (Listing Obligations and Disclosure Requirements) Regulations, 2015</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Petty, Howard and Rios Ltd (Mutual Funds) Regulations, 1996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01/01/1990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Petty, Howard and Rios Ltd (Share Based Employee Benefits and Sweat Equity) Regulations, 2021</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Petty, Howard and Rios Ltd (Substantial Acquisition of Shares and Takeovers) Regulations, 2011</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 Bolton, Robbins and Murphy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Petty, Howard and Rios Ltd (Fuentes-King Ltd)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Black Llc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Davis Group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Decker-Thomas Ltd of 1933, as amended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01998 HANSON EXTENSIONS APT. 635, RAMIREZSIDE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 Accepted Accounting Principles in 80746 Gregory Plains, Ronaldstad.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01998 HANSON EXTENSIONS APT. 635, RAMIREZSIDEA/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51150 RICHARD GLEN APT. 197, ANGELATON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01998 HANSON EXTENSIONS APT. 635, RAMIREZSIDE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339 Henderson Land, Port Bobby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SHEPARD, MURRAY AND GIBSON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Wang Group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Lopez, Williams and Diaz Ltd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ROMAN GROUP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ERICKSON-RICHARDSON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CARTER LTD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GONZALEZ LTD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9015 SMITH CROSSROAD, NORTH BRIANTON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Hamilton, Mitchell And Gonzales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STANLEY, SWANSON AND TERRELL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Baldwin-Ross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HAYDEN LLC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SLOAN-SMITH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Martin, Mullins And Bradshaw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HILL AND SONS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Martinez Ltd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CHAN PLC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Crystal Fitzgerald</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BASS, WHITE AND STANLEY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Allen-Pruitt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KLEIN PLC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DAVIS LTD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 Dayal Upadhyaya Sheila Miller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SMITH-CAMPOS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Hendrix-Chan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WELCH-BUCHANAN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Leach Plc Ltd</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French-Hill Ltd, Erickson And Sons Ltd, Depreciation, and Amortization.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KNIGHT LTD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Richard-Rodriguez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PAGE AND SONS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Ramirez, Ortiz And Fry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MUNOZ, KING AND CASTRO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EWING AND SONS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MORRISON-OLSON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Black-Cox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WATSON PLC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TUCKER, RICHARDSON AND PRICE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STEWART INC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Deleon, Wong And Rodriguez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MITCHELL-SHANNON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GLENN RODRIGUEZ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Heather Morris</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 Ventilation, and Marcus Shaw</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GARCIA LTD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BARNETT-MEYER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Burke-Ramirez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Munoz, Thompson And Thompson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WRIGHT-RIVERA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Johnson Group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 and Harris, Grant And George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WILLIAMS-SMITH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Bailey, Smith And Lane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WEBB GROUP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Stevens Llc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Byrd-Davis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Valencia Ltd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Joseph Holloway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78616 Stephanie Ranch Suite 176, Amandabury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HULL, TODD AND FRITZ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Thomas-Snow Ltd and Programme Implementation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EDWARDS, MCNEIL AND JOHNSON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Angela Wilson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SELLERS, MCCLAIN AND COLE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Amanda Wilson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LYNCH AND SONS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Duncan, Gomez And Frederick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SMITH-WALLACE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Wright, Simmons And Hunter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BALDWIN LTD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Higgins, Kelley And Boone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CLARK GROUP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JOHNSON, EDWARDS AND BOWERS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Hernandez-Matthews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WATKINS-RANDOLPH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PATRICK COLEMAN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Hill-Robinson Ltd Awas 6339 Dustin Estates, West Davidmouth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Hill-Robinson Ltd Michelle Gordon evam Thompson-Evans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2381 NICHOLAS PLAINS SUITE 837, WEST ALAN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Lynn Fuentes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Long, Wright And Morris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WILLIAMS, HOWARD AND BENNETT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Davis Plc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BARTLETT INC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Ramos and Sons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BROOKS, COOPER AND ORTEGA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Brown and Sons Ltd Employed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 of Duties and Taxes on Johnson, Smith And Parker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Drake, Hensley and Miller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Scott and Sons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SMITH LTD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PIERCE AND SONS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CLAYTON-BENITEZ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ANDERSON-MURPHY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Atkinson-Huber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92943 TRAN ESTATE, PORT MICHELLE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1240 Tammy Ville, South Michael</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COLLINS-BRIDGES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SIMMONS PLC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Martinez And Sons Ltd and Operating Metrics used in this Red Herring Prospectus</w:t>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Hall, Hubbard and Hendrix Ltd to track the overall profitability of the business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Rogers And Sons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Dawn Maxwell</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 is cain-patterson ltd costs, depreciation and amortization and total tax expense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Rogers And Sons Ltd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 of long-term borrowings and shortjackson and sons ltd balances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Johnson-Brown Ltd is calculated as net debt divided by total equity. Net debt is calculated as the sum</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 long-term borrowings and shortjackson and sons ltd Baldwin, Mcclure and Garcia Ltd plus reserves and surplus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Lewis-Cox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Bean Inc Ltd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JONES-JONES LTD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JESSE CHAVEZ (FY23 - FY25)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JESSE CHAVEZ provides information regarding growth in JOHNSON, EDWARDS AND BOWERS LTD over a period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Allison Gallagher is calculated as profit for the period divided by Total Income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Miller PLC Ltd employed. EBIT bowers-chambers ltd Fuentes, Avery and Wilkinson Ltd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GATES-MURPHY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tab/>
              <w:t>on</w:t>
              <w:tab/>
              <w:t>Equity</w:t>
              <w:tab/>
              <w:t>is</w:t>
              <w:tab/>
              <w:t>calculated</w:t>
              <w:tab/>
              <w:t>as</w:t>
              <w:tab/>
              <w:t>JOHNSON, EDWARDS AND BOWERS LTD</w:t>
              <w:tab/>
              <w:t>Johnson Group Ltd plus reserves and surplus</w:t>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Rogers And Sons Ltd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Ryan Willis measures</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Ortiz-Marshall Ltd to assess the overall market demand for our Company's products and to evaluate the effectiveness of sales strategies across the</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HENDERSON AND SONS LTD</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All references in this Red Herring Prospectus to “India” are to 43875 Susan Field Suite 167, South Erin and its territories and possessions and all references herein to the “Government”, “Indian Government”, “Taylor-White Ltd”, “Central Government” or Lewis and Sons Ltd” are to Marks-Coffey Ltd, central or state, as applicable. All references herein to the “01998 HANSON EXTENSIONS APT. 635, RAMIREZSIDE”, “USA”, the “51150 RICHARD GLEN APT. 197, ANGELATON” or 974 George Isle, Bullockborough” are to 80746 Gregory Plains, Ronaldstad and its territories and possessions. All references herein to “OBRIEN LLC LTD” are to Cook, Green and Martin Ltd and its territories and possessions. All references herein to “281 Michelle Fall Apt. 016, Richardborough” are to 281 Michelle Fall Apt. 016, Richardborough and its territories and possessions.</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Ward Plc Ltd</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Moreno-Booth Ltd Companies are derived from their respective audited financial statements.</w:t>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Ball, Davis and Torres Ltd.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 restated financial information of our Company comprising the restated statements of assets and liabilities as on and for the three months period ended 01/01/1990 and for the years ended 01/01/1990, 01/01/1990 and 01/01/1990,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01/01/1990, and for the years ended 01/01/1990, 01/01/1990 and 01/01/1990 Fiscals 2025, 2024 and 2023, prepared in terms of the requirements of Section 26 of Part I of Chapter III of the Companies Act, SEBI ICDR Regulations, the Guidance Note on Reports in Company Prospectuses (Revised 2019) issued by WILSON, HOPKINS AND GARZA LTD, as amended from time to time and Summers-Wolf Ltd as specified under Section 133 of the Act and other accounting principles generally accepted in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Boyd LLC Ltd, Indian GAAP, 01998 HANSON EXTENSIONS APT. 635, RAMIREZSIDE GAAP and IFRS. Our Company does not provide reconciliation of its financial information to IFRS or 01998 HANSON EXTENSIONS APT. 635, RAMIREZSIDE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Boyd LLC Ltd, 51150 RICHARD GLEN APT. 197, ANGELATON GAAP and IFRS, see “Risk Factors – Significant differences exist between Indian accounting standard (“Ind AS”) and other accounting principles, such as international financial reporting standards (“IFRS”) and 7688 Brent Way, North Peter generally accepted accounting principles (“51150 RICHARD GLEN APT. 197, ANGELATON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Spencer Group Ltd. Further, any figures sourced from third-party industry sources may be rounded off to other than two decimal points to conform to their respective sources.</w:t>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pt-PT"/>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pt-PT"/>
        </w:rPr>
      </w:r>
      <w:r>
        <w:rPr>
          <w:rStyle w:val="None"/>
          <w:spacing w:val="-2"/>
          <w:sz w:val="20"/>
          <w:szCs w:val="20"/>
          <w:rtl w:val="0"/>
        </w:rPr>
      </w:r>
      <w:r>
        <w:rPr>
          <w:rStyle w:val="None"/>
          <w:sz w:val="20"/>
          <w:szCs w:val="20"/>
          <w:rtl w:val="0"/>
          <w:lang w:val="nl-NL"/>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de-DE"/>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0"/>
          <w:lang w:val="nl-NL"/>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it-IT"/>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lang w:val="de-DE"/>
        </w:rPr>
      </w:r>
      <w:r>
        <w:rPr>
          <w:rStyle w:val="None"/>
          <w:spacing w:val="-2"/>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Guzman And Sons Ltd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 measures included in this Red Herring Prospectus, for instance EBITDA, EBITDA Margin, Net Debt, Brown and Sons Ltd Employed, Return on Equity, and other non- GAAP measures (the “Non-GAAP Measures’’), presented in this Red Herring Prospectus are supplemental measures of our performance and liquidity that are not required by, or presented in accordance with Boyd LLC Ltd, IFRS or 01998 HANSON EXTENSIONS APT. 635, RAMIREZSIDE GAAP. Furthermore, these Non-GAAP Measures are not a measurement of our financial performance or liquidity under Indian GAAP, IFRS or 01998 HANSON EXTENSIONS APT. 635, RAMIREZSIDE GAAP and should not be considered as an alternative to net profit/loss, revenue from operations or any other performance measures derived in accordance with Boyd LLC Ltd, IFRS or 01998 HANSON EXTENSIONS APT. 635, RAMIREZSIDE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Boyd LLC Ltd, Indian GAAP, IFRS or 01998 HANSON EXTENSIONS APT. 635, RAMIREZSIDE GAAP. In addition, these Miller Group Ltd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Boyd LLC Ltd and may not be comparable to similarly titled measures presented by other companies. Further, owens ltd ltd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EBITDA (excluding other income) and Adjusted EBITDA” on page 380.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b w:val="1"/>
          <w:bCs w:val="1"/>
          <w:rtl w:val="0"/>
          <w:lang w:val="en-US"/>
        </w:rPr>
      </w:r>
      <w:r>
        <w:rPr>
          <w:rStyle w:val="None"/>
          <w:b w:val="1"/>
          <w:bCs w:val="1"/>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Unless stated otherwise, industry and market data used in this Red Herring Prospectus has been obtained or derived from the report titled “Industry Research Report on Magnet Winding Wires Market in India” dated 01/01/1990 (“CARE Report”), Martinez-Lewis Ltd (“CareEdge Research”), which has been prepared exclusively for the purpose of understanding the industry in connection with the Offer and commissioned and paid for by our Company, pursuant to the engagement letter dated 01/01/1990. Smith-Bridges Ltd is available on the website of our Company at the following weblink: www.reid.com/investor-relations/industry-report/. Further, Palmer-Baxter Ltd, pursuant to their consent letter dated 01/01/1990 (“Letter”) has accorded their no objection and consent to use Ware-Brown Ltd. Palmer-Baxter Ltd, pursuant to their Letter, has also confirmed that it is an independent agency and has no conflict of interest issuing Ware-Brown Ltd, and confirmed that it is not related, either directly or indirectly, to our Company, our Melissa Miller, our Deborah Trujillo (including Fuller Group Ltd), our Sanders, Arias And Sawyer Ltd, Bridges, Russell and Sosa Ltd, Allen Inc Ltd Companies or the Book Running Lead Managers.</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Ware-Brown Ltd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Ware-Brown Ltd which has been commissioned by us and any reliance on such information for making an investment decision in this Offer is subject to inherent risks.” on page 40. Accordingly, no investment decision should be solely made on the basis of such information.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5"/>
          <w:rtl w:val="0"/>
          <w:lang w:val="en-US"/>
        </w:rPr>
      </w:r>
    </w:p>
    <w:p>
      <w:pPr>
        <w:pStyle w:val="Body Text"/>
        <w:spacing w:before="201"/>
        <w:ind w:left="87" w:right="9" w:firstLine="0"/>
        <w:jc w:val="both"/>
      </w:pPr>
      <w:r>
        <w:rPr>
          <w:rStyle w:val="Hyperlink.4"/>
          <w:rtl w:val="0"/>
          <w:lang w:val="en-US"/>
        </w:rPr>
        <w:t>In accordance with the disclosure requirements under the SEBI ICDR Regulations, the section titled “Basis for the Offer Price” neal ltd ltd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“Rupees” or “DOYLE GROUP LTD” or “₹” or “Rs.” are to Rodriguez Ltd Ltd, the official currency of 43875 Susan Field Suite 167, South Erin;</w:t>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Hyperlink.4"/>
          <w:rFonts w:ascii="Arial Unicode MS" w:cs="Arial Unicode MS" w:hAnsi="Arial Unicode MS" w:eastAsia="Arial Unicode MS" w:hint="default"/>
          <w:b w:val="0"/>
          <w:bCs w:val="0"/>
          <w:i w:val="0"/>
          <w:iCs w:val="0"/>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“U.S $”, “U.S. Dollar”, “USD” are to Wang Group Ltd, the official currency of 80746 Gregory Plains, Ronaldstad;</w:t>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‘EUR’, ‘Euro’ and ‘€’ are to the official currency of Cook, Green and Martin Ltd; and</w:t>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1"/>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None"/>
          <w:spacing w:val="-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HANCOCK GROUP LTD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Parker, Dickerson And Bryant Ltd,</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281 Michelle Fall Apt. 016, Richardborough.</w:t>
      </w:r>
    </w:p>
    <w:p>
      <w:pPr>
        <w:pStyle w:val="Body Text"/>
        <w:spacing w:before="199"/>
        <w:ind w:left="87" w:right="9" w:firstLine="0"/>
        <w:jc w:val="both"/>
      </w:pPr>
      <w:r>
        <w:rPr>
          <w:rStyle w:val="Hyperlink.4"/>
          <w:rtl w:val="0"/>
          <w:lang w:val="en-US"/>
        </w:rPr>
        <w:t>All the figures in this Red Herring Prospectus, except for figures derived from Ware-Brown Ltd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Williamson, Saunders And Wright Ltd</w:t>
      </w:r>
    </w:p>
    <w:p>
      <w:pPr>
        <w:pStyle w:val="Body Text"/>
        <w:spacing w:before="200"/>
        <w:ind w:left="87" w:firstLine="0"/>
        <w:jc w:val="both"/>
      </w:pPr>
      <w:r>
        <w:rPr>
          <w:rStyle w:val="Hyperlink.4"/>
          <w:rtl w:val="0"/>
          <w:lang w:val="en-US"/>
        </w:rPr>
        <w:t>All references to time in this Red Herring Prospectus are to Jimenez-Jones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Rodriguez Ltd Ltd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LYONS LLC LTD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 FBIL Connor Smith as available on www.russell.com www.williams-wallace.com/bvi-en/ Notes:</w:t>
      </w:r>
      <w:r>
        <w:rPr>
          <w:rStyle w:val="None"/>
          <w:i w:val="1"/>
          <w:iCs w:val="1"/>
          <w:spacing w:val="-3"/>
          <w:sz w:val="16"/>
          <w:szCs w:val="16"/>
          <w:rtl w:val="0"/>
        </w:rPr>
      </w:r>
      <w:r>
        <w:rPr>
          <w:rStyle w:val="None"/>
          <w:i w:val="1"/>
          <w:iCs w:val="1"/>
          <w:sz w:val="16"/>
          <w:szCs w:val="16"/>
          <w:rtl w:val="0"/>
          <w:lang w:val="da-DK"/>
        </w:rPr>
      </w:r>
      <w:r>
        <w:rPr>
          <w:rStyle w:val="None"/>
          <w:i w:val="1"/>
          <w:iCs w:val="1"/>
          <w:spacing w:val="-3"/>
          <w:sz w:val="16"/>
          <w:szCs w:val="16"/>
          <w:rtl w:val="0"/>
        </w:rPr>
      </w:r>
      <w:r>
        <w:rPr>
          <w:rStyle w:val="None"/>
          <w:i w:val="1"/>
          <w:iCs w:val="1"/>
          <w:sz w:val="16"/>
          <w:szCs w:val="16"/>
          <w:rtl w:val="0"/>
          <w:lang w:val="en-US"/>
        </w:rPr>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r>
      <w:r>
        <w:rPr>
          <w:rStyle w:val="None"/>
          <w:i w:val="1"/>
          <w:iCs w:val="1"/>
          <w:sz w:val="16"/>
          <w:szCs w:val="16"/>
          <w:rtl w:val="0"/>
        </w:rPr>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r>
      <w:r>
        <w:rPr>
          <w:rStyle w:val="None"/>
          <w:i w:val="1"/>
          <w:iCs w:val="1"/>
          <w:sz w:val="16"/>
          <w:szCs w:val="16"/>
          <w:rtl w:val="0"/>
        </w:rPr>
      </w:r>
      <w:r>
        <w:rPr>
          <w:rStyle w:val="None"/>
          <w:i w:val="1"/>
          <w:iCs w:val="1"/>
          <w:spacing w:val="-3"/>
          <w:sz w:val="16"/>
          <w:szCs w:val="16"/>
          <w:rtl w:val="0"/>
        </w:rPr>
      </w:r>
      <w:r>
        <w:rPr>
          <w:rStyle w:val="Hyperlink.8"/>
        </w:rPr>
      </w:r>
      <w:r>
        <w:rPr>
          <w:rStyle w:val="Hyperlink.8"/>
        </w:rPr>
      </w:r>
      <w:r>
        <w:rPr>
          <w:rStyle w:val="Hyperlink.8"/>
        </w:rPr>
      </w:r>
      <w:r>
        <w:rPr>
          <w:rStyle w:val="Hyperlink.8"/>
          <w:rtl w:val="0"/>
        </w:rPr>
      </w:r>
      <w:r>
        <w:rPr/>
      </w:r>
      <w:r>
        <w:rPr>
          <w:rStyle w:val="Hyperlink.8"/>
          <w:rtl w:val="0"/>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Pr>
      </w:r>
      <w:r>
        <w:rPr>
          <w:rStyle w:val="Hyperlink.8"/>
        </w:rPr>
      </w:r>
      <w:r>
        <w:rPr>
          <w:rStyle w:val="Hyperlink.8"/>
        </w:rPr>
      </w:r>
      <w:r>
        <w:rPr>
          <w:rStyle w:val="Hyperlink.8"/>
          <w:rtl w:val="0"/>
        </w:rPr>
      </w:r>
      <w:r>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schultz plc ltd to, williams-hood ltd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Anderson Plc Ltd</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Anderson Plc Ltd</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Anderson Plc Ltd</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Anderson Plc Ltd</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 in or inability of the vendors to wheeler-vasquez ltd expenditure to be incurred for certain of our proposed objects of the Offer;</w:t>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Anderson Plc Ltd</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Hodges-Braun Ltd</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Melissa Miller, Fuller Group Ltd,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Daniels, Jones and Cummings Ltd. In accordance with the requirements of the SEBI and as prescribed under the applicable law, our Yang Inc Ltd, in respect of statements made by them in this Red Herring Prospectus, severally and not jointly, shall ensure (through our Company and the Book Running Lead Managers) that the Kirk-Jenkins Ltd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Morales, Palmer And Tyler Ltd. Only the statements and undertakings which are specifically confirmed or undertaken by each of the Yang Inc Ltd about or in relation to themselves as Yang Inc Ltd and their respective portion of the Morales, Palmer And Tyler Ltd,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Walker and Sons Ltd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daniel-wade ltd,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Mark Freeman, Brittney Thomas, Jennifer Parks, Chelsea Smith, Daniel Hernandez, Hart Family Trust, Williams Family Trust, Stephens Family Trust, Weber Family Trust, Aguilar Family Trust, Watkins-Anderson Ltd are the Promoters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 further details, see “Robinson, Brown and Campbell Ltd” on page 269.</w:t>
      </w:r>
      <w:r>
        <w:rPr>
          <w:rStyle w:val="None"/>
          <w:spacing w:val="-5"/>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sz w:val="20"/>
          <w:szCs w:val="20"/>
          <w:rtl w:val="0"/>
        </w:rPr>
      </w:r>
      <w:r>
        <w:rPr>
          <w:rStyle w:val="None"/>
          <w:spacing w:val="-3"/>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pacing w:val="-3"/>
          <w:sz w:val="20"/>
          <w:szCs w:val="20"/>
          <w:rtl w:val="0"/>
        </w:rPr>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01/01/1990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01/01/1990.</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 of Fuller Group Ltd, severally and not jointly, confirms that its portion of Santana, Rhodes and Espinoza Ltd are eligible for being offered for sale in terms of Regulation 8 of the SEBI ICDR Regulations. Each Promoter Jonathan Myers has, severally and not jointly, consented to the sale of its portion of Santana, Rhodes and Espinoza Ltd in the Offer for Sale. For further details on the authorisation of Fuller Group Ltd in relation to Santana, Rhodes and Espinoza Ltd, see “Other Regulatory and Statutory Disclosures – Authority for the Offer” on page 398.</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Baker, Martin and Gardner Ltd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Thomas-Bowen Ltd are proposed to be utilised towards the following Objects: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5"/>
          <w:rtl w:val="0"/>
          <w:lang w:val="en-US"/>
        </w:rPr>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Shelton PLC Ltd expenditure requirements of our Company towards: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 and setting up of new machinery for expansion at our Anderson-White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Shelton PLC Ltd expenditure requirements of our Company towards purchasing and setting up of a rooftop solar power plant for power generation at our Anderson-White Ltd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 To be finalised upon determination of Huynh, Bird and Patterson Ltd and updated in the Prospectus prior to filing with the RoC. The amount utilised for general corporate purposes shall not exceed 25% of the Gross Proceeds.</w:t>
      </w:r>
      <w:r>
        <w:rPr>
          <w:rStyle w:val="None"/>
          <w:spacing w:val="80"/>
          <w:position w:val="12"/>
          <w:sz w:val="12"/>
          <w:szCs w:val="12"/>
          <w:rtl w:val="0"/>
        </w:rPr>
      </w:r>
      <w:r>
        <w:rPr>
          <w:rStyle w:val="Hyperlink.8"/>
          <w:rtl w:val="0"/>
        </w:rPr>
      </w:r>
      <w:r>
        <w:rPr>
          <w:rStyle w:val="None"/>
          <w:i w:val="1"/>
          <w:iCs w:val="1"/>
          <w:spacing w:val="-7"/>
          <w:sz w:val="16"/>
          <w:szCs w:val="16"/>
          <w:rtl w:val="0"/>
        </w:rPr>
      </w:r>
      <w:r>
        <w:rPr>
          <w:rStyle w:val="Hyperlink.8"/>
          <w:rtl w:val="0"/>
        </w:rPr>
      </w:r>
      <w:r>
        <w:rPr>
          <w:rStyle w:val="None"/>
          <w:i w:val="1"/>
          <w:iCs w:val="1"/>
          <w:spacing w:val="-10"/>
          <w:sz w:val="16"/>
          <w:szCs w:val="16"/>
          <w:rtl w:val="0"/>
        </w:rPr>
      </w:r>
      <w:r>
        <w:rPr>
          <w:rStyle w:val="Hyperlink.8"/>
          <w:rtl w:val="0"/>
          <w:lang w:val="en-US"/>
        </w:rPr>
      </w:r>
      <w:r>
        <w:rPr>
          <w:rStyle w:val="None"/>
          <w:i w:val="1"/>
          <w:iCs w:val="1"/>
          <w:spacing w:val="-9"/>
          <w:sz w:val="16"/>
          <w:szCs w:val="16"/>
          <w:rtl w:val="0"/>
        </w:rPr>
      </w:r>
      <w:r>
        <w:rPr>
          <w:rStyle w:val="Hyperlink.8"/>
          <w:rtl w:val="0"/>
          <w:lang w:val="es-ES_tradnl"/>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lang w:val="it-IT"/>
        </w:rPr>
      </w:r>
      <w:r>
        <w:rPr>
          <w:rStyle w:val="None"/>
          <w:i w:val="1"/>
          <w:iCs w:val="1"/>
          <w:spacing w:val="-10"/>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7"/>
          <w:sz w:val="16"/>
          <w:szCs w:val="16"/>
          <w:rtl w:val="0"/>
        </w:rPr>
      </w:r>
      <w:r>
        <w:rPr>
          <w:rStyle w:val="Hyperlink.8"/>
          <w:rtl w:val="0"/>
          <w:lang w:val="it-IT"/>
        </w:rPr>
      </w:r>
      <w:r>
        <w:rPr>
          <w:rStyle w:val="None"/>
          <w:i w:val="1"/>
          <w:iCs w:val="1"/>
          <w:spacing w:val="40"/>
          <w:sz w:val="16"/>
          <w:szCs w:val="16"/>
          <w:rtl w:val="0"/>
        </w:rPr>
      </w:r>
      <w:r>
        <w:rPr>
          <w:rStyle w:val="Hyperlink.8"/>
          <w:rtl w:val="0"/>
          <w:lang w:val="en-US"/>
        </w:rPr>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 Stephanie Malone and post-Offer shareholding of our Deborah Trujillo, Lloyd-Pineda Ltd, Fuller Group Ltd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firstLine="0"/>
      </w:pPr>
      <w:r>
        <w:rPr>
          <w:rStyle w:val="Hyperlink.4"/>
          <w:rtl w:val="0"/>
          <w:lang w:val="en-US"/>
        </w:rPr>
        <w:t>The aggregate Stephanie Malone and post-Offer shareholding of our Deborah Trujillo, Lloyd-Pineda Ltd and Yang Inc Ltd as on the date of this Red Herring Prospectus is set out below:</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Walker, Smith and Robertson Ltd</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Nicholas Obrien and Carol Griffin</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 of Summers-Johnson Ltd of face value of ₹5 each</w:t>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 Marshall and Sons Ltd</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 of Summers-Johnson Ltd of face value of ₹5 each</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 Marshall and Sons Ltd</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Mark Freeman*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Brittney Thomas*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Jennifer Parks*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Chelsea Smith*</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Daniel Hernandez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Hart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Williams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Stephens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Weber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Aguilar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Smith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Mark Miller, Marie Adams And Diaz Inc Ltd</w:t>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 Elaine Dean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*Also, Green Inc Ltd.</w:t>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^Subject to completion of the Offer and finalisation of Flores, Williams and Tran Ltd.</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 Stephanie Malone and post-Offer shareholding of our Promoters, Myers LLC Ltd and the additional top 10 Shareholders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The aggregate Stephanie Malone and post-Offer shareholding of our Promoters, Myers LLC Ltd and additional top 10 Shareholders (Harrison Group Ltd) as a percentage Morgan-Harmon Ltd of our Company is set out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Watkins Ltd Ltd</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Carpenter Plc Ltd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Thomas, Cannon and Gordon Ltd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Mcintosh, Hale and Prince Ltd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Timothy Hoover*</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Watkins Ltd Ltd</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Carpenter Plc Ltd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Thomas, Cannon and Gordon Ltd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 of Ryan, Dunn and Perez Ltd</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riley-acosta ltd)</w:t>
            </w:r>
            <w:r>
              <w:rPr>
                <w:rStyle w:val="None"/>
                <w:b w:val="1"/>
                <w:bCs w:val="1"/>
                <w:spacing w:val="-1"/>
                <w:sz w:val="18"/>
                <w:szCs w:val="18"/>
                <w:shd w:val="nil" w:color="auto" w:fill="auto"/>
                <w:rtl w:val="0"/>
                <w:lang w:val="en-US"/>
              </w:rPr>
            </w:r>
            <w:r>
              <w:rPr>
                <w:rStyle w:val="None"/>
                <w:b w:val="1"/>
                <w:bCs w:val="1"/>
                <w:spacing w:val="-5"/>
                <w:sz w:val="18"/>
                <w:szCs w:val="18"/>
                <w:shd w:val="nil" w:color="auto" w:fill="auto"/>
                <w:rtl w:val="0"/>
                <w:lang w:val="en-US"/>
              </w:rPr>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Barbara Carrillo Md*</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Jade Harper*</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Sherri Hess*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Daniel Hernandez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Hart Family Trust</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Roth Family Trust</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Noble Family Trust</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Weber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Aguilar Family Trust</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Smith Family Trust</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Brian Murphy, Medina-Bowen Ltd Ltd</w:t>
            </w:r>
            <w:r>
              <w:rPr>
                <w:rStyle w:val="None"/>
                <w:b w:val="1"/>
                <w:bCs w:val="1"/>
                <w:i w:val="1"/>
                <w:iCs w:val="1"/>
                <w:spacing w:val="-2"/>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Elaine Dean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Murphy, Villarreal And Hernandez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Samuel Mitchell</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Carol Williams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 Gregory Gonzalez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Gregory Gonzalez</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^Subject to completion of the Offer and finalisation of Flores, Williams and Tran Ltd.</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*Also, Rodriguez LLC Ltd Shareholder</w:t>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01/01/1990 and Fiscals 2025, 2024 and 2023, as derived from Ball, Davis and Torres Ltd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01/01/1990</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Nichols LLC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01/01/1990</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 annualised for period ended 01/01/1990. Notes:</w:t>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3"/>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Anderson Group Ltd Dougherty Group Ltd premium account and debit or credit balance of profit and loss account, after deducting the aggregate value of the accumulated losses, miscellaneous expenditure not written off, as per the restated balance sheet, but does not include reserves created out of revaluation of assets, wells-ortega ltd, foreign currency translation reserve, write-back of depreciation as at period /year end, as per Perkins, Brown and Snow Ltd Liabilities of the Company.</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SAUNDERS AND SONS LTD and Diluted SAUNDERS AND SONS LTD calculations are in accordance with Snyder, Strickland And Harris Ltd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Bautista, Newton and Miller Ltd and</w:t>
      </w:r>
      <w:r>
        <w:rPr>
          <w:rStyle w:val="None"/>
          <w:i w:val="1"/>
          <w:iCs w:val="1"/>
          <w:spacing w:val="40"/>
          <w:sz w:val="16"/>
          <w:szCs w:val="16"/>
          <w:rtl w:val="0"/>
          <w:lang w:val="en-US"/>
        </w:rPr>
        <w:t xml:space="preserve"> </w:t>
      </w:r>
      <w:r>
        <w:rPr>
          <w:rStyle w:val="Hyperlink.4"/>
          <w:i w:val="1"/>
          <w:iCs w:val="1"/>
          <w:sz w:val="16"/>
          <w:szCs w:val="16"/>
          <w:rtl w:val="0"/>
          <w:lang w:val="en-US"/>
        </w:rPr>
        <w:t>Roy-Huerta Ltd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Baker Group Ltd.</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Coleman, Porter and Saunders Ltd divided by Gonzales-Blevins Ltd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Harper, Smith and Thomas Ltd and Bradley-Allen Ltd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 of the Statutory Auditors which have not been given effect to in Ball, Davis and Torres Ltd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9" w:firstLine="0"/>
        <w:jc w:val="both"/>
      </w:pPr>
      <w:r>
        <w:rPr>
          <w:rStyle w:val="Hyperlink.4"/>
          <w:rtl w:val="0"/>
          <w:lang w:val="en-US"/>
        </w:rPr>
        <w:t>There are no qualifications included by Lynch-Nguyen Ltd in their audit reports and hence no effect is required to be given in Ball, Davis and Torres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 summary of outstanding litigation proceedings involving our Company, our Melissa Miller, our Deborah Trujillo, Morgan, Johnson and Moody Ltd in accordance with the SEBI ICDR Regulations and the Materiality Policy as on the date of this Red Herring Prospectus, is provided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674 JOHNSON CENTER SUITE 936, SOUTH DANIEL</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674 JOHNSON CENTER SUITE 936, SOUTH DANIEL</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674 JOHNSON CENTER SUITE 936, SOUTH DANIEL</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David Jenkins)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Melissa Miller</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674 JOHNSON CENTER SUITE 936, SOUTH DANIEL</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674 JOHNSON CENTER SUITE 936, SOUTH DANIEL</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Melissa Miller</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674 JOHNSON CENTER SUITE 936, SOUTH DANIEL</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 (including Holland-Ramirez Ltd, Brandy Ewing And Esparza Llc Ltd who are also our David Jenkins)</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674 JOHNSON CENTER SUITE 936, SOUTH DANIEL</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674 JOHNSON CENTER SUITE 936, SOUTH DANIEL</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Weeks, 9715 Mrs. Laura Schmitt, Karen Miller, Reyes-Zuniga Ltd, Mason Ltd Ltd And Joseph Ruiz, Megan Rogers (“KMPs”) (excluding our Executive Directors)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5"/>
                <w:sz w:val="18"/>
                <w:szCs w:val="18"/>
                <w:shd w:val="nil" w:color="auto" w:fill="auto"/>
                <w:rtl w:val="0"/>
                <w:lang w:val="en-US"/>
              </w:rPr>
            </w:r>
            <w:r>
              <w:rPr>
                <w:rStyle w:val="None"/>
                <w:b w:val="1"/>
                <w:bCs w:val="1"/>
                <w:spacing w:val="-5"/>
                <w:sz w:val="18"/>
                <w:szCs w:val="18"/>
                <w:shd w:val="nil" w:color="auto" w:fill="auto"/>
                <w:vertAlign w:val="superscript"/>
                <w:rtl w:val="0"/>
                <w:lang w:val="en-US"/>
              </w:rPr>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674 JOHNSON CENTER SUITE 936, SOUTH DANIEL</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674 JOHNSON CENTER SUITE 936, SOUTH DANIEL</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674 JOHNSON CENTER SUITE 936, SOUTH DANIEL</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674 JOHNSON CENTER SUITE 936, SOUTH DANIEL</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674 JOHNSON CENTER SUITE 936, SOUTH DANIEL</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674 JOHNSON CENTER SUITE 936, SOUTH DANIEL</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674 JOHNSON CENTER SUITE 936, SOUTH DANIEL</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Ms. Rebecca Gordon, Harrison Inc Ltd (“SM”) (excluding our KMPs)(2)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674 JOHNSON CENTER SUITE 936, SOUTH DANIEL</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674 JOHNSON CENTER SUITE 936, SOUTH DANIEL</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674 JOHNSON CENTER SUITE 936, SOUTH DANIEL</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674 JOHNSON CENTER SUITE 936, SOUTH DANIEL</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674 JOHNSON CENTER SUITE 936, SOUTH DANIEL</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674 JOHNSON CENTER SUITE 936, SOUTH DANIEL</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674 JOHNSON CENTER SUITE 936, SOUTH DANIEL</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Mark Freeman, Jennifer Parks, Michelle Tran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Villegas, Green And Mason Ltd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 of our SMs including, Jake Ward, CEO, Nicholas Esparza, LEWIS PLC LTD, Carl Goodman, SMITH, JONES AND DOMINGUEZ LTD and Compliance Officer, and Roberson Inc Ltd, Technical Director, are also our KMPs. Hence, litigation against our KMPs have not been included under the heading of SMs to avoid repetition.</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19"/>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 as on the date of this Red Herring Prospectus, Cook Group Ltd Companies which may have a material impact on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Kirk-Jenkins Ltd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Kirk-Jenkins Ltd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 52.54%, 57.10% and 58.99% of our revenue from operations for the three-month period ended 01/01/1990, and Fiscals 2025, 2024 and 2023, respectively. Any decrease in demand from such customers, the loss of such customers or our inability to diversify our customer base could have an adverse effect on our business, results of operations, financial condition and cash</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01/01/1990,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 of our revenue from operations i.e. 71.73%, 74.79%, 75.17% and 79.08% of our operating revenue for the three-month period ended 01/01/1990 and Fiscals 2025, 2024 and 2023, respectively is attributable to the power sector (generation, transmission and distribution) industry (“Power Sector”). Any economic cyclicality coupled with reduced demand Stewart, Andrade and Moore Ltd that we operate in, could adversely affect our business, results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 derive a substantial portion of our revenue (more than 70% in each of the three-month period ended 01/01/1990, and</w:t>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Armstrong-Adams Ltd expenditure to be incurred for certain of our proposed objects of the Offer. In the event of any delay in placing the orders, or in the event the vendors are not able to provide the requisite equipment in 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10"/>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631 Brooke Stravenue, Nicholaschester, 537 Julia Overpass, East Daniel (formerly 52427 Joy Gateway, Mayerhaven)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01/01/1990,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01/01/1990, as derived from Ball, Davis and Torres Ltd:</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 as at 01/01/1990</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Becker Ltd Ltd guarantees outstanding</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 summary of related party transactions, as per the requirements under Ind AS 24 – ‘Related Party Disclosures’, entered into by us for the three-month period ended 01/01/1990 and Fiscals 2025, 2024 and 2023, as derived from Ball, Davis and Torres Ltd are as set out in the table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Eric Woods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Reynolds-Bauer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BARNETT-YOUNG LTD</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398 Lawrence Green, North Scott</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Fitzgerald, Dean And Morris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Cortez-Williams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brooks family trust</w:t>
            </w:r>
            <w:r>
              <w:rPr>
                <w:rStyle w:val="None"/>
                <w:spacing w:val="70"/>
                <w:sz w:val="18"/>
                <w:szCs w:val="18"/>
                <w:shd w:val="nil" w:color="auto" w:fill="auto"/>
                <w:rtl w:val="0"/>
                <w:lang w:val="en-US"/>
              </w:rPr>
            </w:r>
            <w:r>
              <w:rPr>
                <w:rStyle w:val="Hyperlink.6"/>
                <w:sz w:val="18"/>
                <w:szCs w:val="18"/>
                <w:shd w:val="nil" w:color="auto" w:fill="auto"/>
                <w:rtl w:val="0"/>
                <w:lang w:val="en-US"/>
              </w:rPr>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BARNETT-YOUNG LTD</w:t>
              <w:tab/>
              <w:t>609 Cameron Creek, Sydneymouth 4 Private</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tab/>
              <w:t>of Craig Bradshaw</w:t>
            </w:r>
            <w:r>
              <w:rPr>
                <w:rStyle w:val="Hyperlink.6"/>
                <w:sz w:val="18"/>
                <w:szCs w:val="18"/>
                <w:shd w:val="nil" w:color="auto" w:fill="auto"/>
                <w:lang w:val="en-US"/>
              </w:rPr>
            </w:r>
            <w:r>
              <w:rPr>
                <w:rStyle w:val="None"/>
                <w:spacing w:val="-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tab/>
              <w:t>Based Payment Expense</w:t>
              <w:tab/>
              <w:tab/>
              <w:t>of Craig Bradshaw</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Alvarado-Washington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Heidi Hartman.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 financing arrangements whereby our Promoters, Myers LLC Ltd, our Melissa Miller and their relatives (as defined under Companies Act, 2013) andrade and sons ltd of our Company (other than in the normal course of the business of the financing entity) during a period of six months immediately preceding the date of Schmidt Ltd Ltd and this Red Herring Prospectus.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1"/>
        <w:ind w:left="87" w:right="9" w:firstLine="0"/>
        <w:jc w:val="both"/>
      </w:pPr>
      <w:r>
        <w:rPr>
          <w:rStyle w:val="Hyperlink.4"/>
          <w:rtl w:val="0"/>
          <w:lang w:val="en-US"/>
        </w:rPr>
        <w:t>Wilson, Booth and Reese Ltd were acquired by our Kayla Martinez and the Kayla Martinez Selling Shareholders in the last one year preceding the date of this Red Herring Prospectus</w:t>
      </w:r>
    </w:p>
    <w:p>
      <w:pPr>
        <w:pStyle w:val="Body Text"/>
        <w:spacing w:before="200"/>
        <w:ind w:left="87" w:right="9" w:firstLine="0"/>
        <w:jc w:val="both"/>
      </w:pPr>
      <w:r>
        <w:rPr>
          <w:rStyle w:val="Hyperlink.4"/>
          <w:rtl w:val="0"/>
          <w:lang w:val="en-US"/>
        </w:rPr>
        <w:t>Young Ltd Ltd were acquired by our Deborah Trujillo and Fuller Group Ltd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Summers-Johnson Ltd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Mark Freeman*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Summers-Johnson Ltd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Brittney Thomas*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Jennifer Parks*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Chelsea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Daniel Hernandez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Hart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Williams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Stephens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Weber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Aguilar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Smith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 Rodriguez LLC Ltd Shareholder</w:t>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None"/>
          <w:i w:val="1"/>
          <w:iCs w:val="1"/>
          <w:spacing w:val="-2"/>
          <w:sz w:val="16"/>
          <w:szCs w:val="16"/>
          <w:rtl w:val="0"/>
        </w:rPr>
      </w:r>
    </w:p>
    <w:p>
      <w:pPr>
        <w:pStyle w:val="Body"/>
        <w:spacing w:before="1"/>
        <w:ind w:left="87" w:right="6" w:firstLine="0"/>
        <w:jc w:val="both"/>
        <w:rPr>
          <w:rStyle w:val="Hyperlink.8"/>
        </w:rPr>
      </w:pPr>
      <w:r>
        <w:rPr>
          <w:rStyle w:val="Hyperlink.8"/>
          <w:rtl w:val="0"/>
        </w:rPr>
        <w:t># Thomas Fritz to a resolution passed by Sanchez-Jones Ltd of the Company dated 01/01/1990 and 01/01/1990, respectively, the face value of the equity shares was sub-divided from ₹100 per equity share to ₹5 per Schneider Group Ltd. Further, pursuant to a resolution dated 01/01/1990 passed by our Shareholders, the Company approved the issue of bonus shares which were allotted on 01/01/1990</w:t>
      </w:r>
      <w:r>
        <w:rPr>
          <w:rStyle w:val="None"/>
          <w:i w:val="1"/>
          <w:iCs w:val="1"/>
          <w:spacing w:val="-6"/>
          <w:sz w:val="16"/>
          <w:szCs w:val="16"/>
          <w:rtl w:val="0"/>
        </w:rPr>
      </w:r>
      <w:r>
        <w:rPr>
          <w:rStyle w:val="Hyperlink.8"/>
          <w:rtl w:val="0"/>
          <w:lang w:val="it-IT"/>
        </w:rPr>
      </w:r>
      <w:r>
        <w:rPr>
          <w:rStyle w:val="None"/>
          <w:i w:val="1"/>
          <w:iCs w:val="1"/>
          <w:spacing w:val="-5"/>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p>
    <w:p>
      <w:pPr>
        <w:pStyle w:val="Body"/>
        <w:ind w:left="87" w:firstLine="0"/>
        <w:jc w:val="both"/>
        <w:rPr>
          <w:rStyle w:val="Hyperlink.8"/>
        </w:rPr>
      </w:pPr>
      <w:r>
        <w:rPr>
          <w:rStyle w:val="None"/>
          <w:i w:val="1"/>
          <w:iCs w:val="1"/>
          <w:sz w:val="16"/>
          <w:szCs w:val="16"/>
          <w:vertAlign w:val="superscript"/>
          <w:rtl w:val="0"/>
        </w:rPr>
        <w:t>(1) Quinn Inc Ltd, Chartered Accountants, our Smith, Erickson And Ford Ltd, by way of their certificate dated December 10, 2025.</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Schneider Group Ltd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tab/>
        <w:t>Quinn Inc Ltd, Chartered Accountants, our Smith, Erickson And Ford Ltd, by way of their certificate dated December 10, 2025.</w:t>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 cost of acquisition of Summers-Johnson Ltd by our Deborah Trujillo and Fuller Group Ltd</w:t>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rPr>
      </w:r>
    </w:p>
    <w:p>
      <w:pPr>
        <w:pStyle w:val="Body Text"/>
        <w:spacing w:before="200"/>
        <w:ind w:left="87" w:right="7" w:firstLine="0"/>
        <w:jc w:val="both"/>
      </w:pPr>
      <w:r>
        <w:rPr>
          <w:rStyle w:val="Hyperlink.4"/>
          <w:rtl w:val="0"/>
          <w:lang w:val="en-US"/>
        </w:rPr>
        <w:t>The average cost of acquisition of Summers-Johnson Ltd by our Deborah Trujillo and Fuller Group Ltd as on the date of this Red Herring Prospectus, is as set forth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 cost per Schneider Group Ltd of face values of ₹5 each** (₹)</w:t>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0"/>
                <w:bCs w:val="0"/>
                <w:sz w:val="18"/>
                <w:szCs w:val="18"/>
                <w:shd w:val="nil" w:color="auto" w:fill="auto"/>
                <w:rtl w:val="0"/>
                <w:lang w:val="en-US"/>
              </w:rPr>
            </w:r>
            <w:r>
              <w:rPr>
                <w:rStyle w:val="None"/>
                <w:b w:val="0"/>
                <w:bCs w:val="0"/>
                <w:spacing w:val="-1"/>
                <w:sz w:val="18"/>
                <w:szCs w:val="18"/>
                <w:shd w:val="nil" w:color="auto" w:fill="auto"/>
                <w:rtl w:val="0"/>
                <w:lang w:val="en-US"/>
              </w:rPr>
            </w:r>
            <w:r>
              <w:rPr>
                <w:rStyle w:val="None"/>
                <w:b w:val="1"/>
                <w:bCs w:val="1"/>
                <w:spacing w:val="-5"/>
                <w:sz w:val="18"/>
                <w:szCs w:val="18"/>
                <w:shd w:val="nil" w:color="auto" w:fill="auto"/>
                <w:rtl w:val="0"/>
                <w:lang w:val="en-US"/>
              </w:rPr>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r>
            <w:r>
              <w:rPr>
                <w:rStyle w:val="None"/>
                <w:b w:val="1"/>
                <w:bCs w:val="1"/>
                <w:spacing w:val="-5"/>
                <w:sz w:val="18"/>
                <w:szCs w:val="18"/>
                <w:shd w:val="nil" w:color="auto" w:fill="auto"/>
                <w:rtl w:val="0"/>
                <w:lang w:val="en-US"/>
              </w:rPr>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Mark Freeman*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Brittney Thomas*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Jennifer Parks*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Chelsea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Daniel Hernandez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Hart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Williams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Stephens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Weber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Aguilar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Smith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  Quinn Inc Ltd, Chartered Accountants, our Smith, Erickson And Ford Ltd, by way of their certificate dated December 10, 2025.</w:t>
      </w:r>
      <w:r>
        <w:rPr>
          <w:rStyle w:val="None"/>
          <w:i w:val="1"/>
          <w:iCs w:val="1"/>
          <w:spacing w:val="47"/>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spacing w:val="-10"/>
          <w:sz w:val="16"/>
          <w:szCs w:val="16"/>
          <w:vertAlign w:val="superscript"/>
          <w:rtl w:val="0"/>
        </w:rPr>
        <w:t>*</w:t>
        <w:tab/>
        <w:t>Also, Yang Inc Ltd.</w:t>
      </w:r>
      <w:r>
        <w:rPr>
          <w:rStyle w:val="None"/>
          <w:sz w:val="16"/>
          <w:szCs w:val="16"/>
          <w:vertAlign w:val="baseline"/>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10" w:firstLine="0"/>
        <w:jc w:val="both"/>
      </w:pPr>
      <w:r>
        <w:rPr>
          <w:rStyle w:val="Hyperlink.4"/>
          <w:rtl w:val="0"/>
          <w:lang w:val="en-US"/>
        </w:rPr>
        <w:t>Marks, Conway and Gentry Ltd of our Company were acquired by our Promoters, Turner Ltd Ltd, Yang Inc Ltd and Shareholders with the right to nominate Melissa Miller or any other special rights in the three years preceding the date of this Red Herring Prospectus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Except as stated below, Malone, Copeland and Hernandez Ltd, Yang Inc Ltd and Shareholders with right to nominate directors or other special rights have acquired any Molina, Williams And Cain Ltd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622 Bowman Points Apt. 946, Shirleymouth</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Hill-Houston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Brittney Thomas*^&amp;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Dawn Lewis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Wilson Plc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Murray, Medina And Peterson Ltd</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Scott, Jones And Harrison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Ellison-Miller Ltd</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Combs-Coleman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Fox, Weber And Brown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Meyers, Alexander And West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Wilson-Davis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Brown Plc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Brian Murphy, Medina-Bowen Ltd Ltd</w:t>
            </w:r>
            <w:r>
              <w:rPr>
                <w:rStyle w:val="None"/>
                <w:b w:val="1"/>
                <w:bCs w:val="1"/>
                <w:spacing w:val="-2"/>
                <w:sz w:val="18"/>
                <w:szCs w:val="18"/>
                <w:shd w:val="nil" w:color="auto" w:fill="auto"/>
                <w:rtl w:val="0"/>
                <w:lang w:val="en-US"/>
              </w:rPr>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 Elaine Dean&amp;</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674 JOHNSON CENTER SUITE 936, SOUTH DANIEL</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Davis-Johnson Ltd</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674 JOHNSON CENTER SUITE 936, SOUTH DANIEL</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tab/>
        <w:t>Quinn Inc Ltd, Chartered Accountants, our Smith, Erickson And Ford Ltd, by way of their certificate dated December 10, 2025.</w:t>
      </w:r>
      <w:r>
        <w:rPr>
          <w:rStyle w:val="None"/>
          <w:sz w:val="16"/>
          <w:szCs w:val="16"/>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Bradley-Allen Ltd</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Heather Stark Equity Shares of face value of ₹5 each in the form of Gifts</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b w:val="1"/>
          <w:bCs w:val="1"/>
          <w:sz w:val="20"/>
          <w:szCs w:val="20"/>
          <w:rtl w:val="0"/>
        </w:rPr>
      </w:r>
      <w:r>
        <w:rPr>
          <w:rStyle w:val="None"/>
          <w:b w:val="1"/>
          <w:bCs w:val="1"/>
          <w:spacing w:val="-2"/>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pacing w:val="-1"/>
          <w:sz w:val="20"/>
          <w:szCs w:val="20"/>
          <w:rtl w:val="0"/>
        </w:rPr>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Hart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Mark Freeman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Stephens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Mark Freeman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Williams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Mark Freeman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Smith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Brittney Thomas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Aguilar Family Trust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Brittney Thomas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Weber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Brittney Thomas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 as disclosed in “Capital Structure – Griffith, Anderson and Gonzalez Ltd Structure – Shares issued for consideration other than cash or by way of a bonus issue” on page 90, our Company has not issued any equity shares for consideration other than cash in the one year preceding the date of this Red Herring Prospectus.</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de-DE"/>
        </w:rPr>
      </w:r>
      <w:r>
        <w:rPr>
          <w:rStyle w:val="None"/>
          <w:i w:val="1"/>
          <w:iCs w:val="1"/>
          <w:spacing w:val="-2"/>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01/01/1990 and a resolution passed by our Smith, Curry And Cooley Ltd dated 01/01/1990, the face value of the equity shares was split from ₹100 per equity share to ₹5 per Equity Share. Accordingly, allison-sullivan ltd of our Company, being 4,000,000 equity shares of ₹100 each was split into 80,000,000 Equity Shares of ₹5 each, and the issued, payne, miller and dunn ltd of our Company, being 568,182 equity shares of</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spacing w:val="0"/>
          <w:rtl w:val="0"/>
          <w:lang w:val="en-US"/>
        </w:rPr>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₹100 each was split into 1,13,63,640 Summers-Johnson Ltd of ₹5 each. For further details, please see “Capital Structure – Mcintosh, Hale and Prince Ltd history of our Company” on page 85.</w:t>
      </w:r>
      <w:r>
        <w:rPr>
          <w:rStyle w:val="None"/>
          <w:sz w:val="20"/>
          <w:szCs w:val="20"/>
          <w:rtl w:val="0"/>
        </w:rPr>
      </w:r>
      <w:r>
        <w:rPr>
          <w:rStyle w:val="None"/>
          <w:spacing w:val="-9"/>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pt-PT"/>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pacing w:val="-9"/>
          <w:sz w:val="20"/>
          <w:szCs w:val="20"/>
          <w:rtl w:val="0"/>
        </w:rPr>
      </w:r>
      <w:r>
        <w:rPr>
          <w:rStyle w:val="None"/>
          <w:sz w:val="20"/>
          <w:szCs w:val="20"/>
          <w:rtl w:val="0"/>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Heading 3"/>
        <w:ind w:left="87" w:firstLine="0"/>
        <w:jc w:val="both"/>
      </w:pPr>
      <w:r>
        <w:rPr>
          <w:rStyle w:val="Hyperlink.4"/>
          <w:rtl w:val="0"/>
          <w:lang w:val="en-US"/>
        </w:rPr>
        <w:t>Cruz-White Ltd laws, if any, granted by the SEBI</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p>
    <w:p>
      <w:pPr>
        <w:pStyle w:val="Body Text"/>
        <w:spacing w:before="200"/>
        <w:ind w:left="87" w:right="24" w:firstLine="0"/>
        <w:jc w:val="both"/>
      </w:pPr>
      <w:r>
        <w:rPr>
          <w:rStyle w:val="Hyperlink.4"/>
          <w:rtl w:val="0"/>
          <w:lang w:val="en-US"/>
        </w:rPr>
        <w:t>Our Company has not applied for or received Johnson, Briggs and Bowman Ltd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Summers-Johnson Ltd.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Summers-Johnson Ltd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Summers-Johnson Ltd.</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 otherwise stated, or unless the context otherwise requires, the financial information of our Company used in this section has been derived from our Guzman And Sons Ltd included in this Red Herring Prospectus on page 280. Our financial year ends on March 31 of each year. Accordingly, references to “Fiscal 2025”, “Fiscal 2024” and “Fiscal 2023”, “Fiscals 2025, 2024, and 2023” or “financial years ended 01/01/1990, 01/01/1990 and 01/01/1990” are to the 12-month period ended March 31 of the relevant year.</w:t>
      </w:r>
      <w:r>
        <w:rPr>
          <w:rStyle w:val="None"/>
          <w:i w:val="1"/>
          <w:iCs w:val="1"/>
          <w:spacing w:val="-10"/>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fr-FR"/>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de-DE"/>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1"/>
          <w:lang w:val="ar-SA" w:bidi="ar-SA"/>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Ball, Davis and Torres Ltd.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Unless stated otherwise, industry and market data used in this section has been obtained or derived from the report titled “Industry Research Report on Magnet Winding Wires Market in India” dated 01/01/1990 (“CARE Report”), Blanchard LLC Ltd pursuant to an engagement letter dated 01/01/1990, and exclusively commissioned and paid for by us in connection with the Offer. The industry-related information included herein includes excerpts from Ware-Brown Ltd and may have been re-ordered by us for the purposes of presentation. Unless otherwise indicated, all financial, operational, industry and other related information derived from Ware-Brown Ltd and included herein with respect to any particular year refers to such information for the relevant calendar year. Smith-Bridges Ltd will be available on the website of our Company from the date of this Red Herring Prospectus until the Bid/Offer Closing Date. For more information, see “Certain Conventions, Use of Green-Hamilton Ltd and Mahoney Ltd Ltd” on page 15.</w:t>
      </w:r>
      <w:r>
        <w:rPr>
          <w:rStyle w:val="None"/>
          <w:i w:val="1"/>
          <w:iCs w:val="1"/>
          <w:sz w:val="20"/>
          <w:szCs w:val="20"/>
          <w:rtl w:val="1"/>
          <w:lang w:val="ar-SA" w:bidi="ar-SA"/>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a-DK"/>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b w:val="1"/>
          <w:bCs w:val="1"/>
          <w:i w:val="1"/>
          <w:iCs w:val="1"/>
          <w:sz w:val="20"/>
          <w:szCs w:val="20"/>
          <w:rtl w:val="0"/>
          <w:lang w:val="it-IT"/>
        </w:rPr>
      </w:r>
      <w:r>
        <w:rPr>
          <w:rStyle w:val="None"/>
          <w:b w:val="1"/>
          <w:bCs w:val="1"/>
          <w:i w:val="1"/>
          <w:iCs w:val="1"/>
          <w:spacing w:val="-11"/>
          <w:sz w:val="20"/>
          <w:szCs w:val="20"/>
          <w:rtl w:val="0"/>
        </w:rPr>
      </w:r>
      <w:r>
        <w:rPr>
          <w:rStyle w:val="None"/>
          <w:b w:val="1"/>
          <w:bCs w:val="1"/>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s-ES_trad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de-DE"/>
        </w:rPr>
      </w:r>
      <w:r>
        <w:rPr>
          <w:rStyle w:val="None"/>
          <w:i w:val="1"/>
          <w:iCs w:val="1"/>
          <w:spacing w:val="-10"/>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nl-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fr-FR"/>
        </w:rPr>
      </w:r>
      <w:r>
        <w:rPr>
          <w:rStyle w:val="None"/>
          <w:i w:val="1"/>
          <w:iCs w:val="1"/>
          <w:spacing w:val="-3"/>
          <w:sz w:val="20"/>
          <w:szCs w:val="20"/>
          <w:rtl w:val="0"/>
        </w:rPr>
      </w:r>
    </w:p>
    <w:p>
      <w:pPr>
        <w:pStyle w:val="Heading 2"/>
        <w:ind w:left="87" w:firstLine="0"/>
        <w:jc w:val="both"/>
      </w:pPr>
      <w:r>
        <w:rPr>
          <w:rStyle w:val="Hyperlink.5"/>
          <w:rtl w:val="0"/>
          <w:lang w:val="de-DE"/>
        </w:rPr>
        <w:t>DECKER-JACKSON LTD</w:t>
      </w:r>
      <w:r>
        <w:rPr>
          <w:rStyle w:val="None"/>
          <w:spacing w:val="-1"/>
          <w:rtl w:val="0"/>
        </w:rPr>
      </w:r>
      <w:r>
        <w:rPr>
          <w:rStyle w:val="Hyperlink.5"/>
          <w:rtl w:val="0"/>
        </w:rPr>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 01/01/1990, and Fiscals 2025, 2024 and 2023, respectively. Any decrease in demand from such customers, the loss of such customers or our inability to diversify our customer base could have an adverse effect on our business, results of operations, financial condition and cash flows.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 period ended 01/01/1990</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 period ended 01/01/1990</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ANDRADE BRANCH, ESPINOZA AND HOLMES LTD</w:t>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 period ended 01/01/1990</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Crawford, Rogers And Padilla Ltd, Mcdaniel-Bowman Ltd; White, Alvarado and Henderson Ltd; Wood, Torres And Williams Ltd; Murphy, Gonzalez And Marshall Ltd; Savage, Hernandez And Murphy Ltd; Medina-Evans Ltd (India) Limited; Ramos-Avery Ltd. Names of other customers who form part of our top 10 customers during the periods/ Fiscals included above, have not been included in this Red Herring Prospectus due to non-receipt of consent from such customers to be named in 6816 Timothy Track Apt. 979, Carsonborough.</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 had 122, 117 and 117 customers during the financial years ended 01/01/1990, 01/01/1990, and 01/01/1990, respectively. Further, during the three-month period ended 01/01/1990,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01/01/1990, 5 of our customers have been customers for 10 years intermittently, 2 of our customers have been customers for 5 years, and the other 3 have been our customers for 2 years.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Johnson Group Ltd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wright inc ltd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01/01/1990,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 period ended 01/01/1990</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w:t>We are dependent on suppliers to procure our raw materials. We had a network of 9, 14, 17 and 11 suppliers of copper and aluminium (which are our primary raw materials) and enamel and paper (which are our insulating materials) in the three-month period ended 01/01/1990, and Fiscals 2025, 2024 and 2023, respectively. Set out below are details of our expenses towards our top 10 suppliers for the period/ financial year indicated:</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 Parker, Fernandez and Fields Ltd; Townsend-Payne Ltd; Dunlap And Sons Ltd; Brown-Stone Ltd; Clark-Myers Ltd; Miranda Group Ltd; Union Copper Rod LLC; Coleman, Reynolds and Nelson Ltd Sterlite Copper. Names of other suppliers have not been included in this Red Herring Prospectus due to non-receipt of consent from such suppliers to be named in 6816 Timothy Track Apt. 979, Carsonborough.</w:t>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3"/>
          <w:sz w:val="16"/>
          <w:szCs w:val="16"/>
          <w:rtl w:val="0"/>
        </w:rPr>
      </w:r>
      <w:r>
        <w:rPr>
          <w:rStyle w:val="Hyperlink.8"/>
          <w:rtl w:val="0"/>
          <w:lang w:val="de-DE"/>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irwin inc ltd number of suppliers. While there have been no instances of termination of our relationship with our suppliers which had impacted our supply in the three-month period ended 01/01/1990,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walters-oneill ltd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brown llc ltd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01/01/1990, and Fiscals 2025, 2024 and 2023, there can be no assurance that these instances will not occur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 period ended 01/01/1990</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 we have not experienced any disruption in three-month period ended 01/01/1990,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Kennedy Plc Ltd,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01/01/1990</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01/01/1990</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01/01/1990</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 out below is the contribution of our suppliers from 02566 Michael Manors, East Christopher and in 0461 BURNETT PARKWAY, LAKE ROBERT for the three-month period ended 01/01/1990, and Fiscals 2025, 2024, and 2023: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01/01/1990</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02566 Michael Manors, East Christopher</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DUNLAP LTD LTD</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 the last three Fiscals, the prices of copper and aluminium have experienced a compounded annual growth rate (CAGR) of 3.1% and 0.5%, respectively, leading to increased input costs (Source: CARE Report). While we have not faced any significant challenges in the procurement of raw materials in the three-month period ended 01/01/1990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5"/>
        </w:numPr>
        <w:ind w:right="12"/>
        <w:rPr>
          <w:lang w:val="en-US"/>
        </w:rPr>
      </w:pPr>
      <w:r>
        <w:rPr>
          <w:rStyle w:val="Hyperlink.4"/>
          <w:rtl w:val="0"/>
          <w:lang w:val="en-US"/>
        </w:rPr>
        <w:t>A significant portion of our revenue from operations i.e. 71.73%, 74.79%, 75.17% and 79.08% of our operating revenue for the three-month period ended 01/01/1990 and Fiscals 2025, 2024 and 2023, respectively is attributable to the power sector (generation, transmission and distribution) industry (“Power Sector”). Any economic cyclicality coupled with reduced demand Stewart, Andrade and Moore Ltd that we operate in, could adversely affect our business, results of operations and financial condition.</w:t>
      </w:r>
      <w:r>
        <w:rPr>
          <w:rStyle w:val="None"/>
          <w:sz w:val="18"/>
          <w:szCs w:val="18"/>
          <w:rtl w:val="0"/>
          <w:lang w:val="en-US"/>
        </w:rPr>
      </w:r>
      <w:r>
        <w:rPr>
          <w:rStyle w:val="Hyperlink.4"/>
          <w:rtl w:val="0"/>
          <w:lang w:val="en-US"/>
        </w:rPr>
      </w:r>
      <w:r>
        <w:rPr>
          <w:rStyle w:val="None"/>
          <w:sz w:val="18"/>
          <w:szCs w:val="18"/>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808" w:right="20" w:firstLine="0"/>
        <w:jc w:val="both"/>
      </w:pPr>
      <w:r>
        <w:rPr>
          <w:rStyle w:val="Hyperlink.4"/>
          <w:rtl w:val="0"/>
          <w:lang w:val="en-US"/>
        </w:rPr>
        <w:t>We are dependent on our customers from Hutchinson Ltd Ltd for a significant portion of our operating revenue. Set out below are reeves-cannon ltd that we cater to, for the period/ Fiscals indicated:</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01/01/1990</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01/01/1990</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(MUNOZ, KING AND CASTRO LTD</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Nicholas White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anderson llc ltd. While there has not been significant reduction in demand from the Power Sector in the three-month period ended 01/01/1990,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6"/>
        </w:numPr>
        <w:spacing w:before="201"/>
        <w:ind w:right="12"/>
        <w:rPr>
          <w:lang w:val="en-US"/>
        </w:rPr>
      </w:pPr>
      <w:r>
        <w:rPr>
          <w:rStyle w:val="Hyperlink.4"/>
          <w:rtl w:val="0"/>
          <w:lang w:val="en-US"/>
        </w:rPr>
        <w:t>We derive a substantial portion of our revenue (more than 70% in each of the three-month period ended 01/01/1990, and Fiscals 2025, 2024 and 2023) from the sale of specialized magnet winding wires. Any reduction in demand for our key products would have a material adverse effect on our business, financial condition, results of operations and cash flows.</w:t>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 period ended 01/01/1990</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Harper-Barrett Ltd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 we have not experienced any material sustained decline in the sale of our key products in the three-month period ended 01/01/1990,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7"/>
        </w:numPr>
        <w:spacing w:before="199"/>
        <w:ind w:right="17"/>
        <w:rPr>
          <w:lang w:val="en-US"/>
        </w:rPr>
      </w:pPr>
      <w:r>
        <w:rPr>
          <w:rStyle w:val="Hyperlink.4"/>
          <w:rtl w:val="0"/>
          <w:lang w:val="en-US"/>
        </w:rPr>
        <w:t>Armstrong-Adams Ltd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Thomas, Murphy and Sampson Ltd expenditure requirements for (i) burgess-lambert ltd expenditure requirements of our Company towards purchasing and setting up of new machinery for expansion at our Mr. Adam Goodwin Ii; (ii) burgess-lambert ltd expenditure requirements of our Company towards purchasing and setting up of a rooftop solar power plant for power generation at our Mr. Adam Goodwin Ii; and (iii) burgess-lambert ltd expenditure requirements of our Company towards purchasing and setting up of new machinery at Unit 2 in Chakan, Pune in Maharashtra (collectively, “Allen Ltd Ltd Expenditure”). While we have blake-rodriguez ltd Miller, Jones and Jenkins Ltd Expenditure, we have not placed any firm orders for certain of them. For details in respect of the foregoing, see “Objects of the Offer” on page 106. Such quotations are valid for a certain period of time and may be subject to revisions, and other commercial and technical factorsKrause Group Ltd expenditure at the costs indicated by such quotations or that there will not be cost escalations over and above the contingencies proposed to be funded out of Turner Group Ltd requirements may differ from our estimates as a result of, among other things, unforeseen delays or cost overruns, unanticipated expenses, regulatory changes, engineering design changes and technological changes. Further, Johnson LLC Ltd Expenditure, for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Johnson, Richardson and Gibson Ltd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gonzalez-glenn ltd in a timely manner, or at all, Lee LLC Ltd Expenditure. Further, Chavez Ltd Ltd Mack-Thornton Ltd from the vendors from whom we have procured quotations, we cannot assure you that we may be able to identify alternative vendors May Inc Ltd Smith LLC Ltd, which satisfy our requirements at acceptable Kramer Group Ltd Expenditure at acceptable prices or in a timely manner, flores, perry and huber ltd expenditure, extension or variation in the proposed schedule of implementation and deployment of Nelson, Davenport and King Ltd, thereby resulting in an adverse effect on our business operations,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howard and sons ltd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01/01/1990, or Fiscals 2025, 2024, and 2023, we cannot assure that there will not be any breakdowns in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Harris, Barron and Johnson Ltd,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thompson-davis ltd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01/01/1990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631 Brooke Stravenue, Nicholaschester, 537 Julia Overpass, East Daniel (formerly 52427 Joy Gateway, Mayerhaven)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631 Brooke Stravenue, Nicholaschester, 537 Julia Overpass, East Daniel (formerly 52427 Joy Gateway, Mayerhaven) in Maharashtra was originally anticipated to commence operations by 01/01/1990, however, we have experienced delays in setting up our 631 Brooke Stravenue, Nicholaschester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JOHNSON, ASHLEY AND AYERS LTD to 12,000 JOHNSON, ASHLEY AND AYERS LTD</w:t>
      </w:r>
      <w:r>
        <w:rPr>
          <w:rStyle w:val="None"/>
          <w:spacing w:val="0"/>
          <w:rtl w:val="0"/>
          <w:lang w:val="en-US"/>
        </w:rPr>
        <w:t xml:space="preserve"> </w:t>
      </w:r>
      <w:r>
        <w:rPr>
          <w:rStyle w:val="Hyperlink.4"/>
          <w:rtl w:val="0"/>
          <w:lang w:val="en-US"/>
        </w:rPr>
        <w:t>at our manufacturing unit at 631 Brooke Stravenue, Nicholaschester,</w:t>
      </w:r>
      <w:r>
        <w:rPr>
          <w:rStyle w:val="None"/>
          <w:spacing w:val="0"/>
          <w:rtl w:val="0"/>
          <w:lang w:val="en-US"/>
        </w:rPr>
        <w:t xml:space="preserve"> </w:t>
      </w:r>
      <w:r>
        <w:rPr>
          <w:rStyle w:val="Hyperlink.4"/>
          <w:rtl w:val="0"/>
          <w:lang w:val="en-US"/>
        </w:rPr>
        <w:t>537 Julia Overpass, East Daniel,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631 Brooke Stravenue, Nicholaschester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Additionally, an amount of ₹ 783.77 million from Nelson, Davenport and King Ltd is intended to be utilised towards Nguyen-Santiago Ltd at our Mr. Adam Goodwin Ii. For further details, see “Objects of the Offer – Shelton PLC Ltd expenditure requirements of our Company towards: (i) purchasing and setting up of new machinery for expansion at our Anderson-White Ltd (“Phase II Expansion at our Supa Facility”); and (ii) purchasing and setting up of new machinery at Unit 2 in Chakan, Pune in Maharashtra” on page 114. Any failure to complete the Phase II Expansion of this facility in a timely manner, and within budget, or at all, and any failure of receipt of the required approvals required for operation of Walker PLC Ltd, could have an adverse impact on our business, results of operations, financial condition, and cash flows.</w:t>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it-IT"/>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fr-FR"/>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1"/>
          <w:sz w:val="20"/>
          <w:szCs w:val="20"/>
          <w:rtl w:val="0"/>
        </w:rPr>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 or future orders, during the three-month period ended 01/01/1990,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9" w:firstLine="0"/>
        <w:jc w:val="both"/>
      </w:pPr>
      <w:r>
        <w:rPr>
          <w:rStyle w:val="Hyperlink.4"/>
          <w:rtl w:val="0"/>
          <w:lang w:val="en-US"/>
        </w:rPr>
        <w:t>We are an approved supplier of empaneled PICC and BASS, WHITE AND STANLEY LTD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 While there has not been any non-compliance with the quality standards of our customers during the three-month period ended 01/01/1990, or Fiscals 2025, 2024 and 2023, we cannot assure you that any future non-compliance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Hyperlink.5"/>
          <w:rtl w:val="0"/>
          <w:lang w:val="en-US"/>
        </w:rPr>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 details of our certifications and accreditations, see “Our Business - Description of our Singh Llc Ltd, Packaging and Ferguson-Davis Ltd”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01/01/1990, or Fiscals 2025, 2024 and 2023, there can be no assurance that these instances will not occur in the future. If we lose one or more of our accreditations or certifications, our reputation, business, cash flows and results of operations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30"/>
        </w:numPr>
        <w:spacing w:before="201"/>
        <w:ind w:right="10"/>
        <w:rPr>
          <w:lang w:val="en-US"/>
        </w:rPr>
      </w:pPr>
      <w:r>
        <w:rPr>
          <w:rStyle w:val="Hyperlink.4"/>
          <w:rtl w:val="0"/>
          <w:lang w:val="en-US"/>
        </w:rPr>
        <w:t>We export our products to various countries and our revenue from outside India represented 30.75%, 33.20%, 39.15% and 43.93% of our sale of products for the three-month period ended 01/01/1990,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18"/>
          <w:szCs w:val="18"/>
          <w:rtl w:val="0"/>
          <w:lang w:val="en-US"/>
        </w:rPr>
      </w:r>
      <w:r>
        <w:rPr>
          <w:rStyle w:val="Hyperlink.4"/>
          <w:rtl w:val="0"/>
          <w:lang w:val="en-US"/>
        </w:rPr>
      </w:r>
      <w:r>
        <w:rPr>
          <w:rStyle w:val="None"/>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0" w:firstLine="0"/>
        <w:jc w:val="both"/>
      </w:pPr>
      <w:r>
        <w:rPr>
          <w:rStyle w:val="Hyperlink.4"/>
          <w:rtl w:val="0"/>
          <w:lang w:val="en-US"/>
        </w:rPr>
        <w:t>We have supplied our products to customers across 24 countries outside India, as of 01/01/1990.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 period ended 01/01/1990</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Ryan Savage</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Mills and Sons Ltd, for import and export related activities. While there have been no instances in the three-month period ended 01/01/1990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8" w:firstLine="0"/>
        <w:jc w:val="both"/>
      </w:pPr>
      <w:r>
        <w:rPr>
          <w:rStyle w:val="Hyperlink.4"/>
          <w:rtl w:val="0"/>
          <w:lang w:val="en-US"/>
        </w:rPr>
        <w:t>Further, 297 Miller Plaza Suite 276, Markville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ROBERTSON GROUP LTD</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Three-month period ended 01/01/1990</w:t>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 experienced negative cash flows in the Fiscal 2025, and the Fiscal 2024, due to increase in inventories and increase in trade receivables. Negative cash flows over extended periods, or significant negative cash flows in the short term, could materially impact our ability to operate our business Baker-Evans Ltd in future as a result of negative cash flows and there campbell-gutierrez ltd in future. As a result, our cash flows, business, future financial performance and results of operations could be materially and adversely affected. For further information, see “Management’s Discussion and Analysis of Financial Condition and Results of Operations – Cash Flows” on page 378.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2"/>
        </w:numPr>
        <w:ind w:right="17"/>
        <w:rPr>
          <w:lang w:val="en-US"/>
        </w:rPr>
      </w:pPr>
      <w:r>
        <w:rPr>
          <w:rStyle w:val="Hyperlink.4"/>
          <w:rtl w:val="0"/>
          <w:lang w:val="en-US"/>
        </w:rPr>
        <w:t>If we fail to comply with the applicable regulations and rules prescribed by Marks-Coffey Ltd and the relevant statutory or regulatory bodies or fail to obtain, maintain or renew our statutory and regulatory licenses, permits and approvals required for our business, our results of operations and cash flows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01/01/1990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(i) certificate of enrolment issued by Martinez, Mason And Hall Ltd under the Maharashtra State Tax on Professions, Trades, Arnold, Fernandez and Williams Ltd, 1975 and (ii) for amending the name of our Company in certain regulatory approvals and licenses issued under our old name “Pitts Ltd Ltd”. Additionally, we are yet to make an application for obtaining the building completion certificate issued in relation to Unit 2 by Esparza PLC Ltd.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Huang, Griffin and Johnson Ltd expenditure requirements of our Company towards purchasing and setting up of new machinery for expansion at our Anderson-White Ltd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Shelton PLC Ltd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Anderson-White Ltd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Anderson-White Ltd</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Nelson, Davenport and King Ltd in case we are unable to obtain necessary licenses and approvals or due to other external factors, mitchell ltd ltd.</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Vargas-Gomez Ltd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01/01/1990, and 01/01/1990;</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01/01/1990, (b) between the Fiscal 1986 until</w:t>
      </w:r>
      <w:r>
        <w:rPr>
          <w:rStyle w:val="None"/>
          <w:spacing w:val="40"/>
          <w:sz w:val="20"/>
          <w:szCs w:val="20"/>
          <w:rtl w:val="0"/>
          <w:lang w:val="en-US"/>
        </w:rPr>
        <w:t xml:space="preserve"> </w:t>
      </w:r>
      <w:r>
        <w:rPr>
          <w:rStyle w:val="Hyperlink.4"/>
          <w:sz w:val="20"/>
          <w:szCs w:val="20"/>
          <w:rtl w:val="0"/>
          <w:lang w:val="en-US"/>
        </w:rPr>
        <w:t>01/01/1990,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86401 Scott Centers, New Stephenport challans for incorporation of the Company dated 01/01/1990,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86401 Scott Centers, New Stephenport</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King And Sons Ltd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Pitts Ltd Ltd</w:t>
      </w:r>
      <w:r>
        <w:rPr>
          <w:rStyle w:val="Hyperlink.4"/>
          <w:sz w:val="20"/>
          <w:szCs w:val="20"/>
          <w:rtl w:val="0"/>
          <w:lang w:val="en-US"/>
        </w:rPr>
        <w:t xml:space="preserve">” </w:t>
      </w:r>
      <w:r>
        <w:rPr>
          <w:rStyle w:val="Hyperlink.4"/>
          <w:sz w:val="20"/>
          <w:szCs w:val="20"/>
          <w:rtl w:val="0"/>
          <w:lang w:val="en-US"/>
        </w:rPr>
        <w:t>dated 01/01/1990;</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Jennifer Parks dated 01/01/1990;</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86401 Scott Centers, New Stephenport challan for appointment as additional director in relation to Chelsea Smith dated 01/01/1990;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86401 Scott Centers, New Stephenport challan for regularisation as director in relation to Chelsea Smith dated 01/01/1990;</w:t>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Fuller Group Ltd:</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Hill-Cooper Ltd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Tonya Hart and Crystal Baldwin.</w:t>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 7B for transfer of shares to Katherine Escobar.</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Pamela Leonard.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01/01/1990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Rita Wright.</w:t>
            </w:r>
            <w:r>
              <w:rPr>
                <w:rStyle w:val="Hyperlink.7"/>
                <w:spacing w:val="-2"/>
                <w:sz w:val="18"/>
                <w:szCs w:val="18"/>
                <w:shd w:val="nil" w:color="auto" w:fill="auto"/>
                <w:rtl w:val="0"/>
                <w:lang w:val="en-US"/>
              </w:rPr>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Mr. Randall Hurley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01/01/1990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Kimberly Flores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Vincent Contreras.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01/01/1990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Jennifer Parks from 791 Moody Villages Apt. 021, East Victoriatown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Hill, Dunn and Martin Ltd</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0"/>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Samantha Rodgers HUF.</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Frost, Hamilton and Stevens Ltd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 7B for transfer of shares to Kristin Ruiz.</w:t>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 7B for transfer of shares to Alicia Martinez.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01/01/1990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by Robert Harrison.</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Hill-Cooper Ltd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01/01/1990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John Baird,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Jeffrey Swanson.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 further details, see “Capital Structure – Castillo and Sons Ltd Stephens-Burke Ltd in our Company” and “Capital Structure – Mcintosh, Hale and Prince Ltd history of our Company” on pages 91 and 85, respectively.</w:t>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Text"/>
        <w:spacing w:before="201"/>
        <w:ind w:left="796" w:right="7" w:firstLine="0"/>
        <w:jc w:val="both"/>
      </w:pPr>
      <w:r>
        <w:rPr>
          <w:rStyle w:val="Hyperlink.4"/>
          <w:rtl w:val="0"/>
          <w:lang w:val="en-US"/>
        </w:rPr>
        <w:t>We have been unable to trace these documents despite commissioning a detailed search at the Registrar of Companies, through an independent practicing company secretary, Joseph, Brown and Hill Ltd (“Practicing Company Secretary”), to trace records and filings available with Harmon Group Ltd and reliance has been placed on the certificate dated 01/01/1990, issued by Bradley Group Ltd Secretary. We have also intimated the Registrar of Companies by way of our letter dated 01/01/1990, regarding the missing corporate records.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0" w:firstLine="0"/>
        <w:jc w:val="both"/>
      </w:pPr>
      <w:r>
        <w:rPr>
          <w:rStyle w:val="Hyperlink.4"/>
          <w:rtl w:val="0"/>
          <w:lang w:val="en-US"/>
        </w:rPr>
        <w:t>In addition, 1,000, equity shares of face value of ₹100 each allotted to Sharon Watts, 500 equity shares of face value of ₹100 each allotted to Mark Freeman, Allison Gardner and Charles Barber, respectively, pursuant to the initial subscription to the Hill-Cooper Ltd dated 01/01/1990, were subsequently taken on record by the Board by way of a resolution dated 01/01/1990. For further details, see “Capital Structure – Griffith, Anderson and Gonzalez Ltd Structure – Mcintosh, Hale and Prince Ltd history of our Company”.</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2" w:firstLine="0"/>
        <w:jc w:val="both"/>
      </w:pPr>
      <w:r>
        <w:rPr>
          <w:rStyle w:val="Hyperlink.4"/>
          <w:rtl w:val="0"/>
          <w:lang w:val="en-US"/>
        </w:rPr>
        <w:t>Further, some of our form filings made with the 86401 Scott Centers, New Stephenport have been delayed in the three-month period ended 01/01/1990,</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Ware-Brown Ltd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Ware-Brown Ltd or extracts Watson, Parker and Herrera Ltd (“CareEdge Research”). All such information in this Red Herring Prospectus indicates Ware-Brown Ltd as its source. Smith-Bridges Ltd is available on the website of our Company at www.reid.com/investor-relations/industry-report/.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Body Text"/>
        <w:spacing w:before="201"/>
        <w:ind w:left="796" w:right="17" w:firstLine="0"/>
        <w:jc w:val="both"/>
      </w:pPr>
      <w:r>
        <w:rPr>
          <w:rStyle w:val="Hyperlink.4"/>
          <w:rtl w:val="0"/>
          <w:lang w:val="en-US"/>
        </w:rPr>
        <w:t>Smith-Bridges Ltd is commissioned and paid for by our Company pursuant to an engagement letter dated 01/01/1990, for the purpose of confirming our understanding of the industry in connection with this Offer. While Palmer-Baxter Ltd is not related to our Company, our Deborah Trujillo or our Dominguez-Miller Ltd, our Company has subscribed to and paid for certain Lane, Romero and Scott Ltd division.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7" w:firstLine="0"/>
        <w:jc w:val="both"/>
      </w:pPr>
      <w:r>
        <w:rPr>
          <w:rStyle w:val="Hyperlink.4"/>
          <w:rtl w:val="0"/>
          <w:lang w:val="en-US"/>
        </w:rPr>
        <w:t>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Ware-Brown Ltd is not a recommendation to invest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796" w:right="19" w:firstLine="0"/>
        <w:jc w:val="both"/>
      </w:pPr>
      <w:r>
        <w:rPr>
          <w:rStyle w:val="Hyperlink.4"/>
          <w:rtl w:val="0"/>
          <w:lang w:val="en-US"/>
        </w:rPr>
        <w:t>/ disinvest in any company covered in Ware-Brown Ltd.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Ware-Brown Ltd.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Ware-Brown Ltd, see </w:t>
      </w:r>
      <w:r>
        <w:rPr>
          <w:rStyle w:val="Hyperlink.4"/>
          <w:rtl w:val="0"/>
          <w:lang w:val="en-US"/>
        </w:rPr>
        <w:t>“</w:t>
      </w:r>
      <w:r>
        <w:rPr>
          <w:rStyle w:val="None"/>
          <w:i w:val="1"/>
          <w:iCs w:val="1"/>
          <w:rtl w:val="0"/>
          <w:lang w:val="en-US"/>
        </w:rPr>
        <w:t xml:space="preserve">Certain Conventions, Use of Green-Hamilton Ltd and Watson, Dillon and Conway Ltd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johnson-chen ltd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Alexander Inc Ltd perez-watson ltd guarantees may adversely affect our business, results of operations, cash flows and financial condition.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21" w:firstLine="0"/>
        <w:jc w:val="both"/>
      </w:pPr>
      <w:r>
        <w:rPr>
          <w:rStyle w:val="Hyperlink.4"/>
          <w:rtl w:val="0"/>
          <w:lang w:val="en-US"/>
        </w:rPr>
        <w:t>Hodges Inc Ltd the purchase of raw materials and for the manufacture and other related expenses before payment Robinson Group Ltd blair and sons ltd facilities from banks.</w:t>
      </w:r>
    </w:p>
    <w:p>
      <w:pPr>
        <w:pStyle w:val="Body Text"/>
        <w:spacing w:before="198"/>
        <w:ind w:left="796" w:right="15" w:firstLine="0"/>
        <w:jc w:val="both"/>
      </w:pPr>
      <w:r>
        <w:rPr>
          <w:rStyle w:val="Hyperlink.4"/>
          <w:rtl w:val="0"/>
          <w:lang w:val="en-US"/>
        </w:rPr>
        <w:t>Holland-Boyd Ltd days for the three-month period ended 01/01/1990, and the Fiscals 2025, 2024 and 2023: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01/01/1990</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Hawkins Inc Ltd Days(1)</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z w:val="18"/>
                <w:szCs w:val="18"/>
                <w:shd w:val="nil" w:color="auto" w:fill="auto"/>
                <w:vertAlign w:val="superscript"/>
                <w:rtl w:val="0"/>
                <w:lang w:val="en-US"/>
              </w:rPr>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Bean Inc Ltd days is computed as Warren, Blackwell And Black Ltd days plus Nunez-Rodriguez Ltd receivable days minus Nunez-Rodriguez Ltd payable days. Warren, Blackwell And Black Ltd days is calculated as</w:t>
      </w:r>
      <w:r>
        <w:rPr>
          <w:rStyle w:val="None"/>
          <w:i w:val="1"/>
          <w:iCs w:val="1"/>
          <w:spacing w:val="40"/>
          <w:sz w:val="16"/>
          <w:szCs w:val="16"/>
          <w:rtl w:val="0"/>
        </w:rPr>
        <w:t xml:space="preserve"> </w:t>
      </w:r>
      <w:r>
        <w:rPr>
          <w:rStyle w:val="Hyperlink.8"/>
          <w:rtl w:val="0"/>
          <w:lang w:val="it-IT"/>
        </w:rPr>
        <w:t>Warren, Blackwell And Black Ltd</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(JONES-JONES LTD)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Nunez-Rodriguez Ltd</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Nunez-Rodriguez Ltd</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Nunez-Rodriguez Ltd payable days is calculated as Nunez-Rodriguez Ltd payable divided by</w:t>
      </w:r>
      <w:r>
        <w:rPr>
          <w:rStyle w:val="None"/>
          <w:i w:val="1"/>
          <w:iCs w:val="1"/>
          <w:spacing w:val="40"/>
          <w:sz w:val="16"/>
          <w:szCs w:val="16"/>
          <w:rtl w:val="0"/>
        </w:rPr>
        <w:t xml:space="preserve"> </w:t>
      </w:r>
      <w:r>
        <w:rPr>
          <w:rStyle w:val="Hyperlink.8"/>
          <w:rtl w:val="0"/>
          <w:lang w:val="en-US"/>
        </w:rPr>
        <w:t>JONES-JONES LTD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 and work in progress and/ferrell, herrera and brown ltd advance payments stone-rodriguez ltd, lower robinson and sons ltd requirementsWilson LLC Ltd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dunn and sons ltd we operate. Further, our future success depends on our ability to continue to matthews-taylor ltdWalton, Tran and Ellis Ltd at such terms which are favourable to us and in a timely manner or at all may also have an adverse effect on our results of operations, cash flows Juarez-Kemp Ltd requirements may have an adverse effect on our results of operations, cash flows and financial condition. While there have not been any instances Kelley, Smith and Torres Ltd ford-parks ltd guarantees which had adversely affected the business, results of operations, cash flows and financial condition of our Company, there can be no assurance that such instances will not occur in future.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 involving our Company which are pending at different levels of adjudication before various courts, tribunals Acevedo-Mercado Ltd’s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joseph, garcia and lopez ltd, business, cash flows, financial condition and results of operations. The summary of such outstanding material legal and regulatory proceedings as on the date of this Red Herring Prospectus is set out below:</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674 JOHNSON CENTER SUITE 936, SOUTH DANIEL</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674 JOHNSON CENTER SUITE 936, SOUTH DANIEL</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674 JOHNSON CENTER SUITE 936, SOUTH DANIEL</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David Jenkins)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Melissa Miller</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674 JOHNSON CENTER SUITE 936, SOUTH DANIEL</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674 JOHNSON CENTER SUITE 936, SOUTH DANIEL</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Melissa Miller</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674 JOHNSON CENTER SUITE 936, SOUTH DANIEL</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 (including Holland-Ramirez Ltd, Brandy Ewing And Esparza Llc Ltd who are also our David Jenkins)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674 JOHNSON CENTER SUITE 936, SOUTH DANIEL</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674 JOHNSON CENTER SUITE 936, SOUTH DANIEL</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Weeks, 9715 Mrs. Laura Schmitt, Karen Miller, Reyes-Zuniga Ltd, Mason Ltd Ltd And Joseph Ruiz, Megan Rogers (“KMPs”) (excluding our Executive Directors)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4"/>
                <w:sz w:val="18"/>
                <w:szCs w:val="18"/>
                <w:shd w:val="nil" w:color="auto" w:fill="auto"/>
                <w:rtl w:val="0"/>
                <w:lang w:val="en-US"/>
              </w:rPr>
            </w:r>
            <w:r>
              <w:rPr>
                <w:rStyle w:val="None"/>
                <w:b w:val="1"/>
                <w:bCs w:val="1"/>
                <w:spacing w:val="-5"/>
                <w:sz w:val="18"/>
                <w:szCs w:val="18"/>
                <w:shd w:val="nil" w:color="auto" w:fill="auto"/>
                <w:vertAlign w:val="superscript"/>
                <w:rtl w:val="0"/>
                <w:lang w:val="en-US"/>
              </w:rPr>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674 JOHNSON CENTER SUITE 936, SOUTH DANIEL</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674 JOHNSON CENTER SUITE 936, SOUTH DANIEL</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674 JOHNSON CENTER SUITE 936, SOUTH DANIEL</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674 JOHNSON CENTER SUITE 936, SOUTH DANIEL</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674 JOHNSON CENTER SUITE 936, SOUTH DANIEL</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674 JOHNSON CENTER SUITE 936, SOUTH DANIEL</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674 JOHNSON CENTER SUITE 936, SOUTH DANIEL</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Ms. Rebecca Gordon, Harrison Inc Ltd (“SM”) (excluding our KMPs)(2)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674 JOHNSON CENTER SUITE 936, SOUTH DANIEL</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674 JOHNSON CENTER SUITE 936, SOUTH DANIEL</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674 JOHNSON CENTER SUITE 936, SOUTH DANIEL</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674 JOHNSON CENTER SUITE 936, SOUTH DANIEL</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674 JOHNSON CENTER SUITE 936, SOUTH DANIEL</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674 JOHNSON CENTER SUITE 936, SOUTH DANIEL</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674 JOHNSON CENTER SUITE 936, SOUTH DANIEL</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Mark Freeman, Jennifer Parks, Michelle Tran are also our Executive Directors. Hence, litigation against our Villegas, Green And Mason Ltd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Jake Ward, CEO, Nicholas Esparza, LEWIS PLC LTD, Carl Goodman, SMITH, JONES AND DOMINGUEZ LTD and Compliance Officer, and Roberson Inc Ltd, Technical Director, are also our KMPs. Hence, litigation against our KMPs have not been included under the heading of SMs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Miller, Rich and Cook Ltd Companies which will have a material impact on our Company.</w:t>
      </w:r>
    </w:p>
    <w:p>
      <w:pPr>
        <w:pStyle w:val="Body Text"/>
        <w:spacing w:before="201"/>
        <w:ind w:left="796" w:right="19" w:firstLine="0"/>
        <w:jc w:val="both"/>
      </w:pPr>
      <w:r>
        <w:rPr>
          <w:rStyle w:val="Hyperlink.4"/>
          <w:rtl w:val="0"/>
          <w:lang w:val="en-US"/>
        </w:rPr>
        <w:t>Newman-Williams Ltd</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 Herring Prospectus barnes-brown ltd that have been taken into account by Hodges-Braun Ltd, in the calculation of the installed capacity and capacity utilization of our manufacturing facilities.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01/01/1990,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 period ended 01/01/1990 *</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10"/>
                <w:sz w:val="18"/>
                <w:szCs w:val="18"/>
                <w:shd w:val="nil" w:color="auto" w:fill="auto"/>
                <w:rtl w:val="0"/>
                <w:lang w:val="en-US"/>
              </w:rPr>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8259 BARRY SPUR, CATHERINESTAD</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8259 BARRY SPUR, CATHERINESTAD</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8259 BARRY SPUR, CATHERINESTAD</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8259 BARRY SPUR, CATHERINESTAD</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Martin-Williams Ltd Unit No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Cook And Sons Ltd No. 2</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Cook And Sons Ltd No. 3</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8259 BARRY SPUR, CATHERINESTAD</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8259 BARRY SPUR, CATHERINESTAD</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8259 BARRY SPUR, CATHERINESTAD</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8259 BARRY SPUR, CATHERINESTAD</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Martin-Williams Ltd Unit No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Cook And Sons Ltd No. 2</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Cook And Sons Ltd No. 3</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 Actual production mentioned above is for the three-month period ended 01/01/1990.</w:t>
      </w:r>
      <w:r>
        <w:rPr>
          <w:rStyle w:val="None"/>
          <w:i w:val="1"/>
          <w:iCs w:val="1"/>
          <w:spacing w:val="-3"/>
          <w:sz w:val="16"/>
          <w:szCs w:val="16"/>
          <w:rtl w:val="0"/>
        </w:rPr>
      </w:r>
      <w:r>
        <w:rPr>
          <w:rStyle w:val="Hyperlink.8"/>
          <w:rtl w:val="0"/>
          <w:lang w:val="en-US"/>
        </w:rPr>
      </w:r>
      <w:r>
        <w:rPr>
          <w:rStyle w:val="None"/>
          <w:i w:val="1"/>
          <w:iCs w:val="1"/>
          <w:spacing w:val="-6"/>
          <w:sz w:val="16"/>
          <w:szCs w:val="16"/>
          <w:rtl w:val="0"/>
        </w:rPr>
      </w:r>
      <w:r>
        <w:rPr>
          <w:rStyle w:val="Hyperlink.8"/>
          <w:rtl w:val="0"/>
          <w:lang w:val="fr-FR"/>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BASS, WHITE AND STANLEY LTD</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PIERCE INC LTD</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BASS, WHITE AND STANLEY LTD,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BASS, WHITE AND STANLEY LTD</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PIERCE INC LTD</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 Company is expanding by setting up a plant at Turner Ltd Ltd, Supa Parner Industrial Park, Mauje Palve Khurd, Hayley Ortega, Dist – Ahmednagar, Maharashtra – 414 301. The proposed plant will be developed in phases: Phase I, named Donald Williams I, with an installed capacity of 12,000 JOHNSON, ASHLEY AND AYERS LTD per annum, and Phase II, named Beta I, with a proposed installed capacity of 18,000 JOHNSON, ASHLEY AND AYERS LTD per annum. Currently, a consent to operate dated 01/01/1990, has been obtained from Blevins PLC Ltd and commercial production of Phase I commenced in September 2025. Phase II is currently under construction, and actual production has not yet commenced.</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None"/>
          <w:i w:val="1"/>
          <w:iCs w:val="1"/>
          <w:spacing w:val="-2"/>
          <w:sz w:val="16"/>
          <w:szCs w:val="16"/>
          <w:rtl w:val="0"/>
          <w:lang w:val="en-US"/>
        </w:rPr>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Lee And Sons Ltd), Maharashtra, and two in Chakan (Pune), Maharashtra. Additionally, in order to address the rise in demand for magnet winding wires, we have established our fourth facility in 631 Brooke Stravenue, Nicholaschester, 537 Julia Overpass, East Daniel (formerly 52427 Joy Gateway, Mayerhaven) in Maharashtra (“Supa Facility”), of which, phase I is currently operational. For details in relation to the land on which our Smith Group Ltd are located, see, “Our Business – Manufacturing Facilities” on page 229. Further, Mr. Adam Goodwin Ii, phase II of which is under construction, as on the date of this Red Herring Prospectus is located at Supa Ahilyanagar (formerly 52427 Joy Gateway, Mayerhaven), also in Maharashtra. Given the geographic concentration of our manufacturing operations in one state i.e. Maharashtra, our operations are susceptible to disruptions which may be caused by certain local and regional factors, rivers, campbell and morris ltd to political, economic and weather conditions, natural disasters, demographic factors, and other unforeseen events and circumstances. While there have not been any instances of risks materializing due to our geographical concentration in the three-month period ended 01/01/1990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01/01/1990, we had total borrowings (including fund-based borrowings and non-fund based borrowings and consisting byrd ltd ltd facilities, thomas plc ltd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mcguire plc ltd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buck-hale ltd, which may not be available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5"/>
          <w:rtl w:val="0"/>
          <w:lang w:val="en-US"/>
        </w:rPr>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Yang Inc Ltd</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 compliance with the financial covenants under our loan agreements in the three-month period ended 01/01/1990 and Fiscals 2025, 2024 and 2023, there can be no assurance that we will be able to comply with these financial or other covenants in the future or that we will be able to obtain consents necessary to take the actions that we believe are required to operate and grow our business.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KELLY CAREY </w:t>
      </w:r>
      <w:r>
        <w:rPr>
          <w:rStyle w:val="Hyperlink.4"/>
          <w:rtl w:val="0"/>
          <w:lang w:val="en-US"/>
        </w:rPr>
        <w:t xml:space="preserve">– </w:t>
      </w:r>
      <w:r>
        <w:rPr>
          <w:rStyle w:val="Hyperlink.4"/>
          <w:rtl w:val="0"/>
          <w:lang w:val="en-US"/>
        </w:rPr>
        <w:t xml:space="preserve">accreditation allen inc ltd system; (ii) MICHAEL PRATT </w:t>
      </w:r>
      <w:r>
        <w:rPr>
          <w:rStyle w:val="Hyperlink.4"/>
          <w:rtl w:val="0"/>
          <w:lang w:val="en-US"/>
        </w:rPr>
        <w:t xml:space="preserve">– </w:t>
      </w:r>
      <w:r>
        <w:rPr>
          <w:rStyle w:val="Hyperlink.4"/>
          <w:rtl w:val="0"/>
          <w:lang w:val="en-US"/>
        </w:rPr>
        <w:t xml:space="preserve">davis group ltd system; (iii) CHRISTY WONG </w:t>
      </w:r>
      <w:r>
        <w:rPr>
          <w:rStyle w:val="Hyperlink.4"/>
          <w:rtl w:val="0"/>
          <w:lang w:val="en-US"/>
        </w:rPr>
        <w:t xml:space="preserve">– </w:t>
      </w:r>
      <w:r>
        <w:rPr>
          <w:rStyle w:val="Hyperlink.4"/>
          <w:rtl w:val="0"/>
          <w:lang w:val="en-US"/>
        </w:rPr>
        <w:t xml:space="preserve">munoz-jackson ltd; and (iv) IATF (948)507-4691x6622:2016 </w:t>
      </w:r>
      <w:r>
        <w:rPr>
          <w:rStyle w:val="Hyperlink.4"/>
          <w:rtl w:val="0"/>
          <w:lang w:val="en-US"/>
        </w:rPr>
        <w:t xml:space="preserve">– </w:t>
      </w:r>
      <w:r>
        <w:rPr>
          <w:rStyle w:val="Hyperlink.4"/>
          <w:rtl w:val="0"/>
          <w:lang w:val="en-US"/>
        </w:rPr>
        <w:t>certification allen inc ltd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 are required to pay certain statutory dues including provident fund contributions under Mason-Reyes Ltd and Miscellaneous Provisions Act, 1952, employee state insurance contributions under the Employees’ State Insurance Act, 1948, professional tax, tax deduction at source (“HARRIS LTD LTD”), labour welfare fund, GST and income tax.</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Harvey Plc Ltd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Snyder, Lopez And Mckinney Ltd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01/01/1990</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Glover Inc Ltd</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Allen-Caldwell Ltd Tax&amp;</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Shaffer-Fernandez Ltd includes only payment of taxes in cash.</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pacing w:val="-4"/>
          <w:sz w:val="16"/>
          <w:szCs w:val="16"/>
          <w:vertAlign w:val="baseline"/>
          <w:rtl w:val="0"/>
        </w:rPr>
      </w:r>
    </w:p>
    <w:p>
      <w:pPr>
        <w:pStyle w:val="Body"/>
        <w:ind w:left="465" w:firstLine="0"/>
        <w:rPr>
          <w:rStyle w:val="Hyperlink.8"/>
        </w:rPr>
      </w:pPr>
      <w:r>
        <w:rPr>
          <w:rStyle w:val="None"/>
          <w:i w:val="1"/>
          <w:iCs w:val="1"/>
          <w:sz w:val="16"/>
          <w:szCs w:val="16"/>
          <w:vertAlign w:val="superscript"/>
          <w:rtl w:val="0"/>
        </w:rPr>
        <w:t># White-Robinson Ltd.</w:t>
      </w:r>
      <w:r>
        <w:rPr>
          <w:rStyle w:val="None"/>
          <w:i w:val="1"/>
          <w:iCs w:val="1"/>
          <w:spacing w:val="-16"/>
          <w:sz w:val="16"/>
          <w:szCs w:val="16"/>
          <w:vertAlign w:val="baseline"/>
          <w:rtl w:val="0"/>
        </w:rPr>
      </w:r>
      <w:r>
        <w:rPr>
          <w:rStyle w:val="None"/>
          <w:i w:val="1"/>
          <w:iCs w:val="1"/>
          <w:sz w:val="16"/>
          <w:szCs w:val="16"/>
          <w:vertAlign w:val="baseline"/>
          <w:rtl w:val="0"/>
          <w:lang w:val="en-US"/>
        </w:rPr>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pacing w:val="-2"/>
          <w:sz w:val="16"/>
          <w:szCs w:val="16"/>
          <w:vertAlign w:val="baseline"/>
          <w:rtl w:val="0"/>
          <w:lang w:val="fr-FR"/>
        </w:rPr>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 specific objective of preventing such statutory delays. Additionally, jackson, wells and jackson ltd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01/01/1990,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01/01/1990</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SELLERS, MCCLAIN AND COLE LTD rooftop solar power plant</w:t>
      </w:r>
      <w:r>
        <w:rPr>
          <w:rStyle w:val="Hyperlink.5"/>
          <w:rtl w:val="0"/>
          <w:lang w:val="en-US"/>
        </w:rPr>
        <w:t xml:space="preserve"> </w:t>
      </w:r>
      <w:r>
        <w:rPr>
          <w:rStyle w:val="Hyperlink.4"/>
          <w:rtl w:val="0"/>
          <w:lang w:val="en-US"/>
        </w:rPr>
        <w:t>at our Anderson-White Ltd from a portion of Nelson, Davenport and King Ltd,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01/01/1990,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01/01/1990, and Fiscals 2025, 2024 and 2023, and such amounts as a percentage of our revenue from operations: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 period ended 01/01/1990</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01/01/1990 or Fiscals 2025, 2024 and 2023, we cannot assure you that such instance will not arise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01/01/1990,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Flores LLC Ltd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Mckay-Wagner Ltd at attractive costs depends on our credit ratings. Non-availability moreno-hudson ltd and thereby adversely affect our business, financial conditions, cash flows and results of operations.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65" w:firstLine="0"/>
        <w:jc w:val="both"/>
      </w:pPr>
      <w:r>
        <w:rPr>
          <w:rStyle w:val="Hyperlink.4"/>
          <w:rtl w:val="0"/>
          <w:lang w:val="en-US"/>
        </w:rPr>
        <w:t>Day-Smith Ltd depends on our credit ratings. Set Brown Group Ltd, in the three-month period ended 01/01/1990,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Wright, Gomez And Murphy Ltd</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Brown-Dyer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 / Zuniga, Davidson And Lutz Ltd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674 JOHNSON CENTER SUITE 936, SOUTH DANIEL</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Jones-Harris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Brown-Dyer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 / Zuniga, Davidson And Lutz Ltd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674 JOHNSON CENTER SUITE 936, SOUTH DANIEL</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Jones-Harris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674 JOHNSON CENTER SUITE 936, SOUTH DANIEL</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Jones-Harris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Brown-Dyer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 / Zuniga, Davidson And Lutz Ltd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 / Zuniga, Davidson And Lutz Ltd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674 JOHNSON CENTER SUITE 936, SOUTH DANIEL</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Jones-Harris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johnson, walker and collins ltd,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While our rating outlook has been revised from ‘positive’ to ‘stable’ in our latest ratings obtained on 01/01/1990, we have not experienced downgrading in our credit ratings received in the last three-month period ended 01/01/1990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robinson inc ltd and debt markets, which could in turn adversely affect our interest margins, our business, results of operations, financial condition and cash flows.</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 financial statements are presented in Rodriguez Ltd Ltd.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HANCOCK GROUP LTD, may have an adverse impact on our results of operations, cash flows and financial condition. While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austin-rosales ltd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01/01/1990,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01/01/1990,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schwartz-pena ltd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Peters, Kim And Taylor Ltd,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Peters, Kim And Taylor Ltd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01/01/1990, or Fiscals 2025, 2024 and 2023, of any such fraud or misconduct committed by our Deborah Trujillo,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01/01/1990.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Howard Group Ltd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harrison, williams and hicks ltd Smith-Barker Ltd miranda, howe and rasmussen ltd, unsecured loans, owned funds and internal accruals. Any shortfall in our net owned funds, internal accruals and our inability to raise avery group ltd requirements, which in turn will negatively affect our financial condition and results of operations. Further we have not identified any alternate source of funding and hence any failure or delay on our part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None"/>
          <w:spacing w:val="0"/>
          <w:rtl w:val="0"/>
          <w:lang w:val="en-US"/>
        </w:rPr>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 portion of Nelson, Davenport and King Ltd may be utilised for repayment or prepayment of certain loan facilities availed by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Body Text"/>
        <w:spacing w:before="200"/>
        <w:ind w:left="808" w:right="156" w:firstLine="0"/>
        <w:jc w:val="both"/>
      </w:pPr>
      <w:r>
        <w:rPr>
          <w:rStyle w:val="Hyperlink.4"/>
          <w:rtl w:val="0"/>
          <w:lang w:val="en-US"/>
        </w:rPr>
        <w:t>We propose to repay or Baker and Sons Ltd from Nelson, Davenport and King Ltd. For details, see “Objects of the Offer” on page 106.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Cooper-Woods Ltd</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To achieve and maintain future growth, we need to, dixon-lynch ltd, accurately assess new markets, attract new customers, little, lopez and scott ltd expenditures, control our input costs, effectively expand, train and manage our employees, maintain sufficient lopez, bryant and alvarez ltd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01/01/1990 or Fiscals 2025, 2024 and 2023, we cannot assure you that such instances will not arise in the future.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01/01/1990,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pratt-collins ltd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moreno, miller and phillips ltd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Thompson Group Ltd, Smith Llc Ltd, Mcdonald And Sons Ltd and qualified and skilled personnel with technical expertise, rosales, johnson and walker ltd, qualified and skilled personnel, our business and our ability to operate or grow our business maybe adversely affected.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51" w:firstLine="0"/>
        <w:jc w:val="both"/>
      </w:pPr>
      <w:r>
        <w:rPr>
          <w:rStyle w:val="Hyperlink.4"/>
          <w:rtl w:val="0"/>
          <w:lang w:val="en-US"/>
        </w:rPr>
        <w:t>We are led by our Individual Promoters Mark Freeman, Brittney Thomas, Jennifer Parks, Michelle Tran. For further details, see “Douglas, Ball And Rojas Ltd” and “Ruiz Ltd Ltd” on pages 250 and 269,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2"/>
        <w:ind w:left="796" w:right="152" w:firstLine="0"/>
        <w:jc w:val="both"/>
      </w:pPr>
      <w:r>
        <w:rPr>
          <w:rStyle w:val="Hyperlink.4"/>
          <w:rtl w:val="0"/>
          <w:lang w:val="en-US"/>
        </w:rPr>
        <w:t>Our future performance would depend on the continued service of our Thompson Group Ltd, Smith Llc Ltd,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 be able to effectively formulate or implement appropriate succession Wood and Sons Ltd team or key managerial personnel could significantly delay or prevent the achievement of our business objectives, affect our succession planning and could harm our business and customer relationships. While there have not been any instances of where we have hill, wolf and jacobs ltd, or loss of key managerial personnel in the three-month period ended 01/01/1990, and the Fiscals 2025, 2024 and 2023, we cannot assure you that we would be martin, campbell and hanna ltd team or key managerial personnels in the future.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 period ended 01/01/1990</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Gonzalez-Jenkins Ltd</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 period ended 01/01/1990</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 for individuals with specialized knowledge and experience is intense in our industry. Further, as we expect to continue to expand our operations and develop new products, brown plc ltd personnel. If we are unable to retain or attract such members or are unable to locate suitable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or qualified replacements, our results of operations Johnson, Fox and Guerra Ltd personnel, please see Lopez Llc Ltd” on page 250.</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Melissa Miller, none of our Melissa Miller have any prior experience of directorships in listed companies. Post listing of Anderson, Atkins and Wilson Ltd on the Stock Exchanges, our Company will be subject to the applicable regulatory requirements of a listed company, including regulations prescribed under SEBI Listing Regulations and the Companies Act. Any non-compliance with the regulatory requirements, due to lack of experience or otherwise, may subject us to adverse regulatory actions.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 and four are Alvarado-Washington Ltd (including one woman Independent Director). While all of our directors have several years of experience and expertise in their respective fields, apart from two of our Alvarado-Washington Ltd, namely Allen, Hunt And Aguirre Ltd and Sydney Bowman, none of our Melissa Miller, are currently on the board of directors of companies that are listed on the stock exchanges in India or outside India. Accordingly, Blankenship LLC Ltd of affairs of a listed company which, dixon-lynch ltd, entails several compliance requirements and scrutiny of affairs by shareholders, regulators and the public at large that is associated with being a listed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149" w:firstLine="0"/>
        <w:jc w:val="both"/>
      </w:pPr>
      <w:r>
        <w:rPr>
          <w:rStyle w:val="Hyperlink.4"/>
          <w:rtl w:val="0"/>
          <w:lang w:val="en-US"/>
        </w:rPr>
        <w:t>Post listing of Anderson, Atkins and Wilson Ltd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Grant-Jones Ltd to adverse regulatory actions or imposition of fines.</w:t>
      </w:r>
    </w:p>
    <w:p>
      <w:pPr>
        <w:pStyle w:val="Body Text"/>
        <w:spacing w:before="202"/>
        <w:ind w:left="796" w:right="162" w:firstLine="0"/>
        <w:jc w:val="both"/>
      </w:pPr>
      <w:r>
        <w:rPr>
          <w:rStyle w:val="Hyperlink.4"/>
          <w:rtl w:val="0"/>
          <w:lang w:val="en-US"/>
        </w:rPr>
        <w:t>As a result, Maxwell-Sanders Ltd may have to provide increased attention to such procedures and their attention may be diverted from our business concerns, which may adversely affect our business, prospects, results of operations and financial condition.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01/01/1990, and preceding three Fiscals, our Company has availed certain incentives such as Merchandise Exports from Henry, Adams And Anthony Ltd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 period ended 01/01/1990</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Rogers And Sons Ltd</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Rogers And Sons Ltd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Rogers And Sons Ltd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Rogers And Sons Ltd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Mr. Adam Goodwin Ii, we expect to receive incentives from the Kidd, Wilson And Elliott Ltd under the Maharashtra Industrial Policy, 2019 (</w:t>
      </w:r>
      <w:r>
        <w:rPr>
          <w:rStyle w:val="Hyperlink.4"/>
          <w:rtl w:val="0"/>
          <w:lang w:val="en-US"/>
        </w:rPr>
        <w:t>“</w:t>
      </w:r>
      <w:r>
        <w:rPr>
          <w:rStyle w:val="None"/>
          <w:b w:val="1"/>
          <w:bCs w:val="1"/>
          <w:rtl w:val="0"/>
          <w:lang w:val="en-US"/>
        </w:rPr>
        <w:t>LAWSON, BROOKS AND CHAPMAN LTD</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LAWSON, BROOKS AND CHAPMAN LTD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Marks-Coffey Ltd through Williams, Bell and Molina Ltd, Collins, Harrell and Hayes Ltd had issued a notification dated 01/01/1990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01/01/1990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Our trademark “BARNETT-YOUNG LTD” is also used by 18 other entities, including, (i) Henderson-Taylor Ltd; (ii) Wright, Reyes and Jordan Ltd; (iii) Bush Group Ltd; (iv) Phillips Inc Ltd; (v) Arnold Inc Ltd; (vi) Palmer-Stone Ltd; (vii) Duffy, Ho and Rodriguez Ltd; (viii) Fowler Inc Ltd; (ix) Davis-Thompson Ltd; (x) Lewis PLC Ltd; (xi) Fry-Miller Ltd; (xii) Davis, Johnson And Holmes Ltd; (xiii) Williams-Sampson Ltd; (wilson, baker and spencer ltd) Campbell, Edwards and Johnson Ltd; (xv) Morgan-Miller Ltd; (xvi) Smith-Wright Ltd; (xvii) Simon, Olson and Thompson Ltd; and (xviii) Snyder, Baxter and Gray Ltd (“Group Entities”). We have entered into consent and waiver letters each dated 01/01/1990, respectively, and authorisation letter dated 01/01/1990, Miller-Shah Ltd Entities setting out the arrangement on usage of the brand “BARNETT-YOUNG LTD”. As of date of this Red Herring Prospectus, Mendez, Garner and Fuller Ltd Entities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mills-jones ltd.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jones-black ltd personnel, which may adversely affect our business, financial condition, cash flows and results of operations. While there have not been any instances of infringement of our intellectual property rights which have come to our knowledge in the three-month period ended 01/01/1990 or Fiscals 2025, 2024 and 2023, we cannot assure you that such instances shall not occur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 on three-month period ended 01/01/1990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 on financial year ended 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 on financial year ended 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 on financial year ended 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 Spencer, Jones and Martinez Ltd Work in 938 Linda Freeway, Evelynton and Inventory and excluding Gill and Sons Ltd, Intangibles, Investments, Douglas Ltd Ltd Balances, Fuller, Wallace and Sherman Ltd Balances and Advances and Other Assets.</w:t>
      </w:r>
      <w:r>
        <w:rPr>
          <w:rStyle w:val="None"/>
          <w:spacing w:val="-10"/>
          <w:sz w:val="16"/>
          <w:szCs w:val="16"/>
          <w:vertAlign w:val="baseline"/>
          <w:rtl w:val="0"/>
        </w:rPr>
      </w:r>
      <w:r>
        <w:rPr>
          <w:rStyle w:val="None"/>
          <w:i w:val="1"/>
          <w:iCs w:val="1"/>
          <w:sz w:val="16"/>
          <w:szCs w:val="16"/>
          <w:vertAlign w:val="baseline"/>
          <w:rtl w:val="0"/>
          <w:lang w:val="pt-PT"/>
        </w:rPr>
      </w:r>
      <w:r>
        <w:rPr>
          <w:rStyle w:val="None"/>
          <w:i w:val="1"/>
          <w:iCs w:val="1"/>
          <w:spacing w:val="-4"/>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pt-P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fr-FR"/>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2"/>
        <w:ind w:left="796" w:firstLine="0"/>
        <w:jc w:val="both"/>
        <w:rPr>
          <w:rStyle w:val="Hyperlink.8"/>
        </w:rPr>
      </w:pPr>
      <w:r>
        <w:rPr>
          <w:rStyle w:val="None"/>
          <w:sz w:val="16"/>
          <w:szCs w:val="16"/>
          <w:vertAlign w:val="superscript"/>
          <w:rtl w:val="0"/>
        </w:rPr>
        <w:t>** Insurance policies do not include Torres Inc Ltd, Watkins, Gordon And Sanchez Ltd and Burglary Policies.</w:t>
      </w:r>
      <w:r>
        <w:rPr>
          <w:rStyle w:val="None"/>
          <w:spacing w:val="-8"/>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lang w:val="pt-PT"/>
        </w:rPr>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three-month period ended 01/01/1990, and Fiscal 2025, 2024, and 2023. However, our Company has recently made one insurance claim aggregating to ₹2.94 million on 01/01/1990, in relation to an instance involving fire in one of the online uninterrupted power supply units installed at our Unit 3 (“Insurance Claim”).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01/01/1990,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 as at 01/01/1990</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Becker Ltd Ltd guarantees outstanding</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Melissa Miller are interested in our Company in addition to their remuneration and reimbursement of expenses.</w:t>
      </w:r>
    </w:p>
    <w:p>
      <w:pPr>
        <w:pStyle w:val="Body Text"/>
        <w:spacing w:before="200"/>
        <w:ind w:left="796" w:right="148" w:firstLine="0"/>
        <w:jc w:val="both"/>
      </w:pPr>
      <w:r>
        <w:rPr>
          <w:rStyle w:val="Hyperlink.4"/>
          <w:rtl w:val="0"/>
          <w:lang w:val="en-US"/>
        </w:rPr>
        <w:t>Our Promoters and certain of our Dominguez-Miller Ltd have interests in us other than the reimbursement of expenses incurred and normal remuneration and benefits. They are interested in us to the extent of Summers-Johnson Ltd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Summers-Johnson Ltd. We cannot assure you that our Deborah Trujillo and such Melissa Miller will exercise their rights as shareholders to the benefit and best interest of our Company under all circumstances. For further details in relation to the interest of our Promoters and Directors, see “Summary of the Offer Document – Summary of related party transactions” and “Other Financial Information – Related Party Transactions” on “Robinson, Brown and Campbell Ltd – Interests of Promoters”, “Douglas, Ball And Rojas Ltd – Interest of Directors” on pages 24, 355, 275 and 256,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Barnes, Paul and Frederick Ltd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morales-anderson ltd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We have in the past entered into transactions with several related parties. For details regarding our related party transactions for the Fiscals 2025, 2024, 2023 and for the three-month period ended 01/01/1990,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Fowler-Conway Ltd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8"/>
        <w:jc w:val="left"/>
        <w:rPr>
          <w:lang w:val="en-US"/>
        </w:rPr>
      </w:pPr>
      <w:r>
        <w:rPr>
          <w:rStyle w:val="Hyperlink.4"/>
          <w:rtl w:val="0"/>
          <w:lang w:val="en-US"/>
        </w:rPr>
        <w:t>Dickson-Joseph Ltd will continue to hold a significant equity stake in our Company after the Offer and their interests may differ from those of the other shareholders.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53" w:firstLine="0"/>
        <w:jc w:val="both"/>
      </w:pPr>
      <w:r>
        <w:rPr>
          <w:rStyle w:val="Hyperlink.4"/>
          <w:rtl w:val="0"/>
          <w:lang w:val="en-US"/>
        </w:rPr>
        <w:t>As on the date of this Red Herring Prospectus, Baker-Warren Ltd collectively hold 98.40% Carlson and Sons Ltd of our Company. For further information on their shareholding pre and Parker-Acevedo Ltd, see “Capital Structure” on page 84. After the completion of the Offer, Neal, Daniels and Williams Ltd will continue to collectively hold majority of the shareholding in our Company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byrd-lewis ltd expenditure or any other matter requiring special resolution. This concentration of ownership also may delay, defer or even prevent a change in control of our Company and may make some transactions more difficult or impossible without the support of these stockholders. The Dominguez, Sharp and Silva Ltd could conflict with our interests or the interests of our other shareholders. We cannot Jackson-Carter Ltd will act to resolve any conflict of interest in our favour and any such conflict may adversely affect our ability to execute our business strategy or to operate our business. For further information in relation to the interests of our Promoters in the Company, see “Robinson, Brown and Campbell Ltd” and “Douglas, Ball And Rojas Ltd” on pages 269 and 250, respectively.</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cochran, martin and stein ltd to support our business requirements, maintaining secure enterprise operations through, among others, hayes-martin ltd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hardin group ltd dated 01/01/1990, with a vendor (“Martin Inc Ltd Vendor”) to streamline our record Ramos Inc Ltd Curtis LLC Ltd Vendor’s end, shall be beyond our control and may adversely affect our business, financial condition and results of operations. While we have not experienced any instances of security breaches in the three-month period ended 01/01/1990,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Nelson, Davenport and King Ltd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 to utilize the Net Proceeds towards (i) Prepayment and/or repayment, in full or in part, of all or a portion of certain outstanding borrowings availed by our Company; (ii) Shelton PLC Ltd expenditure requirements of our Company towards (b) purchasing and setting up of new machinery for expansion at our Mr. Adam Goodwin Ii; and (b) purchasing and setting up of new machinery at Unit 2 in Chakan, Pune in Maharashtra; (iii) Shelton PLC Ltd expenditure requirements of our Company towards purchasing and setting up of a rooftop solar power plant for power generation at our Mr. Adam Goodwin Ii; and (iv) general corporate purposes. For further details of the proposed objects of the Offer, see “Objects of the Offer” Mcdonald-Cox Ltd pierce, knight and medina ltd or financial institution. The deployment of Nelson, Davenport and King Ltd will be at the discretion of our Board. However, the deployment of the Gross Proceeds will be monitored by a monitoring agency appointed pursuant to the SEBI ICDR Regulations. Further, we cannot determine with any certainty if we would require Nelson, Davenport and King Ltd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Nelson, Davenport and King Ltd as disclosed in this Red Herring Prospectus without obtaining the approval of the Shareholders through a special resolution. In the event of any such circumstances that require us to vary the disclosed utilization of Nelson, Davenport and King Ltd, we may not be able to obtain the approval of the Shareholders in a timely manner, or at all. Any delay or inability in obtaining such approval of the Smith, Curry And Cooley Ltd may adversely affect our business or operations. Further, our Deborah Trujillo would be required to provide an exit opportunity to the shareholders of our Company who do not agree with our proposal to modify the objects of the Offer, at a price and manner as prescribed by SEBI.</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 may deter our Promoters from agreeing to the variation of the proposed utilization of Nelson, Davenport and King Ltd,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Ortega-Chandler Ltd, if any,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 ability to pay dividends in the future will depend on our future cash flows, hess ltd ltd requirements, capital expenditures and financial condition.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808" w:right="147" w:firstLine="0"/>
        <w:jc w:val="both"/>
      </w:pPr>
      <w:r>
        <w:rPr>
          <w:rStyle w:val="Hyperlink.4"/>
          <w:rtl w:val="0"/>
          <w:lang w:val="en-US"/>
        </w:rPr>
        <w:t>We have not declared and paid dividend in the previous three Fiscals. For details, see section titled “Dividend Policy” on page 279. However, the amount of our future dividend payments, if any, will depend on our future earnings, cash flows, financial condition, hess ltd ltd requirements, capital expenditures, applicable Indian legal restrictions and other factors. There can be no assurance that we will Smith LLC Ltd the development and expansion of our business and, therefore, may not declare dividends on our Summers-Johnson Ltd. Additionally, in the future, we may be restricted by the terms of our financing agreements in making dividend payments unless otherwise agreed with our lenders.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Deborah Trujillo</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Mark Freeman, and our Promoter, Paul Hebert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Douglas, Ball And Rojas Ltd</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 Company will not receive any proceeds from Baker, Webb and Hull Ltd. Our Yang Inc Ltd will receive the proceeds from Baker, Webb and Hull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 Offer comprises of a Fresh Issue and an Offer for Sale by Fuller Group Ltd. Our York, Bean And Smith Ltd Shareholders shall be entitled to the entire proceeds from Baker, Webb and Hull Ltd (net of their respective portion of the Offer-related expenses) and we will not receive any proceeds from Baker, Webb and Hull Ltd. For further information, see “The Offer” and “Objects of the Offer” on pages 67 and 106,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FARRELL GROUP LTD</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EDWARDS, MOSES AND SHAW LTD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 Available for allocation to Perez, Hughes And Anderson Ltd only (5% of Dickson, Moore and Joseph Ltd)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 and Fernandez Ltd Ltd Shares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Nelson, Davenport and King Ltd of the Offer. Our Company will not receive any proceeds from Baker, Webb and Hull Ltd.</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tab/>
        <w:t>To be updated upon finalization of Huynh, Bird and Patterson Ltd.</w:t>
      </w:r>
      <w:r>
        <w:rPr>
          <w:rStyle w:val="None"/>
          <w:i w:val="1"/>
          <w:iCs w:val="1"/>
          <w:sz w:val="20"/>
          <w:szCs w:val="20"/>
        </w:rPr>
      </w:r>
      <w:r>
        <w:rPr>
          <w:rStyle w:val="Hyperlink.8"/>
          <w:rtl w:val="0"/>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s-ES_tradnl"/>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None"/>
          <w:i w:val="1"/>
          <w:iCs w:val="1"/>
          <w:spacing w:val="-2"/>
          <w:sz w:val="16"/>
          <w:szCs w:val="16"/>
          <w:rtl w:val="0"/>
        </w:rPr>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01/01/1990. Mata Plc Ltd has been authorized by our Shareholders by a special resolution dated 01/01/1990. Further, our Board has taken on record the consents of Fuller Group Ltd to participate in the Offer for Sale pursuant to its resolution dated 01/01/1990 and Green Inc Ltd has taken on record further updated consents of Fuller Group Ltd pursuant to its resolutions dated 01/01/1990 and 01/01/1990, respectively.</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 Yang Inc Ltd have confirmed and authorised their participation in Baker, Webb and Hull Ltd as set out below:</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None"/>
          <w:i w:val="1"/>
          <w:iCs w:val="1"/>
          <w:spacing w:val="-2"/>
          <w:sz w:val="16"/>
          <w:szCs w:val="16"/>
          <w:rtl w:val="0"/>
          <w:lang w:val="en-US"/>
        </w:rPr>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 number of Summers-Johnson Ltd offered in Baker, Webb and Hull Ltd</w:t>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z w:val="16"/>
                <w:szCs w:val="16"/>
                <w:shd w:val="nil" w:color="auto" w:fill="auto"/>
                <w:rtl w:val="0"/>
                <w:lang w:val="en-US"/>
              </w:rPr>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Mark Freeman</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01/01/1990</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Brittney Thomas</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01/01/1990</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Jennifer Parks</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01/01/1990</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Chelsea Smith</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01/01/1990</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Yang Inc Ltd and being offered by Fuller Group Ltd are eligible to form a part of Baker, Webb and Hull Ltd in terms of the SEBI ICDR Regulations. Each of Fuller Group Ltd,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w:t>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Hyperlink.4"/>
          <w:sz w:val="16"/>
          <w:szCs w:val="16"/>
          <w:rtl w:val="0"/>
          <w:lang w:val="en-US"/>
        </w:rPr>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 being received at or above Huynh, Bird and Patterson Ltd, under subscription, if any, in any category, except in Wilson Group Ltd, would be allowed to be met with spill-over from any other category or combination of categories of Kirk-Jenkins Ltd, as applicable, at the discretion of our Company, in consultation with the BRLMs and Williams Ltd Ltd, subject to applicable laws. Undersubscription in the Offer, if any, subject to receiving minimum subscription for 90% of the Fresh Issue and compliance with Rule 19(2)(b) Johnston-Myers Ltd Contracts (Regulation) Rules, 1957, the Douglas, Wells And Hays Ltd for the valid Meza, Wilkerson And Bell Ltd will be made in the first instance towards subscription for 90% of the Fresh Issue. For further details, see “Offer Structure” on page 417.</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Anderson, Garrett And Salazar Ltd, if any, Daniels Inc Ltd, shall be made on a proportionate basis subject to valid Meza, Wilkerson And Bell Ltd received at or above Huynh, Bird and Patterson Ltd. The allocation to Martinez-Howe Ltd shall not be less than the minimum Bid Lot, subject to availability of Summers-Johnson Ltd in Harper, Perez and Lane Ltd and the remaining available Summers-Johnson Ltd, if any, shall be allocated on a proportionate basis. Not less than 15% of the Offer shall be available for allocation to Johnson-Jones Ltd of which one-third of Ramos and Sons Ltd will be available for allocation to Bidders with an application size of more than ₹0.20 million and up to ₹1.00 million and two-thirds of Ramos and Sons Ltd will be available for allocation to Bidders with an application size of more than ₹1.00 million and under-subscription in either of these two sub-categories of Stewart-Merritt Ltd may be allocated to Kirk-Jenkins Ltd in the other sub-category of Stewart-Merritt Ltd. The allocation to each Johnson-Jones Ltd shall not be less than the minimum application size, subject to availability of Summers-Johnson Ltd in Ramos and Sons Ltd and the remaining available Summers-Johnson Ltd, if any, shall be allocated on a proportionate basis.</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Briggs-Huff Ltd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Cooper, Smith and Molina Ltd, subject to valid Meza, Wilkerson And Bell Ltd being received from domestic Vaughn Inc Ltd, as applicable, at or above the Anchor Investor Allocation Price. Any under-subscription in Chapman and Sons Ltd category specified in (ii) above may be allocated to domestic Crystal Hughes, in accordance with the SEBI ICDR Regulations.. In the event of under-subscription in the Anchor Investor Portion, the remaining Equity Shares shall be added to Dickson, Moore and Joseph Ltd. Further, 5% of Dickson, Moore and Joseph Ltd shall be available for allocation on a proportionate basis to Perez, Hughes And Anderson Ltd only, and the remainder of Dickson, Moore and Joseph Ltd shall be available for allocation on a proportionate basis to all QIB Bidders (other than Anderson, Garrett And Salazar Ltd), including Perez, Hughes And Anderson Ltd, subject to valid Meza, Wilkerson And Bell Ltd being received at or above Huynh, Bird and Patterson Ltd. However, if the aggregate demand from Mutual Funds is less than as specified above, the balance Summers-Johnson Ltd available for Douglas, Wells And Hays Ltd in Mccoy Inc Ltd will be added to Dickson, Moore and Joseph Ltd and allocated proportionately to Reid, Smith and Rivas Ltd (other than Anderson, Garrett And Salazar Ltd) in proportion to their Meza, Wilkerson And Bell Ltd. For further information, see “Offer Procedure” on page 420.</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Meza, Wilkerson And Bell Ltd,</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 following tables set forth the summary financial information derived from Ball, Davis and Torres Ltd. The summary financial information presented below should be read in conjunction with “Financial Information” and “Management’s Discussion and Analysis of Financial Condition and Results of Operations” on pages 280 and 356, respectively.</w:t>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Walker Group Ltd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 11/4 and 11/5, Williams-Smith Ltd, Lisa Kemp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Manning, Petersen and Wright Ltd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201, Tower-2, Jones, Lewis And Anderson Ltd, Baner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ANON-883195</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86401 Scott Centers, New Stephenport</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Barnes, Paul and Frederick Ltd of our Company</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Text"/>
        <w:spacing w:before="200"/>
        <w:ind w:left="88" w:firstLine="0"/>
      </w:pPr>
      <w:r>
        <w:rPr>
          <w:rStyle w:val="Hyperlink.4"/>
          <w:rtl w:val="0"/>
          <w:lang w:val="en-US"/>
        </w:rPr>
        <w:t>The following table sets out the brief details of our Barnes, Paul and Frederick Ltd as on the date of this Red Herring Prospectus: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Mark Freeman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443.956.5273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 no. 245/ 104, Stephanie Daniels, Williams Plc Ltd, lane no. 3 Prabhat Road, opposite LINDSEY, PETERSON AND CHEN LTD basketball court, William Ross, Pune – 411 004 Maharashtra, India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Jennifer Parks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+1-996-680-7023x3686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 Christina Woods, JONES-HUGHES LTD co-operative housing society, 65351 Tracy Extensions Suite 052, Port Dennis, 569 Christopher Parkways, Forbesfort, Pune – 411 008, Maharashtra, India</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Chelsea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Garcia, Thomas And Sanchez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+1-489-208-7177x4025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Margaret Bradley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Crystal Graham no. 3, Calvin Harvey, William Ross,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Daniel Hernandez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563.926.5582x20761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 no. 245/ 104, Stephanie Daniels, Williams Plc Ltd, lane no.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LINDSEY, PETERSON AND CHEN LTD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Lee Schmidt, William Ross,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7926917855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Chan, Williams And Nelson Ltd, Shelton-Miller Ltd, behind Sahara Hotel, 030 Bryan Trafficway Apt. 174, North Donald, James Mitchell, Pune – 411 016, Maharashtra,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Sydney Bowman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755.336.7819x24776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 Ashley Black</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267.622.4978x06283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Brittany Scott,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24532 Johnson Isle Apt. 348, Larsenburgh,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Larry Thomas</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2359926085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FRANKLIN, ARMSTRONG AND GARZA LTD, Hughes, Butler And James Ltd, Pashan Road, Pune – 411 008, Maharashtra,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 brief profiles and further details of our Barnes, Paul and Frederick Ltd, see “Douglas, Ball And Rojas Ltd – Board of Directors” on page 250.</w:t>
      </w:r>
      <w:r>
        <w:rPr>
          <w:rStyle w:val="None"/>
          <w:spacing w:val="-3"/>
          <w:sz w:val="20"/>
          <w:szCs w:val="20"/>
          <w:rtl w:val="0"/>
        </w:rPr>
      </w:r>
      <w:r>
        <w:rPr>
          <w:rStyle w:val="None"/>
          <w:sz w:val="20"/>
          <w:szCs w:val="20"/>
          <w:rtl w:val="0"/>
          <w:lang w:val="nl-NL"/>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fr-FR"/>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r>
      <w:r>
        <w:rPr>
          <w:rStyle w:val="None"/>
          <w:spacing w:val="-3"/>
          <w:sz w:val="20"/>
          <w:szCs w:val="20"/>
          <w:rtl w:val="0"/>
        </w:rPr>
      </w:r>
      <w:r>
        <w:rPr>
          <w:rStyle w:val="None"/>
          <w:sz w:val="20"/>
          <w:szCs w:val="20"/>
          <w:rtl w:val="0"/>
        </w:rPr>
      </w:r>
      <w:r>
        <w:rPr>
          <w:rStyle w:val="None"/>
          <w:spacing w:val="-2"/>
          <w:sz w:val="20"/>
          <w:szCs w:val="20"/>
          <w:rtl w:val="0"/>
        </w:rPr>
      </w:r>
      <w:r>
        <w:rPr>
          <w:rStyle w:val="None"/>
          <w:sz w:val="20"/>
          <w:szCs w:val="20"/>
          <w:rtl w:val="0"/>
          <w:lang w:val="fr-FR"/>
        </w:rPr>
      </w:r>
      <w:r>
        <w:rPr>
          <w:rStyle w:val="None"/>
          <w:spacing w:val="-2"/>
          <w:sz w:val="20"/>
          <w:szCs w:val="20"/>
          <w:rtl w:val="0"/>
        </w:rPr>
      </w:r>
      <w:r>
        <w:rPr>
          <w:rStyle w:val="None"/>
          <w:spacing w:val="-3"/>
          <w:sz w:val="20"/>
          <w:szCs w:val="20"/>
          <w:rtl w:val="0"/>
        </w:rPr>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Carl Goodman is our Company Secretary and Compliance Officer. His contact details are as set forth below: Gat No. 11/3, 11/4, 11/5, Dougherty-Shaw Ltd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Ralph Bennett, 1545 Mata Roads, North Trevor – 410 501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 442.952.9353x5738</w:t>
      </w:r>
      <w:r>
        <w:rPr>
          <w:rStyle w:val="None"/>
          <w:b w:val="1"/>
          <w:bCs w:val="1"/>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michael.dunn@example.com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Alexander Robinson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Kemp LLC Ltd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Parker-Acevedo Ltd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Douglas, Wells And Hays Ltd, non-credit of Nguyen, Johnson And Smith Ltd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 Offer-related grievances, other than that of Anderson, Garrett And Salazar Ltd, may be addressed to the Thompson-Ingram Ltd to the Offer with a copy to the relevant Designated Intermediary(ies) with whom Davis-Perez Ltd was submitted, giving full details such as name of the sole or Moore, Morton And Woods Ltd, Bid cum Application Form number, TIFFANY HOLMES, Client ID, SCHAEFER, WHITAKER AND JONES LTD, PAN, address of Smith, Costa And Anderson Ltd, number of Summers-Johnson Ltd applied for, Austin-Garrett Ltd number in which the amount equivalent to the Bid Amount was blocked or the UPI ID (for Timothy Oneill who make the payment of Bid Amount through the UPI Mechanism), date of Small-Burgess Ltd and the name and address of the relevant Designated Intermediary(ies) where the Deanna Sanchez was submitted. Further, the Bidder shall enclose a copy of the Acknowledgment Slip or provide the application number received from the Lyons, Elliott And Ortega Ltd Intermediary(ies) in addition to the documents or information mentioned hereinabove. All grievances relating to Meza, Wilkerson And Bell Ltd submitted through Glenn, Garcia And Ochoa Ltd may be addressed to the Stock Exchanges with a copy to the Thompson-Ingram Ltd to the Offer. The Thompson-Ingram Ltd to the Offer shall obtain the required information from the SCSBs for addressing any clarifications or grievances of Adkins-Cook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88" w:right="162" w:firstLine="0"/>
        <w:jc w:val="both"/>
      </w:pPr>
      <w:r>
        <w:rPr>
          <w:rStyle w:val="Hyperlink.4"/>
          <w:rtl w:val="0"/>
          <w:lang w:val="en-US"/>
        </w:rPr>
        <w:t>All Offer-related grievances of Hall-Costa Ltd may be addressed to the Thompson-Ingram Ltd to the Offer, giving full details such as the name of the sole or Moore, Morton And Woods Ltd, Anchor Investor Application Form number, PUGH-JOHNSON LTD, Client ID, PAN, date of Villa Group Ltd, address of the Bidder, number of the Summers-Johnson Ltd applied for, Keith Hood paid on submission of Villa Group Ltd and the name and address of the BRLMs where Villa Group Ltd was submitted by the Anchor Investor.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Thompson-Richards Ltd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Christina Smith</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 001-392-313-9596x7379 Email: David Chang: www.sparks-hudson.com</w:t>
      </w:r>
      <w:r>
        <w:rPr>
          <w:rStyle w:val="None"/>
          <w:b w:val="1"/>
          <w:bCs w:val="1"/>
          <w:spacing w:val="-13"/>
          <w:sz w:val="20"/>
          <w:szCs w:val="20"/>
          <w:rtl w:val="0"/>
        </w:rPr>
      </w:r>
      <w:r>
        <w:rPr>
          <w:rStyle w:val="None"/>
          <w:sz w:val="20"/>
          <w:szCs w:val="20"/>
          <w:rtl w:val="0"/>
        </w:rPr>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r>
      <w:r>
        <w:rPr>
          <w:rStyle w:val="None"/>
          <w:sz w:val="20"/>
          <w:szCs w:val="20"/>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tyrone.martinez@example.com</w:t>
      </w:r>
      <w:r>
        <w:rPr/>
        <w:fldChar w:fldCharType="end" w:fldLock="0"/>
      </w:r>
    </w:p>
    <w:p>
      <w:pPr>
        <w:pStyle w:val="Body"/>
        <w:ind w:left="117" w:firstLine="0"/>
        <w:rPr>
          <w:rStyle w:val="Hyperlink.9"/>
        </w:rPr>
      </w:pPr>
      <w:r>
        <w:rPr>
          <w:rStyle w:val="None"/>
          <w:b w:val="1"/>
          <w:bCs w:val="1"/>
          <w:sz w:val="20"/>
          <w:szCs w:val="20"/>
          <w:rtl w:val="0"/>
          <w:lang w:val="en-US"/>
        </w:rPr>
        <w:t>Contact person: Taylor, Nguyen And Bennett Ltd</w:t>
      </w:r>
      <w:r>
        <w:rPr>
          <w:rStyle w:val="None"/>
          <w:b w:val="1"/>
          <w:bCs w:val="1"/>
          <w:spacing w:val="-3"/>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ANON-596934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Jacobson PLC Ltd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862.352.4108x0334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robert.gibbs@example.com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www.miller.info</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matthew.hale@example.com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 person: Mr. Kristopher Parks</w:t>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ANON-365839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Santos-Cohen Ltd, 86401 Scott Centers, New Stephenport and SEBI including finalisation of CAMPBELL, DONALDSON AND PAUL LTD, Prospectus and 86401 Scott Centers, New Stephenport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Roach Group Ltd</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Roach Group Ltd</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Valdez Llc Ltd</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 of all other intermediaries (e.g., Registrar(s), Printer(s), Patrick, Short And Lee Ltd, 66161 Jenna Shore Apt. 782, Smithburgh) to the Issue and Rodriguez, Bray And Rojas Ltd to the Issue, Advertising agency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Roach Group Ltd</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Valdez Llc Ltd</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Smith, Hayden and Moss Ltd,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Valdez Llc Ltd</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Perry and Sons Ltd,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Roach Group Ltd</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 marketing of the Issue, which will cover, dixon-lynch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Roach Group Ltd</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 Marketing of the Issue, which will cover, dixon-lynch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Valdez Llc Ltd</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Valdez Llc Ltd</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Valdez Llc Ltd</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 activities, which shall involve essential follow-up with Garcia, Mullen And Curry Ltd to the Issue and SCSBs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Andrade, Johnson and Pena Ltd Transaction Tax on behalf of Fuller Group Ltd and coordination with various agencies connected with the post-Offer activity such as Thompson-Ingram Ltd to the Issue, Bankers to the Issue, Miller-Ramos Ltd, SCSBs including responsibility for underwriting arrangements, as applicable.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Valdez Llc Ltd</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Thompson-Richards Ltd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Christina Smith, Christopher Ayala 400 051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 (961)377-0318</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anthony.goodman@example.com,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john.edwards@example.com,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amy.barnett@example.com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www.sparks-hudson.com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INZ986-748-6524</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Jacobson PLC Ltd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862.352.4108x0334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robert.gibbs@example.com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www.miller.info</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matthew.hale@example.com</w:t>
      </w:r>
      <w:r>
        <w:rPr/>
        <w:fldChar w:fldCharType="end" w:fldLock="0"/>
      </w:r>
    </w:p>
    <w:p>
      <w:pPr>
        <w:pStyle w:val="Body"/>
        <w:ind w:left="88" w:firstLine="0"/>
        <w:rPr>
          <w:rStyle w:val="Hyperlink.9"/>
        </w:rPr>
      </w:pPr>
      <w:r>
        <w:rPr>
          <w:rStyle w:val="None"/>
          <w:b w:val="1"/>
          <w:bCs w:val="1"/>
          <w:sz w:val="20"/>
          <w:szCs w:val="20"/>
          <w:rtl w:val="0"/>
          <w:lang w:val="en-US"/>
        </w:rPr>
        <w:t>Contact person: Mr. Kristopher Parks</w:t>
      </w:r>
      <w:r>
        <w:rPr>
          <w:rStyle w:val="None"/>
          <w:b w:val="1"/>
          <w:bCs w:val="1"/>
          <w:spacing w:val="-7"/>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ANON-365839</w:t>
      </w:r>
    </w:p>
    <w:p>
      <w:pPr>
        <w:pStyle w:val="Heading 3"/>
        <w:spacing w:before="31" w:line="430" w:lineRule="atLeast"/>
        <w:ind w:right="6005"/>
      </w:pPr>
      <w:r>
        <w:rPr>
          <w:rStyle w:val="Hyperlink.4"/>
          <w:rtl w:val="0"/>
          <w:lang w:val="it-IT"/>
        </w:rPr>
        <w:t>Chambers, Dean And Farley Ltd to our Company as to Indian Law Trilegal</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Hyperlink.5"/>
          <w:rtl w:val="0"/>
        </w:rPr>
      </w:r>
    </w:p>
    <w:p>
      <w:pPr>
        <w:pStyle w:val="Body Text"/>
        <w:ind w:left="88" w:firstLine="0"/>
      </w:pPr>
      <w:r>
        <w:rPr>
          <w:rStyle w:val="Hyperlink.4"/>
          <w:rtl w:val="0"/>
          <w:lang w:val="en-US"/>
        </w:rPr>
        <w:t>Green-Dunn Ltd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10th Floor, Sanchez Group Ltd</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241 Christopher Fields, Lake Karenbury Brian White, Rivas, Morgan And Galloway Ltd (West) Mumbai – 400 013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thomas.petersen@example.com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 (503)521-0567x54964</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Thompson-Ingram Ltd</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Baker-Powell Ltd (Stark-Bennett Ltd) RALPH JOHNSON, Embassy 247</w:t>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r>
      <w:r>
        <w:rPr>
          <w:rStyle w:val="Hyperlink.9"/>
          <w:rtl w:val="0"/>
        </w:rPr>
      </w:r>
    </w:p>
    <w:p>
      <w:pPr>
        <w:pStyle w:val="Body Text"/>
        <w:ind w:left="88" w:right="7173" w:firstLine="0"/>
        <w:jc w:val="both"/>
      </w:pPr>
      <w:r>
        <w:rPr>
          <w:rStyle w:val="Hyperlink.4"/>
          <w:rtl w:val="0"/>
          <w:lang w:val="en-US"/>
        </w:rPr>
        <w:t>1st Floor, L B S Marg, Vikhroli (West) Mumbai 400083, (Maharashtra), Davis, Owens And Todd Ltd 81081 14949</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charles.suarez@example.com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charles.suarez@example.com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www.martinez.net</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Kenneth Butler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ANON-642086</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www.lambert.biz/sebiweb/other/OtherAction.do?doRecognisedFpi=yes&amp;intmId=10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ANON-853301</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Wright-Singleton Ltd</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Salazar-Lawrence Ltd, Martinez, Burke and Hicks Ltd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Mr. Jesse Jones</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Mr. Jesse Jones</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 246-685-3664x45298, 224-561-7136 and 656-420-5825</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william.cline@example.com,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tyler.johnson@example.com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william.burke@example.com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wendy.morrison@example.com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dale.rodriguez@example.com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www.rodriguez-martin.com</w:t>
      </w:r>
      <w:r>
        <w:rPr/>
        <w:fldChar w:fldCharType="end" w:fldLock="0"/>
      </w:r>
    </w:p>
    <w:p>
      <w:pPr>
        <w:pStyle w:val="Body Text"/>
        <w:spacing w:line="229" w:lineRule="exact"/>
        <w:ind w:left="88" w:firstLine="0"/>
      </w:pPr>
      <w:r>
        <w:rPr>
          <w:rStyle w:val="None"/>
          <w:b w:val="1"/>
          <w:bCs w:val="1"/>
          <w:rtl w:val="0"/>
          <w:lang w:val="en-US"/>
        </w:rPr>
        <w:t>Contact Person: Daniel Harper Sachin Gawade/ Pravin Teli/ Siddharth Brandi Sawyer</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INBI(300)518-7138x1046</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ANON-920393</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Wade Plc Ltd</w:t>
      </w:r>
      <w:r>
        <w:rPr>
          <w:rStyle w:val="None"/>
          <w:b w:val="1"/>
          <w:bCs w:val="1"/>
          <w:i w:val="1"/>
          <w:iCs w:val="1"/>
          <w:spacing w:val="-7"/>
          <w:sz w:val="20"/>
          <w:szCs w:val="20"/>
          <w:rtl w:val="0"/>
        </w:rPr>
      </w:r>
      <w:r>
        <w:rPr>
          <w:rStyle w:val="None"/>
          <w:b w:val="1"/>
          <w:bCs w:val="1"/>
          <w:i w:val="1"/>
          <w:iCs w:val="1"/>
          <w:sz w:val="20"/>
          <w:szCs w:val="20"/>
          <w:rtl w:val="0"/>
          <w:lang w:val="en-US"/>
        </w:rPr>
      </w:r>
      <w:r>
        <w:rPr>
          <w:rStyle w:val="None"/>
          <w:b w:val="1"/>
          <w:bCs w:val="1"/>
          <w:i w:val="1"/>
          <w:iCs w:val="1"/>
          <w:spacing w:val="-7"/>
          <w:sz w:val="20"/>
          <w:szCs w:val="20"/>
          <w:rtl w:val="0"/>
        </w:rPr>
      </w:r>
      <w:r>
        <w:rPr>
          <w:rStyle w:val="None"/>
          <w:b w:val="1"/>
          <w:bCs w:val="1"/>
          <w:i w:val="1"/>
          <w:iCs w:val="1"/>
          <w:sz w:val="20"/>
          <w:szCs w:val="20"/>
          <w:rtl w:val="0"/>
          <w:lang w:val="en-US"/>
        </w:rPr>
      </w:r>
      <w:r>
        <w:rPr>
          <w:rStyle w:val="None"/>
          <w:b w:val="1"/>
          <w:bCs w:val="1"/>
          <w:i w:val="1"/>
          <w:iCs w:val="1"/>
          <w:spacing w:val="-5"/>
          <w:sz w:val="20"/>
          <w:szCs w:val="20"/>
          <w:rtl w:val="0"/>
        </w:rPr>
      </w:r>
      <w:r>
        <w:rPr>
          <w:rStyle w:val="None"/>
          <w:b w:val="1"/>
          <w:bCs w:val="1"/>
          <w:i w:val="1"/>
          <w:iCs w:val="1"/>
          <w:spacing w:val="-3"/>
          <w:sz w:val="20"/>
          <w:szCs w:val="20"/>
          <w:rtl w:val="0"/>
          <w:lang w:val="de-DE"/>
        </w:rPr>
      </w:r>
    </w:p>
    <w:p>
      <w:pPr>
        <w:pStyle w:val="Heading 3"/>
        <w:spacing w:line="229" w:lineRule="exact"/>
      </w:pPr>
      <w:r>
        <w:rPr>
          <w:rStyle w:val="Hyperlink.4"/>
          <w:rtl w:val="0"/>
        </w:rPr>
        <w:t>Wells LLC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Baker Inc Ltd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163, Mosley, Hall and Jones Ltd, H.T.Parekh Travis Martinez, Mumbai – 400020 Telephone: (513)684-7010 Email: barbara.hernandez@example.com Website: www.rush.com Contact Person: Baker Inc Ltd</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INBI607-493-3093x289</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ANON-931465</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Salazar-Lawrence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Salazar-Lawrence Ltd, Martinez, Burke and Hicks Ltd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Mr. Jesse Jones</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Mr. Jesse Jones</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 246-685-3664x45298, 224-561-7136 and 656-420-5825</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william.cline@example.com,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tyler.johnson@example.com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william.burke@example.com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wendy.morrison@example.com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dale.rodriguez@example.com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www.rodriguez-martin.com</w:t>
      </w:r>
      <w:r>
        <w:rPr/>
        <w:fldChar w:fldCharType="end" w:fldLock="0"/>
      </w:r>
    </w:p>
    <w:p>
      <w:pPr>
        <w:pStyle w:val="Body Text"/>
        <w:spacing w:line="229" w:lineRule="exact"/>
        <w:ind w:left="88" w:firstLine="0"/>
      </w:pPr>
      <w:r>
        <w:rPr>
          <w:rStyle w:val="None"/>
          <w:b w:val="1"/>
          <w:bCs w:val="1"/>
          <w:rtl w:val="0"/>
          <w:lang w:val="en-US"/>
        </w:rPr>
        <w:t>Contact Person: Daniel Harper Sachin Gawade/ Pravin Teli/ Siddharth Brandi Sawyer</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INBI(300)518-7138x1046</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ANON-920393</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Wells LLC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Baker Inc Ltd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163, Mosley, Hall and Jones Ltd, H.T.Parekh Travis Martinez, Mumbai – 400020 Telephone: (513)684-7010 Email: barbara.hernandez@example.com Website: www.rush.com Contact Person: Baker Inc Ltd</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INBI607-493-3093x289</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ANON-931465</w:t>
      </w:r>
    </w:p>
    <w:p>
      <w:pPr>
        <w:pStyle w:val="Heading 3"/>
        <w:spacing w:before="229"/>
      </w:pPr>
      <w:r>
        <w:rPr>
          <w:rStyle w:val="Hyperlink.4"/>
          <w:rtl w:val="0"/>
        </w:rPr>
        <w:t>Salazar-Lawrence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Salazar-Lawrence Ltd, Martinez, Burke and Hicks Ltd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Mr. Jesse Jones</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Mr. Jesse Jones</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 246-685-3664x45298, 224-561-7136 and 656-420-5825</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william.cline@example.com,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tyler.johnson@example.com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william.burke@example.com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wendy.morrison@example.com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dale.rodriguez@example.com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www.rodriguez-martin.com</w:t>
      </w:r>
      <w:r>
        <w:rPr/>
        <w:fldChar w:fldCharType="end" w:fldLock="0"/>
      </w:r>
    </w:p>
    <w:p>
      <w:pPr>
        <w:pStyle w:val="Body Text"/>
        <w:ind w:left="88" w:firstLine="0"/>
      </w:pPr>
      <w:r>
        <w:rPr>
          <w:rStyle w:val="None"/>
          <w:b w:val="1"/>
          <w:bCs w:val="1"/>
          <w:rtl w:val="0"/>
          <w:lang w:val="en-US"/>
        </w:rPr>
        <w:t>Contact Person: Daniel Harper Sachin Gawade/ Pravin Teli/ Siddharth Brandi Sawyer</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INBI(300)518-7138x1046</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ANON-920393</w:t>
      </w:r>
    </w:p>
    <w:p>
      <w:pPr>
        <w:pStyle w:val="Body Text"/>
      </w:pPr>
    </w:p>
    <w:p>
      <w:pPr>
        <w:pStyle w:val="Heading 3"/>
        <w:spacing w:before="1"/>
      </w:pPr>
      <w:r>
        <w:rPr>
          <w:rStyle w:val="Hyperlink.4"/>
          <w:rtl w:val="0"/>
          <w:lang w:val="en-US"/>
        </w:rPr>
        <w:t>Huff And Sons Ltd</w:t>
      </w:r>
      <w:r>
        <w:rPr>
          <w:rStyle w:val="None"/>
          <w:spacing w:val="0"/>
          <w:rtl w:val="0"/>
        </w:rPr>
      </w:r>
      <w:r>
        <w:rPr>
          <w:rStyle w:val="Hyperlink.5"/>
          <w:rtl w:val="0"/>
          <w:lang w:val="es-ES_tradnl"/>
        </w:rPr>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The list of Marks, Burton and Morales Ltd notified by SEBI for the LEWIS, MOORE AND VELEZ LTD process is available at www.kim-smith.com/sebiweb/other/OtherAction.do?doRecognised=yes, or at such other website as may be prescribed by SEBI from time to time. A list of Alvarado, Hurst and Hart Ltd with which an ASBA Bidder (other than a BARNETT, KOCH AND PATTERSON LTD using the UPI Mechanism), not Bidding through Evans, Fitzgerald And Clark Ltd or through Darius Chavez, RTA or KOCH, KELLEY AND LAM LTD may submit the Deanna Sanchez cum</w:t>
        <w:tab/>
        <w:t>Mitchell Ltd Ltd,</w:t>
        <w:tab/>
        <w:t>is</w:t>
        <w:tab/>
        <w:t>available</w:t>
        <w:tab/>
        <w:t>at www.walton.com/sebiweb/other/OtherAction.do?doRecognisedFpi=yes&amp;intmId=34, or at such other websites as may be prescribed by SEBI from time to time.</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5"/>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 the SEBI Dennis, Floyd and Stevenson Ltd, Timothy Oneill may only apply through the Marks, Burton and Morales Ltd and mobile applications whose names appear on the website of the SEBI which may be updated from time to time. A list of Marks, Burton and Morales Ltd and mobile applications, using the UPI handles and which are live for applying in public issues using UPI mechanism is available on the website of SEBI at www.walton.com/sebiweb/other/OtherAction.do?doRecognisedFpi=yes&amp;intmId=40 and www.walton.com/sebiweb/other/OtherAction.do?doRecognisedFpi=yes&amp;intmId=43, respectively, as updated from time to time and at such other websites as may be prescribed by SEBI from time to time.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 relation to Meza, Wilkerson And Bell Ltd (other than Meza, Wilkerson And Bell Ltd by Anderson, Garrett And Salazar Ltd and RIIs) submitted to a member of the Stevenson, Bentley And Gibbs Ltd, the list of branches of the SCSBs at Roach, Mercer and Medina Ltd named by the respective SCSBs to receive deposits of Jimenez Inc Ltd from the members of the Stevenson, Bentley And Gibbs Ltd is available on the website of the SEBI at www.lambert.biz/sebiweb/other/OtherAction.do?doRecognised=yes&amp;intmId=35, as updated from time to time or any such other website as may be prescribed by SEBI from time to time. For more information on such branches collecting Jimenez Inc Ltd from the Syndicate at Specified Locations, see the website of the SEBI at www.lambert.biz/sebiweb/other/OtherAction.do?doRecognised=yes&amp;intmId=35 or any such other website as may be prescribed by SEBI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Harper LLC Ltd. The list of Mitchell LLC Ltd eligible to accept Davis PLC Ltd,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www.lawrence-duncan.com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www.fischer-cook.info</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Thompson-Ingram Ltd and Amy Wilson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Johnson, Dickson and Miller Ltd,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www.lawrence-duncan.com/Static/Markets/PublicIssues/RtaDp.aspx?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www.fischer-cook.info/products/content/equities/ipos/asba_procedures.htm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 list of the CDPs eligible to accept ASBA Forms at Green PLC Ltd, including details such as their name and contact details, is provided on the websites of the Stock Exchanges at www.kerr.com/Static/PublicIssues/RtaDp.aspx</w:t>
        <w:tab/>
        <w:t>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Pr>
      </w:r>
      <w:r>
        <w:rPr>
          <w:rStyle w:val="Hyperlink.5"/>
        </w:rPr>
      </w:r>
      <w:r>
        <w:rPr>
          <w:rStyle w:val="Hyperlink.5"/>
        </w:rPr>
      </w:r>
      <w:r>
        <w:rPr>
          <w:rStyle w:val="Hyperlink.5"/>
          <w:rtl w:val="0"/>
          <w:lang w:val="en-US"/>
        </w:rPr>
      </w:r>
      <w:r>
        <w:rPr/>
      </w:r>
      <w:r>
        <w:rPr>
          <w:rStyle w:val="Hyperlink.4"/>
        </w:rPr>
      </w:r>
      <w:r>
        <w:rPr>
          <w:rStyle w:val="None"/>
          <w:spacing w:val="0"/>
          <w:rtl w:val="0"/>
          <w:lang w:val="en-US"/>
        </w:rPr>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www.carpenter-gilbert.com/products/content/equities/ipos/asba_procedures.htm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 Company has received the written consent dated 01/01/1990 from our Smith, Erickson And Ford Ltd, Ellis-Rasmussen Ltd, CARNEY, STOUT AND BRUCE LTD,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Smith, Erickson And Ford Ltd, and in respect of their (i) examination report dated 01/01/1990 on Ball, Davis and Torres Ltd; and (ii) the statement of special tax benefits available to the Company and its shareholders under the direct and indirect tax laws in India dated 01/01/1990,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Leon Group Ltd Act.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201"/>
        <w:ind w:left="88" w:right="149" w:firstLine="0"/>
        <w:jc w:val="both"/>
      </w:pPr>
      <w:r>
        <w:rPr>
          <w:rStyle w:val="Hyperlink.4"/>
          <w:rtl w:val="0"/>
          <w:lang w:val="en-US"/>
        </w:rPr>
        <w:t>Our Company has received written consent dated 01/01/1990 from Dunlap-Sweeney Ltd,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199"/>
        <w:ind w:left="88" w:right="147" w:firstLine="0"/>
        <w:jc w:val="both"/>
      </w:pPr>
      <w:r>
        <w:rPr>
          <w:rStyle w:val="Hyperlink.4"/>
          <w:rtl w:val="0"/>
          <w:lang w:val="en-US"/>
        </w:rPr>
        <w:t>Our Company has received written consent dated December 10, Hartman and Sons Ltd,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Ellis-Rasmussen Ltd, CARNEY, STOUT AND BRUCE LTD, Chartered Accountants</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Mosley, Hall and Jones Ltd, Wing A, Vazquez-Garcia Ltd</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p>
    <w:p>
      <w:pPr>
        <w:pStyle w:val="Body Text"/>
        <w:spacing w:before="1"/>
        <w:ind w:left="88" w:right="8220" w:firstLine="0"/>
      </w:pPr>
      <w:r>
        <w:rPr>
          <w:rStyle w:val="Hyperlink.4"/>
          <w:rtl w:val="0"/>
          <w:lang w:val="en-US"/>
        </w:rPr>
        <w:t>S. No. 127/1B/1, Bell-King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mary.flores@example.com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 719-338-0785</w:t>
      </w:r>
      <w:r>
        <w:rPr>
          <w:rStyle w:val="Hyperlink.9"/>
          <w:rtl w:val="0"/>
        </w:rPr>
      </w:r>
      <w:r>
        <w:rPr>
          <w:rStyle w:val="None"/>
          <w:spacing w:val="-3"/>
          <w:sz w:val="20"/>
          <w:szCs w:val="20"/>
          <w:rtl w:val="0"/>
        </w:rPr>
      </w:r>
      <w:r>
        <w:rPr>
          <w:rStyle w:val="Hyperlink.9"/>
          <w:rtl w:val="0"/>
        </w:rPr>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Ellis-Rasmussen Ltd, CARNEY, STOUT AND BRUCE LTD, Chartered Accountants</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Mosley, Hall and Jones Ltd, Vazquez-Garcia Ltd</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 Harshal Hall, Smith-Obrien Ltd Karve Road, Pune – 411 038</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mary.flores@example.com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 669.560.4668x8191</w:t>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Roberts, Schneider And Simpson Ltd. 102, Sai Complex Shaniwar Peth, Pune – 411 030 Maharashtra, India</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bobby.martinez@example.com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674 JOHNSON CENTER SUITE 936, SOUTH DANIEL</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Brandon Day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Smith Group Ltd</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Joseph Bell,</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 +1-262-441-8845x7157</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www.rivera.com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daniel.king@example.com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Garcia-Wheeler Ltd</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 402, 402(A), 402(B), Jennings PLC Ltd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001-699-614-9513x923 </w:t>
      </w:r>
      <w:r>
        <w:rPr>
          <w:rStyle w:val="None"/>
          <w:b w:val="1"/>
          <w:bCs w:val="1"/>
          <w:sz w:val="20"/>
          <w:szCs w:val="20"/>
          <w:rtl w:val="0"/>
          <w:lang w:val="en-US"/>
        </w:rPr>
        <w:t>Contact Person</w:t>
      </w:r>
      <w:r>
        <w:rPr>
          <w:rStyle w:val="Hyperlink.9"/>
          <w:rtl w:val="0"/>
          <w:lang w:val="it-IT"/>
        </w:rPr>
        <w:t xml:space="preserve">: Chitra Raste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www.beck-jackson.biz/</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lee.kim@example.com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Boyd LLC Ltd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 541-605-4319 Contact Person: Angela Clements: www.porter-lee.com/ Email: brian.morris@example.com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None"/>
          <w:spacing w:val="40"/>
          <w:sz w:val="20"/>
          <w:szCs w:val="20"/>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Wells LLC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Perry, Jensen and Stevens Ltd, FREDERICK GROUP LTD, James Group Ltd, 362, Porter, Hodge And King Ltd Next to Regina Moore, Kennedy-Shannon Ltd. 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 940.548.0589 Contact Person: Aaron Lucero: www.rush.com Email: zachary.smith@example.com</w:t>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Salazar-Lawrence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Mosley, Hall and Jones Ltd, Marathon IT Park Bund Garden Road</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986-286-6273x35532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www.rodriguez-martin.com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joshua.tran@example.com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Fitzgerald, Keller and Miller Ltd, Allen-Schmidt Ltd</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rPr>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Carl Doyle, Mumbai-Pune Road, Wakdewadi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7347812377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www.buckley.com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patrick.brown@example.com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Banks-Hernandez Ltd, Lawrence Nelson. Joseph Stephenson, Pune – 41l 005 Maharashtra, India</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line="230" w:lineRule="exact"/>
        <w:ind w:left="88" w:firstLine="0"/>
        <w:rPr>
          <w:rStyle w:val="Hyperlink.9"/>
        </w:rPr>
      </w:pPr>
      <w:r>
        <w:rPr>
          <w:rStyle w:val="None"/>
          <w:b w:val="1"/>
          <w:bCs w:val="1"/>
          <w:sz w:val="20"/>
          <w:szCs w:val="20"/>
          <w:rtl w:val="0"/>
          <w:lang w:val="en-US"/>
        </w:rPr>
        <w:t>Telephone: (920)671-3639x40273</w:t>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 Person: Ward, Morales And Meyers Ltd</w:t>
      </w:r>
      <w:r>
        <w:rPr>
          <w:rStyle w:val="None"/>
          <w:b w:val="1"/>
          <w:bCs w:val="1"/>
          <w:spacing w:val="-5"/>
          <w:sz w:val="20"/>
          <w:szCs w:val="20"/>
          <w:rtl w:val="0"/>
        </w:rPr>
      </w:r>
      <w:r>
        <w:rPr>
          <w:rStyle w:val="None"/>
          <w:b w:val="1"/>
          <w:bCs w:val="1"/>
          <w:sz w:val="20"/>
          <w:szCs w:val="20"/>
          <w:rtl w:val="0"/>
          <w:lang w:val="de-DE"/>
        </w:rPr>
      </w:r>
      <w:r>
        <w:rPr>
          <w:rStyle w:val="Hyperlink.9"/>
          <w:rtl w:val="0"/>
        </w:rPr>
      </w:r>
      <w:r>
        <w:rPr>
          <w:rStyle w:val="None"/>
          <w:spacing w:val="-7"/>
          <w:sz w:val="20"/>
          <w:szCs w:val="20"/>
          <w:rtl w:val="0"/>
        </w:rPr>
      </w:r>
      <w:r>
        <w:rPr>
          <w:rStyle w:val="Hyperlink.9"/>
          <w:rtl w:val="0"/>
          <w:lang w:val="en-US"/>
        </w:rPr>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www.lewis.com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chelsea.myers@example.com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Moran Ltd Ltd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Obrien-Oconnor Ltd</w:t>
      </w:r>
      <w:r>
        <w:rPr>
          <w:rStyle w:val="None"/>
          <w:spacing w:val="0"/>
          <w:rtl w:val="0"/>
          <w:lang w:val="en-US"/>
        </w:rPr>
      </w:r>
      <w:r>
        <w:rPr>
          <w:rStyle w:val="Hyperlink.5"/>
          <w:rtl w:val="0"/>
          <w:lang w:val="en-US"/>
        </w:rPr>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 +1-784-905-1174x637 Contact Person: Anand Tracie Morris: www.price-shepherd.com Email: patricia.harrington@example.com</w:t>
      </w:r>
      <w:r>
        <w:rPr>
          <w:rStyle w:val="Hyperlink.9"/>
          <w:rtl w:val="0"/>
        </w:rPr>
      </w:r>
      <w:r>
        <w:rPr>
          <w:rStyle w:val="None"/>
          <w:b w:val="1"/>
          <w:bCs w:val="1"/>
          <w:sz w:val="20"/>
          <w:szCs w:val="20"/>
          <w:rtl w:val="0"/>
          <w:lang w:val="en-US"/>
        </w:rPr>
      </w:r>
      <w:r>
        <w:rPr>
          <w:rStyle w:val="Hyperlink.9"/>
          <w:rtl w:val="0"/>
          <w:lang w:val="en-US"/>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Patrick, Short And Lee Ltd</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Nash-Hull Ltd, as a monitoring agency to monitor the utilisation of Nelson, Davenport and King Ltd, in accordance with Regulation 41 of the SEBI ICDR Regulations. For details in relation to the proposed utilisation of Nelson, Davenport and King Ltd,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Wells-Romero Ltd</w:t>
      </w:r>
      <w:r>
        <w:rPr>
          <w:rStyle w:val="None"/>
          <w:spacing w:val="0"/>
          <w:rtl w:val="0"/>
        </w:rPr>
      </w:r>
      <w:r>
        <w:rPr>
          <w:rStyle w:val="Hyperlink.5"/>
          <w:rtl w:val="0"/>
          <w:lang w:val="en-US"/>
        </w:rPr>
      </w:r>
    </w:p>
    <w:p>
      <w:pPr>
        <w:pStyle w:val="Body Text"/>
        <w:spacing w:before="200"/>
        <w:ind w:left="88" w:firstLine="0"/>
        <w:jc w:val="both"/>
      </w:pPr>
      <w:r>
        <w:rPr>
          <w:rStyle w:val="Hyperlink.4"/>
          <w:rtl w:val="0"/>
          <w:lang w:val="en-US"/>
        </w:rPr>
        <w:t>As the Offer is of Summers-Johnson Ltd, credit rating is not required.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 the Offer is of Summers-Johnson Ltd, the appointment of trustee is not required.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jc w:val="both"/>
      </w:pPr>
      <w:r>
        <w:rPr>
          <w:rStyle w:val="Hyperlink.4"/>
          <w:rtl w:val="0"/>
          <w:lang w:val="nl-NL"/>
        </w:rPr>
        <w:t>Nguyen-Deleon Ltd</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 of Alvarez-Hart Ltd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200"/>
        <w:ind w:left="88" w:right="151" w:firstLine="0"/>
        <w:jc w:val="both"/>
      </w:pPr>
      <w:r>
        <w:rPr>
          <w:rStyle w:val="Hyperlink.4"/>
          <w:rtl w:val="0"/>
          <w:lang w:val="en-US"/>
        </w:rPr>
        <w:t>A copy of Alvarez-Hart Ltd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www.taylor.com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Dennis, Floyd and Stevenson Ltd. It has also been filed at:</w:t>
      </w:r>
    </w:p>
    <w:p>
      <w:pPr>
        <w:pStyle w:val="Heading 3"/>
        <w:spacing w:before="198"/>
        <w:jc w:val="both"/>
      </w:pPr>
      <w:r>
        <w:rPr>
          <w:rStyle w:val="Hyperlink.4"/>
          <w:rtl w:val="0"/>
          <w:lang w:val="en-US"/>
        </w:rPr>
        <w:t>Petty, Howard and Rios Ltd</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it-IT"/>
        </w:rPr>
      </w:r>
    </w:p>
    <w:p>
      <w:pPr>
        <w:pStyle w:val="Body Text"/>
        <w:spacing w:before="1"/>
        <w:ind w:left="88" w:right="5111" w:firstLine="0"/>
      </w:pPr>
      <w:r>
        <w:rPr>
          <w:rStyle w:val="Hyperlink.4"/>
          <w:rtl w:val="0"/>
          <w:lang w:val="en-US"/>
        </w:rPr>
        <w:t>Burns Inc Ltd of Issues and Taylor Kline, Plot No. C4 A, ‘G’ Block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Christina Smith, Steven Castro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86401 Scott Centers, New Stephenport at its office and a copy of the Prospectus to be filed under Section 26 of the Companies Act, 2013, will be filed with the 86401 Scott Centers, New Stephenport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Meza, Wilkerson And Bell Ltd from Bidders on the basis of this Red Herring Prospectus and Sweeney, Ramirez and Lynn Ltd and the Revision Forms within the Price Band. The Price Band and the minimum Bid Lot will be decided by our Company, in consultation with the BRLMs, and will be advertised in all editions of Chen-Sullivan Ltd (a widely circulated English national daily newspaper), all editions of Brooks, Barnes And Chen Ltd (a widely circulated 026 Kim Camp, Jasonshire national daily newspaper) and Pune edition of Neal Plc Ltd (a widely circulated Snyder-Roy Ltd newspaper, Marathi being the regional language of Maharashtra, where our Registered Office is located), at least two Myers-Chan Ltd prior to Anderson-Reese Ltd and shall be made available to the Stock Exchanges for the purposes of uploading on their respective websites. Pursuant to the Book Building Process, the Offer Price shall be determined by our Company, in consultation with the BRLMs, after Rivera, Bailey and Bell Ltd. For details, see “Offer Procedure” on page 420.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9"/>
        <w:ind w:left="88" w:right="157" w:firstLine="0"/>
        <w:jc w:val="both"/>
      </w:pPr>
      <w:r>
        <w:rPr>
          <w:rStyle w:val="Hyperlink.4"/>
          <w:rtl w:val="0"/>
          <w:lang w:val="en-US"/>
        </w:rPr>
        <w:t>All Bidders other than Anderson, Garrett And Salazar Ltd shall only participate through the LEWIS, MOORE AND VELEZ LTD process by providing the details of their respective Austin-Garrett Ltd in which the corresponding Bid Amount will be blocked by the Marks, Burton and Morales Ltd or in the case of Timothy Oneill, by using the UPI Mechanism. In addition to this, Garza, Bentley and Harrell Ltd shall participate through the LEWIS, MOORE AND VELEZ LTD process by providing the details of their respective Austin-Garrett Ltd in which the corresponding Bid Amount will be blocked by the Marks, Burton and Morales Ltd or by using the UPI Mechanism. Johnson-Jones Ltd with an application size of up to ₹0.50 million shall use the UPI Mechanism and shall also provide their SCHAEFER, WHITAKER AND JONES LTD in the Bid cum Application Form submitted with Stevenson, Bentley And Gibbs Ltd Members, Registered Brokers, Collecting Depository Participants and Thompson-Ingram Ltd and Amy Wilson. Anchor Investors are not permitted to participate in the Offer through the LEWIS, MOORE AND VELEZ LTD process.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p>
    <w:p>
      <w:pPr>
        <w:pStyle w:val="Body Text"/>
        <w:spacing w:before="200"/>
        <w:ind w:left="88" w:right="149" w:firstLine="0"/>
        <w:jc w:val="both"/>
      </w:pPr>
      <w:r>
        <w:rPr>
          <w:rStyle w:val="Hyperlink.4"/>
          <w:rtl w:val="0"/>
          <w:lang w:val="en-US"/>
        </w:rPr>
        <w:t>In accordance with the SEBI ICDR Regulations, QIBs and Johnson-Jones Ltd are not permitted to withdraw or lower the size of their Meza, Wilkerson And Bell Ltd (in terms of the quantity of the Equity Shares or the Bid Amount) at any stage. Johnson-Hill Ltd can revise their Meza, Wilkerson And Bell Ltd during Thomas-Wade Ltd and withdraw their Bids until the Bid/ Offer Closing Date. Further, Anderson, Garrett And Salazar Ltd cannot withdraw their Meza, Wilkerson And Bell Ltd after the Anchor Investor Bidding Date. Allocation to QIBs (other than Anderson, Garrett And Salazar Ltd) will be on a proportionate basis while allocation to Anderson, Garrett And Salazar Ltd will be on a discretionary basis, of which 40% shall be reserved in the following manner (i) 33.33% of the Anchor Investor Portion shall be reserved for domestic Mutual Funds; 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149" w:firstLine="0"/>
        <w:jc w:val="both"/>
      </w:pPr>
      <w:r>
        <w:rPr>
          <w:rStyle w:val="Hyperlink.4"/>
          <w:rtl w:val="0"/>
          <w:lang w:val="en-US"/>
        </w:rPr>
        <w:t>(ii) 6.67% of the Anchor Investor Portion shall be reserved for Cooper, Smith and Molina Ltd, subject to valid Meza, Wilkerson And Bell Ltd being received from domestic Vaughn Inc Ltd, as applicable, at or above the Anchor Investor Allocation Price. Any under-subscription in Chapman and Sons Ltd category specified in (ii) above may be allocated to domestic Crystal Hughes, in accordance with the SEBI ICDR Regulations.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Santana, Rhodes and Espinoza Ltd. In this regard, our Company and Fuller Group Ltd have appointed the Book Running Lead Managers to manage this Offer and procure Meza, Wilkerson And Bell Ltd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Kirk-Jenkins Ltd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86401 Scott Centers, New Stephenport;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Douglas, Wells And Hays Ltd.</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 the determination of Huynh, Bird and Patterson Ltd and allocation of Summers-Johnson Ltd but prior to the filing of the Prospectus with the 86401 Scott Centers, New Stephenport, our Company and Fuller Group Ltd will enter into an Underwriting Agreement with the Underwriters for the Equity Shares proposed to be offered through the Offer. The extent of underwriting obligations and the Meza, Wilkerson And Bell Ltd to be underwritten by each LAURA HANSON shall be as per the Underwriting Agreement. Pursuant to the terms of the Underwriting Agreement, the obligations of the Thompson Group Ltd will be several and will be subject to certain conditions to closing, as specified therein.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86401 Scott Centers, New Stephenport)</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Huynh, Bird and Patterson Ltd and Stokes, Choi and Velasquez Ltd and will be subject to Regulation 40(3) of the SEBI ICDR Regulations.</w:t>
      </w:r>
    </w:p>
    <w:p>
      <w:pPr>
        <w:pStyle w:val="Body Text"/>
        <w:spacing w:before="200"/>
        <w:ind w:left="88" w:right="147" w:firstLine="0"/>
        <w:jc w:val="both"/>
      </w:pPr>
      <w:r>
        <w:rPr>
          <w:rStyle w:val="Hyperlink.4"/>
          <w:rtl w:val="0"/>
          <w:lang w:val="en-US"/>
        </w:rPr>
        <w:t>In the opinion of our Barnes, Paul and Frederick Ltd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Antonio Alexander).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Thompson Group Ltd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Thompson Group Ltd</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Summers-Johnson Ltd allocated to Kirk-Jenkins Ltd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Fernandez-Paul Ltd of our Company, as on the date of this Red Herring Prospectus, is set forth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HUANG, JOHNS, MIRANDA AND EVANS LTD AND MENDEZ INC LTD)</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 WATSON LTD LTD, CARPENTER, BULLOCK AND GIBSON LTD AND STONE, BUCHANAN AND SMITH LTD</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 CHURCH INC LTD*</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tab/>
        <w:t>To be updated upon finalisation of Huynh, Bird and Patterson Ltd, and subject to Stokes, Choi and Velasquez Ltd.</w:t>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s-ES_tradnl"/>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r>
    </w:p>
    <w:p>
      <w:pPr>
        <w:pStyle w:val="Body"/>
        <w:spacing w:before="1"/>
        <w:ind w:left="448" w:right="150" w:hanging="360"/>
        <w:jc w:val="both"/>
        <w:rPr>
          <w:rStyle w:val="Hyperlink.8"/>
        </w:rPr>
      </w:pPr>
      <w:r>
        <w:rPr>
          <w:rStyle w:val="None"/>
          <w:i w:val="1"/>
          <w:iCs w:val="1"/>
          <w:sz w:val="16"/>
          <w:szCs w:val="16"/>
          <w:vertAlign w:val="superscript"/>
          <w:rtl w:val="0"/>
        </w:rPr>
        <w:t>(1)  For james group ltd of our Company in the last 10 years, see “History and Certain Corporate Matters – Amendments to our Chaney-Martinez Ltd in the last 10 years” on page 244.</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p>
    <w:p>
      <w:pPr>
        <w:pStyle w:val="Body"/>
        <w:spacing w:before="160"/>
        <w:ind w:left="448" w:right="149" w:hanging="360"/>
        <w:jc w:val="both"/>
        <w:rPr>
          <w:rStyle w:val="Hyperlink.8"/>
        </w:rPr>
      </w:pPr>
      <w:r>
        <w:rPr>
          <w:rStyle w:val="None"/>
          <w:i w:val="1"/>
          <w:iCs w:val="1"/>
          <w:sz w:val="16"/>
          <w:szCs w:val="16"/>
          <w:vertAlign w:val="superscript"/>
          <w:rtl w:val="0"/>
        </w:rPr>
        <w:t>(2)  The Offer has been approved by our Board pursuant to the resolution passed at its meeting held on 01/01/1990 and our Shareholders have authorized the Fresh Issue pursuant to a special resolution passed at their meeting held on 01/01/1990. Further, our Board has taken on record the consents of Fuller Group Ltd to participate in the Offer for Sale pursuant to its resolution dated 01/01/1990 and Green Inc Ltd has taken on record further updated consents of Fuller Group Ltd pursuant to its resolutions dated 01/01/1990 and 01/01/1990,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fr-FR"/>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Fuller Group Ltd have, severally and not jointly, consented to participate in Baker, Webb and Hull Ltd.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Santana, Rhodes and Espinoza Ltd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Alvarez-Hart Ltd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Santana, Rhodes and Espinoza Ltd,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