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9975" w14:textId="77777777" w:rsidR="002F4D9F" w:rsidRPr="002F4D9F" w:rsidRDefault="002F4D9F" w:rsidP="002F4D9F">
      <w:pPr>
        <w:jc w:val="center"/>
        <w:rPr>
          <w:b/>
          <w:bCs/>
          <w:color w:val="0F4761" w:themeColor="accent1" w:themeShade="BF"/>
          <w:sz w:val="32"/>
          <w:szCs w:val="32"/>
        </w:rPr>
      </w:pPr>
      <w:r w:rsidRPr="002F4D9F">
        <w:rPr>
          <w:b/>
          <w:bCs/>
          <w:color w:val="0F4761" w:themeColor="accent1" w:themeShade="BF"/>
          <w:sz w:val="32"/>
          <w:szCs w:val="32"/>
        </w:rPr>
        <w:t>Sheena Chugh</w:t>
      </w:r>
    </w:p>
    <w:p w14:paraId="588000A2" w14:textId="5E330D8D" w:rsidR="002F4D9F" w:rsidRPr="002F4D9F" w:rsidRDefault="002F4D9F" w:rsidP="002F4D9F">
      <w:r w:rsidRPr="002F4D9F">
        <w:t xml:space="preserve">Brampton, Ontario, Canada | </w:t>
      </w:r>
      <w:r w:rsidRPr="002F4D9F">
        <w:rPr>
          <w:rFonts w:ascii="Segoe UI Emoji" w:hAnsi="Segoe UI Emoji" w:cs="Segoe UI Emoji"/>
        </w:rPr>
        <w:t>✉️</w:t>
      </w:r>
      <w:r w:rsidRPr="002F4D9F">
        <w:t xml:space="preserve"> </w:t>
      </w:r>
      <w:hyperlink r:id="rId5" w:history="1">
        <w:r w:rsidRPr="002F4D9F">
          <w:rPr>
            <w:rStyle w:val="Hyperlink"/>
          </w:rPr>
          <w:t>sheenachugh92@gmail.com</w:t>
        </w:r>
      </w:hyperlink>
      <w:r w:rsidRPr="002F4D9F">
        <w:t xml:space="preserve"> | +1 (647) 236-0034</w:t>
      </w:r>
    </w:p>
    <w:p w14:paraId="3D12B08F" w14:textId="77777777" w:rsidR="002F4D9F" w:rsidRDefault="002F4D9F" w:rsidP="002F4D9F">
      <w:pPr>
        <w:rPr>
          <w:b/>
          <w:bCs/>
          <w:color w:val="0F4761" w:themeColor="accent1" w:themeShade="BF"/>
        </w:rPr>
      </w:pPr>
    </w:p>
    <w:p w14:paraId="78AFE347" w14:textId="253D55D6" w:rsidR="002F4D9F" w:rsidRPr="002F4D9F" w:rsidRDefault="002F4D9F" w:rsidP="002F4D9F">
      <w:pPr>
        <w:rPr>
          <w:b/>
          <w:bCs/>
          <w:color w:val="0F4761" w:themeColor="accent1" w:themeShade="BF"/>
        </w:rPr>
      </w:pPr>
      <w:r w:rsidRPr="002F4D9F">
        <w:rPr>
          <w:b/>
          <w:bCs/>
          <w:color w:val="0F4761" w:themeColor="accent1" w:themeShade="BF"/>
        </w:rPr>
        <w:t>Professional Summary</w:t>
      </w:r>
    </w:p>
    <w:p w14:paraId="6D864793" w14:textId="0BF9D7B5" w:rsidR="002F4D9F" w:rsidRPr="002F4D9F" w:rsidRDefault="00F573D1" w:rsidP="002F4D9F">
      <w:r w:rsidRPr="00F573D1">
        <w:t>Senior Program Manager with 9+ years of experience delivering enterprise-wide programs, optimizing business operations, and driving strategic decision-making in complex, matrixed organizations. Proven expertise in program management, executive engagement, and stakeholder influence to achieve measurable business outcomes. Skilled in leveraging data analytics to inform KPIs, craft executive recommendations, and ensure risk-aware delivery of high-impact initiatives.</w:t>
      </w:r>
    </w:p>
    <w:p w14:paraId="5374B11C" w14:textId="77777777" w:rsidR="002F4D9F" w:rsidRPr="002F4D9F" w:rsidRDefault="002F4D9F" w:rsidP="002F4D9F">
      <w:pPr>
        <w:rPr>
          <w:b/>
          <w:bCs/>
          <w:color w:val="0F4761" w:themeColor="accent1" w:themeShade="BF"/>
        </w:rPr>
      </w:pPr>
      <w:r w:rsidRPr="002F4D9F">
        <w:rPr>
          <w:b/>
          <w:bCs/>
          <w:color w:val="0F4761" w:themeColor="accent1" w:themeShade="BF"/>
        </w:rPr>
        <w:t>Core Competencies</w:t>
      </w:r>
    </w:p>
    <w:p w14:paraId="3C733909" w14:textId="4B6C9CE2" w:rsidR="00F573D1" w:rsidRPr="00F573D1" w:rsidRDefault="00F573D1" w:rsidP="00F573D1">
      <w:pPr>
        <w:pStyle w:val="ListParagraph"/>
        <w:numPr>
          <w:ilvl w:val="0"/>
          <w:numId w:val="9"/>
        </w:numPr>
      </w:pPr>
      <w:r w:rsidRPr="00F573D1">
        <w:t>Program &amp; Portfolio Management</w:t>
      </w:r>
    </w:p>
    <w:p w14:paraId="2B5FD587" w14:textId="1D53FB5B" w:rsidR="00F573D1" w:rsidRPr="00F573D1" w:rsidRDefault="00F573D1" w:rsidP="00F573D1">
      <w:pPr>
        <w:pStyle w:val="ListParagraph"/>
        <w:numPr>
          <w:ilvl w:val="0"/>
          <w:numId w:val="9"/>
        </w:numPr>
      </w:pPr>
      <w:r w:rsidRPr="00F573D1">
        <w:t>Strategic Planning &amp; Execution</w:t>
      </w:r>
    </w:p>
    <w:p w14:paraId="168F6BEB" w14:textId="08F0D3A9" w:rsidR="00F573D1" w:rsidRPr="00F573D1" w:rsidRDefault="00F573D1" w:rsidP="00F573D1">
      <w:pPr>
        <w:pStyle w:val="ListParagraph"/>
        <w:numPr>
          <w:ilvl w:val="0"/>
          <w:numId w:val="9"/>
        </w:numPr>
      </w:pPr>
      <w:r w:rsidRPr="00F573D1">
        <w:t>KPI Development &amp; Performance Tracking</w:t>
      </w:r>
    </w:p>
    <w:p w14:paraId="172BE1FA" w14:textId="638BACF0" w:rsidR="00F573D1" w:rsidRPr="00F573D1" w:rsidRDefault="00F573D1" w:rsidP="00F573D1">
      <w:pPr>
        <w:pStyle w:val="ListParagraph"/>
        <w:numPr>
          <w:ilvl w:val="0"/>
          <w:numId w:val="9"/>
        </w:numPr>
      </w:pPr>
      <w:r w:rsidRPr="00F573D1">
        <w:t>Executive Engagement &amp; Stakeholder Management</w:t>
      </w:r>
    </w:p>
    <w:p w14:paraId="0988F1DD" w14:textId="29899689" w:rsidR="00F573D1" w:rsidRPr="00F573D1" w:rsidRDefault="00F573D1" w:rsidP="00F573D1">
      <w:pPr>
        <w:pStyle w:val="ListParagraph"/>
        <w:numPr>
          <w:ilvl w:val="0"/>
          <w:numId w:val="9"/>
        </w:numPr>
      </w:pPr>
      <w:r w:rsidRPr="00F573D1">
        <w:t>Business Operations Optimization</w:t>
      </w:r>
    </w:p>
    <w:p w14:paraId="65B36E0B" w14:textId="03787ED5" w:rsidR="00F573D1" w:rsidRPr="00F573D1" w:rsidRDefault="00F573D1" w:rsidP="00F573D1">
      <w:pPr>
        <w:pStyle w:val="ListParagraph"/>
        <w:numPr>
          <w:ilvl w:val="0"/>
          <w:numId w:val="9"/>
        </w:numPr>
      </w:pPr>
      <w:r w:rsidRPr="00F573D1">
        <w:t>Process Improvement &amp; Risk Management</w:t>
      </w:r>
    </w:p>
    <w:p w14:paraId="2F919621" w14:textId="093D835F" w:rsidR="00F573D1" w:rsidRPr="00F573D1" w:rsidRDefault="00F573D1" w:rsidP="00F573D1">
      <w:pPr>
        <w:pStyle w:val="ListParagraph"/>
        <w:numPr>
          <w:ilvl w:val="0"/>
          <w:numId w:val="9"/>
        </w:numPr>
      </w:pPr>
      <w:r w:rsidRPr="00F573D1">
        <w:t>Data Analytics &amp; Insight-Driven Decisions</w:t>
      </w:r>
    </w:p>
    <w:p w14:paraId="7F394CAC" w14:textId="46B47433" w:rsidR="00F573D1" w:rsidRPr="00F573D1" w:rsidRDefault="00F573D1" w:rsidP="00F573D1">
      <w:pPr>
        <w:pStyle w:val="ListParagraph"/>
        <w:numPr>
          <w:ilvl w:val="0"/>
          <w:numId w:val="9"/>
        </w:numPr>
      </w:pPr>
      <w:r w:rsidRPr="00F573D1">
        <w:t>Business Case Development &amp; Recommendations</w:t>
      </w:r>
    </w:p>
    <w:p w14:paraId="543F56C6" w14:textId="486769FF" w:rsidR="00F573D1" w:rsidRPr="00F573D1" w:rsidRDefault="00F573D1" w:rsidP="00F573D1">
      <w:pPr>
        <w:pStyle w:val="ListParagraph"/>
        <w:numPr>
          <w:ilvl w:val="0"/>
          <w:numId w:val="9"/>
        </w:numPr>
      </w:pPr>
      <w:r w:rsidRPr="00F573D1">
        <w:t>Cross-Functional Leadership</w:t>
      </w:r>
    </w:p>
    <w:p w14:paraId="340BF611" w14:textId="65CA5BE5" w:rsidR="002F4D9F" w:rsidRPr="002F4D9F" w:rsidRDefault="002F4D9F" w:rsidP="002F4D9F"/>
    <w:p w14:paraId="49EBACF0" w14:textId="77777777" w:rsidR="002F4D9F" w:rsidRPr="002F4D9F" w:rsidRDefault="002F4D9F" w:rsidP="002F4D9F">
      <w:pPr>
        <w:rPr>
          <w:b/>
          <w:bCs/>
          <w:color w:val="0F4761" w:themeColor="accent1" w:themeShade="BF"/>
        </w:rPr>
      </w:pPr>
      <w:r w:rsidRPr="002F4D9F">
        <w:rPr>
          <w:b/>
          <w:bCs/>
          <w:color w:val="0F4761" w:themeColor="accent1" w:themeShade="BF"/>
        </w:rPr>
        <w:t>Professional Experience</w:t>
      </w:r>
    </w:p>
    <w:p w14:paraId="715646F4" w14:textId="77777777" w:rsidR="002F4D9F" w:rsidRPr="002F4D9F" w:rsidRDefault="002F4D9F" w:rsidP="002F4D9F">
      <w:pPr>
        <w:rPr>
          <w:b/>
          <w:bCs/>
          <w:color w:val="0F4761" w:themeColor="accent1" w:themeShade="BF"/>
        </w:rPr>
      </w:pPr>
      <w:proofErr w:type="spellStart"/>
      <w:r w:rsidRPr="002F4D9F">
        <w:rPr>
          <w:b/>
          <w:bCs/>
          <w:color w:val="0F4761" w:themeColor="accent1" w:themeShade="BF"/>
        </w:rPr>
        <w:t>Idealogical</w:t>
      </w:r>
      <w:proofErr w:type="spellEnd"/>
      <w:r w:rsidRPr="002F4D9F">
        <w:rPr>
          <w:b/>
          <w:bCs/>
          <w:color w:val="0F4761" w:themeColor="accent1" w:themeShade="BF"/>
        </w:rPr>
        <w:t xml:space="preserve"> Group – Markham, ON</w:t>
      </w:r>
    </w:p>
    <w:p w14:paraId="15ED01B1" w14:textId="77777777" w:rsidR="002F4D9F" w:rsidRDefault="002F4D9F" w:rsidP="002F4D9F">
      <w:pPr>
        <w:rPr>
          <w:b/>
          <w:bCs/>
          <w:color w:val="0F4761" w:themeColor="accent1" w:themeShade="BF"/>
        </w:rPr>
      </w:pPr>
      <w:r w:rsidRPr="002F4D9F">
        <w:rPr>
          <w:b/>
          <w:bCs/>
          <w:color w:val="0F4761" w:themeColor="accent1" w:themeShade="BF"/>
        </w:rPr>
        <w:t>Project Manager | May 2025 – Present</w:t>
      </w:r>
    </w:p>
    <w:p w14:paraId="3D242905" w14:textId="66A45894" w:rsidR="00F573D1" w:rsidRPr="00F573D1" w:rsidRDefault="00F573D1" w:rsidP="00F573D1">
      <w:pPr>
        <w:pStyle w:val="ListParagraph"/>
        <w:numPr>
          <w:ilvl w:val="0"/>
          <w:numId w:val="10"/>
        </w:numPr>
      </w:pPr>
      <w:r w:rsidRPr="00F573D1">
        <w:t>Spearhead program management of 4+ enterprise-wide Agile initiatives, aligning strategy with corporate objectives and measurable KPIs.</w:t>
      </w:r>
    </w:p>
    <w:p w14:paraId="2F4687A6" w14:textId="615C0053" w:rsidR="00F573D1" w:rsidRPr="00F573D1" w:rsidRDefault="00F573D1" w:rsidP="00F573D1">
      <w:pPr>
        <w:pStyle w:val="ListParagraph"/>
        <w:numPr>
          <w:ilvl w:val="0"/>
          <w:numId w:val="10"/>
        </w:numPr>
      </w:pPr>
      <w:r w:rsidRPr="00F573D1">
        <w:t>Partner with executives and senior stakeholders to define roadmaps, gain approvals, and influence program direction in cross-functional environments.</w:t>
      </w:r>
    </w:p>
    <w:p w14:paraId="3FCEB52F" w14:textId="2F03B106" w:rsidR="00F573D1" w:rsidRPr="00F573D1" w:rsidRDefault="00F573D1" w:rsidP="00F573D1">
      <w:pPr>
        <w:pStyle w:val="ListParagraph"/>
        <w:numPr>
          <w:ilvl w:val="0"/>
          <w:numId w:val="10"/>
        </w:numPr>
      </w:pPr>
      <w:r w:rsidRPr="00F573D1">
        <w:t>Built data analytics dashboards in Jira/Confluence, providing executives with real-time insights into KPIs and program health.</w:t>
      </w:r>
    </w:p>
    <w:p w14:paraId="7809A9A8" w14:textId="1A83D644" w:rsidR="00F573D1" w:rsidRPr="00F573D1" w:rsidRDefault="00F573D1" w:rsidP="00F573D1">
      <w:pPr>
        <w:pStyle w:val="ListParagraph"/>
        <w:numPr>
          <w:ilvl w:val="0"/>
          <w:numId w:val="10"/>
        </w:numPr>
      </w:pPr>
      <w:r w:rsidRPr="00F573D1">
        <w:t>Streamlined operations, reducing manual effort by 40% through workflow redesign, while improving planning accuracy by 25%.</w:t>
      </w:r>
    </w:p>
    <w:p w14:paraId="38257A70" w14:textId="730187EE" w:rsidR="00F573D1" w:rsidRPr="00F573D1" w:rsidRDefault="00F573D1" w:rsidP="002F4D9F">
      <w:pPr>
        <w:pStyle w:val="ListParagraph"/>
        <w:numPr>
          <w:ilvl w:val="0"/>
          <w:numId w:val="10"/>
        </w:numPr>
      </w:pPr>
      <w:r w:rsidRPr="00F573D1">
        <w:t>Developed business cases and recommendations for strategic initiatives, securing leadership buy-in and budget approvals.</w:t>
      </w:r>
    </w:p>
    <w:p w14:paraId="098948CB" w14:textId="77777777" w:rsidR="002F4D9F" w:rsidRPr="002F4D9F" w:rsidRDefault="002F4D9F" w:rsidP="002F4D9F">
      <w:pPr>
        <w:rPr>
          <w:color w:val="0F4761" w:themeColor="accent1" w:themeShade="BF"/>
        </w:rPr>
      </w:pPr>
      <w:r w:rsidRPr="002F4D9F">
        <w:rPr>
          <w:b/>
          <w:bCs/>
          <w:color w:val="0F4761" w:themeColor="accent1" w:themeShade="BF"/>
        </w:rPr>
        <w:t>Quality Assurance Lead | May 2024 – May 2025</w:t>
      </w:r>
    </w:p>
    <w:p w14:paraId="3E3ABB60" w14:textId="320150A5" w:rsidR="00F573D1" w:rsidRPr="00F573D1" w:rsidRDefault="00F573D1" w:rsidP="00F573D1">
      <w:pPr>
        <w:pStyle w:val="ListParagraph"/>
        <w:numPr>
          <w:ilvl w:val="0"/>
          <w:numId w:val="11"/>
        </w:numPr>
      </w:pPr>
      <w:r w:rsidRPr="00F573D1">
        <w:t xml:space="preserve">Directed QA strategy for enterprise-wide programs, ensuring </w:t>
      </w:r>
      <w:r w:rsidRPr="00F573D1">
        <w:rPr>
          <w:b/>
          <w:bCs/>
        </w:rPr>
        <w:t>business operations and delivery</w:t>
      </w:r>
      <w:r w:rsidRPr="00F573D1">
        <w:t xml:space="preserve"> aligned with organizational goals.</w:t>
      </w:r>
    </w:p>
    <w:p w14:paraId="6E33154F" w14:textId="2B36723C" w:rsidR="00F573D1" w:rsidRPr="00F573D1" w:rsidRDefault="00F573D1" w:rsidP="00F573D1">
      <w:pPr>
        <w:pStyle w:val="ListParagraph"/>
        <w:numPr>
          <w:ilvl w:val="0"/>
          <w:numId w:val="11"/>
        </w:numPr>
      </w:pPr>
      <w:r w:rsidRPr="00F573D1">
        <w:t xml:space="preserve">Standardized UAT processes and acceptance criteria, improving </w:t>
      </w:r>
      <w:r w:rsidRPr="00F573D1">
        <w:rPr>
          <w:b/>
          <w:bCs/>
        </w:rPr>
        <w:t>stakeholder management</w:t>
      </w:r>
      <w:r w:rsidRPr="00F573D1">
        <w:t xml:space="preserve"> efficiency by 35% and enabling faster executive decisions.</w:t>
      </w:r>
    </w:p>
    <w:p w14:paraId="28F2ADAF" w14:textId="2AA2A305" w:rsidR="002F4D9F" w:rsidRPr="002F4D9F" w:rsidRDefault="00F573D1" w:rsidP="00F573D1">
      <w:pPr>
        <w:pStyle w:val="ListParagraph"/>
        <w:numPr>
          <w:ilvl w:val="0"/>
          <w:numId w:val="11"/>
        </w:numPr>
      </w:pPr>
      <w:r w:rsidRPr="00F573D1">
        <w:t>Collaborated with DevOps leadership to enhance CI/CD pipeline readiness, proactively mitigating delivery risks.</w:t>
      </w:r>
    </w:p>
    <w:p w14:paraId="4DEBD612" w14:textId="77777777" w:rsidR="002F4D9F" w:rsidRPr="002F4D9F" w:rsidRDefault="002F4D9F" w:rsidP="002F4D9F">
      <w:pPr>
        <w:rPr>
          <w:b/>
          <w:bCs/>
          <w:color w:val="0F4761" w:themeColor="accent1" w:themeShade="BF"/>
        </w:rPr>
      </w:pPr>
      <w:proofErr w:type="spellStart"/>
      <w:r w:rsidRPr="002F4D9F">
        <w:rPr>
          <w:b/>
          <w:bCs/>
          <w:color w:val="0F4761" w:themeColor="accent1" w:themeShade="BF"/>
        </w:rPr>
        <w:t>TestingXperts</w:t>
      </w:r>
      <w:proofErr w:type="spellEnd"/>
      <w:r w:rsidRPr="002F4D9F">
        <w:rPr>
          <w:b/>
          <w:bCs/>
          <w:color w:val="0F4761" w:themeColor="accent1" w:themeShade="BF"/>
        </w:rPr>
        <w:t xml:space="preserve"> – Remote (India)</w:t>
      </w:r>
    </w:p>
    <w:p w14:paraId="6B806234" w14:textId="77777777" w:rsidR="002F4D9F" w:rsidRPr="002F4D9F" w:rsidRDefault="002F4D9F" w:rsidP="002F4D9F">
      <w:pPr>
        <w:rPr>
          <w:color w:val="0F4761" w:themeColor="accent1" w:themeShade="BF"/>
        </w:rPr>
      </w:pPr>
      <w:r w:rsidRPr="002F4D9F">
        <w:rPr>
          <w:b/>
          <w:bCs/>
          <w:color w:val="0F4761" w:themeColor="accent1" w:themeShade="BF"/>
        </w:rPr>
        <w:t>Team Lead – QA &amp; Delivery | Aug 2021 – Jan 2024</w:t>
      </w:r>
    </w:p>
    <w:p w14:paraId="4E6ECDDD" w14:textId="2F6B961B" w:rsidR="00F573D1" w:rsidRPr="00F573D1" w:rsidRDefault="00F573D1" w:rsidP="00F573D1">
      <w:pPr>
        <w:pStyle w:val="ListParagraph"/>
        <w:numPr>
          <w:ilvl w:val="0"/>
          <w:numId w:val="12"/>
        </w:numPr>
      </w:pPr>
      <w:r w:rsidRPr="00F573D1">
        <w:t xml:space="preserve">Managed </w:t>
      </w:r>
      <w:r w:rsidRPr="00F573D1">
        <w:rPr>
          <w:b/>
          <w:bCs/>
        </w:rPr>
        <w:t>program delivery</w:t>
      </w:r>
      <w:r w:rsidRPr="00F573D1">
        <w:t xml:space="preserve"> of 15+ large-scale cloud initiatives with 98% on-time completion, ensuring strategic goals were met.</w:t>
      </w:r>
    </w:p>
    <w:p w14:paraId="0BDC6CEF" w14:textId="07ECEADD" w:rsidR="00F573D1" w:rsidRPr="00F573D1" w:rsidRDefault="00F573D1" w:rsidP="00F573D1">
      <w:pPr>
        <w:pStyle w:val="ListParagraph"/>
        <w:numPr>
          <w:ilvl w:val="0"/>
          <w:numId w:val="12"/>
        </w:numPr>
      </w:pPr>
      <w:r w:rsidRPr="00F573D1">
        <w:t xml:space="preserve">Introduced metrics-driven program reviews, enabling </w:t>
      </w:r>
      <w:r w:rsidRPr="00F573D1">
        <w:rPr>
          <w:b/>
          <w:bCs/>
        </w:rPr>
        <w:t>data-driven decision-making</w:t>
      </w:r>
      <w:r w:rsidRPr="00F573D1">
        <w:t xml:space="preserve"> and proactive risk identification.</w:t>
      </w:r>
    </w:p>
    <w:p w14:paraId="224BB18B" w14:textId="25551839" w:rsidR="00F573D1" w:rsidRPr="00F573D1" w:rsidRDefault="00F573D1" w:rsidP="00F573D1">
      <w:pPr>
        <w:pStyle w:val="ListParagraph"/>
        <w:numPr>
          <w:ilvl w:val="0"/>
          <w:numId w:val="12"/>
        </w:numPr>
      </w:pPr>
      <w:r w:rsidRPr="00F573D1">
        <w:t xml:space="preserve">Facilitated </w:t>
      </w:r>
      <w:r w:rsidRPr="00F573D1">
        <w:rPr>
          <w:b/>
          <w:bCs/>
        </w:rPr>
        <w:t>executive engagement</w:t>
      </w:r>
      <w:r w:rsidRPr="00F573D1">
        <w:t xml:space="preserve"> through stakeholder reviews, presenting progress updates and gaining leadership approvals.</w:t>
      </w:r>
    </w:p>
    <w:p w14:paraId="37B5290E" w14:textId="3AA335BA" w:rsidR="002F4D9F" w:rsidRPr="002F4D9F" w:rsidRDefault="00F573D1" w:rsidP="002F4D9F">
      <w:pPr>
        <w:pStyle w:val="ListParagraph"/>
        <w:numPr>
          <w:ilvl w:val="0"/>
          <w:numId w:val="12"/>
        </w:numPr>
      </w:pPr>
      <w:r w:rsidRPr="00F573D1">
        <w:t xml:space="preserve">Authored functional specifications and </w:t>
      </w:r>
      <w:r w:rsidRPr="00F573D1">
        <w:rPr>
          <w:b/>
          <w:bCs/>
        </w:rPr>
        <w:t>business cases</w:t>
      </w:r>
      <w:r w:rsidRPr="00F573D1">
        <w:t xml:space="preserve"> to support enterprise-wide prioritization and funding decisions.</w:t>
      </w:r>
    </w:p>
    <w:p w14:paraId="3BF4CCD6" w14:textId="77777777" w:rsidR="002F4D9F" w:rsidRPr="002F4D9F" w:rsidRDefault="002F4D9F" w:rsidP="002F4D9F">
      <w:pPr>
        <w:rPr>
          <w:b/>
          <w:bCs/>
          <w:color w:val="0F4761" w:themeColor="accent1" w:themeShade="BF"/>
        </w:rPr>
      </w:pPr>
      <w:proofErr w:type="spellStart"/>
      <w:r w:rsidRPr="002F4D9F">
        <w:rPr>
          <w:b/>
          <w:bCs/>
          <w:color w:val="0F4761" w:themeColor="accent1" w:themeShade="BF"/>
        </w:rPr>
        <w:t>Seasia</w:t>
      </w:r>
      <w:proofErr w:type="spellEnd"/>
      <w:r w:rsidRPr="002F4D9F">
        <w:rPr>
          <w:b/>
          <w:bCs/>
          <w:color w:val="0F4761" w:themeColor="accent1" w:themeShade="BF"/>
        </w:rPr>
        <w:t xml:space="preserve"> </w:t>
      </w:r>
      <w:proofErr w:type="spellStart"/>
      <w:r w:rsidRPr="002F4D9F">
        <w:rPr>
          <w:b/>
          <w:bCs/>
          <w:color w:val="0F4761" w:themeColor="accent1" w:themeShade="BF"/>
        </w:rPr>
        <w:t>Infotech</w:t>
      </w:r>
      <w:proofErr w:type="spellEnd"/>
      <w:r w:rsidRPr="002F4D9F">
        <w:rPr>
          <w:b/>
          <w:bCs/>
          <w:color w:val="0F4761" w:themeColor="accent1" w:themeShade="BF"/>
        </w:rPr>
        <w:t xml:space="preserve"> – India</w:t>
      </w:r>
    </w:p>
    <w:p w14:paraId="396303E9" w14:textId="77777777" w:rsidR="002F4D9F" w:rsidRPr="002F4D9F" w:rsidRDefault="002F4D9F" w:rsidP="002F4D9F">
      <w:pPr>
        <w:rPr>
          <w:color w:val="0F4761" w:themeColor="accent1" w:themeShade="BF"/>
        </w:rPr>
      </w:pPr>
      <w:r w:rsidRPr="002F4D9F">
        <w:rPr>
          <w:b/>
          <w:bCs/>
          <w:color w:val="0F4761" w:themeColor="accent1" w:themeShade="BF"/>
        </w:rPr>
        <w:t>Senior Software Engineer (QA &amp; Automation) | May 2019 – Aug 2021</w:t>
      </w:r>
    </w:p>
    <w:p w14:paraId="25185346" w14:textId="6B55CB19" w:rsidR="00F573D1" w:rsidRPr="00F573D1" w:rsidRDefault="00F573D1" w:rsidP="00F573D1">
      <w:pPr>
        <w:pStyle w:val="ListParagraph"/>
        <w:numPr>
          <w:ilvl w:val="0"/>
          <w:numId w:val="13"/>
        </w:numPr>
      </w:pPr>
      <w:r w:rsidRPr="00F573D1">
        <w:t xml:space="preserve">Supported </w:t>
      </w:r>
      <w:r w:rsidRPr="00F573D1">
        <w:rPr>
          <w:b/>
          <w:bCs/>
        </w:rPr>
        <w:t>program-level QA strategies</w:t>
      </w:r>
      <w:r w:rsidRPr="00F573D1">
        <w:t xml:space="preserve"> for healthcare systems, ensuring compliance with HL7/FHIR and minimizing regulatory risks.</w:t>
      </w:r>
    </w:p>
    <w:p w14:paraId="313F7C06" w14:textId="0688096E" w:rsidR="00F573D1" w:rsidRPr="00F573D1" w:rsidRDefault="00F573D1" w:rsidP="00F573D1">
      <w:pPr>
        <w:pStyle w:val="ListParagraph"/>
        <w:numPr>
          <w:ilvl w:val="0"/>
          <w:numId w:val="13"/>
        </w:numPr>
      </w:pPr>
      <w:r w:rsidRPr="00F573D1">
        <w:t>Automated 150+ test cases, optimizing business operations by reducing manual effort 60%.</w:t>
      </w:r>
    </w:p>
    <w:p w14:paraId="42913956" w14:textId="3F7D62F8" w:rsidR="002F4D9F" w:rsidRPr="002F4D9F" w:rsidRDefault="00F573D1" w:rsidP="00F573D1">
      <w:pPr>
        <w:pStyle w:val="ListParagraph"/>
        <w:numPr>
          <w:ilvl w:val="0"/>
          <w:numId w:val="13"/>
        </w:numPr>
      </w:pPr>
      <w:r w:rsidRPr="00F573D1">
        <w:t xml:space="preserve">Developed standardized QA templates and reporting, improving </w:t>
      </w:r>
      <w:r w:rsidRPr="00F573D1">
        <w:rPr>
          <w:b/>
          <w:bCs/>
        </w:rPr>
        <w:t>stakeholder visibility</w:t>
      </w:r>
      <w:r w:rsidRPr="00F573D1">
        <w:t xml:space="preserve"> into program readiness.</w:t>
      </w:r>
    </w:p>
    <w:p w14:paraId="5851777A" w14:textId="77777777" w:rsidR="002F4D9F" w:rsidRPr="002F4D9F" w:rsidRDefault="002F4D9F" w:rsidP="002F4D9F">
      <w:pPr>
        <w:rPr>
          <w:b/>
          <w:bCs/>
          <w:color w:val="0F4761" w:themeColor="accent1" w:themeShade="BF"/>
        </w:rPr>
      </w:pPr>
      <w:r w:rsidRPr="002F4D9F">
        <w:rPr>
          <w:b/>
          <w:bCs/>
          <w:color w:val="0F4761" w:themeColor="accent1" w:themeShade="BF"/>
        </w:rPr>
        <w:t>Tech Mahindra – India</w:t>
      </w:r>
    </w:p>
    <w:p w14:paraId="486157FD" w14:textId="77777777" w:rsidR="002F4D9F" w:rsidRPr="002F4D9F" w:rsidRDefault="002F4D9F" w:rsidP="002F4D9F">
      <w:pPr>
        <w:rPr>
          <w:color w:val="0F4761" w:themeColor="accent1" w:themeShade="BF"/>
        </w:rPr>
      </w:pPr>
      <w:r w:rsidRPr="002F4D9F">
        <w:rPr>
          <w:b/>
          <w:bCs/>
          <w:color w:val="0F4761" w:themeColor="accent1" w:themeShade="BF"/>
        </w:rPr>
        <w:t>Software Engineer – QA &amp; Deployment | Aug 2016 – Apr 2019</w:t>
      </w:r>
    </w:p>
    <w:p w14:paraId="1DCDF30C" w14:textId="04E1769F" w:rsidR="00F573D1" w:rsidRPr="00F573D1" w:rsidRDefault="00F573D1" w:rsidP="00F573D1">
      <w:pPr>
        <w:pStyle w:val="ListParagraph"/>
        <w:numPr>
          <w:ilvl w:val="0"/>
          <w:numId w:val="14"/>
        </w:numPr>
      </w:pPr>
      <w:r w:rsidRPr="00F573D1">
        <w:t xml:space="preserve">Coordinated deployment programs for national utility platforms, ensuring </w:t>
      </w:r>
      <w:r w:rsidRPr="00F573D1">
        <w:rPr>
          <w:b/>
          <w:bCs/>
        </w:rPr>
        <w:t>zero downtime and operational continuity</w:t>
      </w:r>
      <w:r w:rsidRPr="00F573D1">
        <w:t>.</w:t>
      </w:r>
    </w:p>
    <w:p w14:paraId="00F1CB7C" w14:textId="277028DA" w:rsidR="00F573D1" w:rsidRPr="00F573D1" w:rsidRDefault="00F573D1" w:rsidP="00F573D1">
      <w:pPr>
        <w:pStyle w:val="ListParagraph"/>
        <w:numPr>
          <w:ilvl w:val="0"/>
          <w:numId w:val="14"/>
        </w:numPr>
      </w:pPr>
      <w:r w:rsidRPr="00F573D1">
        <w:t xml:space="preserve">Reduced incident resolution time by 30% via </w:t>
      </w:r>
      <w:r w:rsidRPr="00F573D1">
        <w:rPr>
          <w:b/>
          <w:bCs/>
        </w:rPr>
        <w:t>analytics-driven monitoring</w:t>
      </w:r>
      <w:r w:rsidRPr="00F573D1">
        <w:t>, mitigating program-level risks.</w:t>
      </w:r>
    </w:p>
    <w:p w14:paraId="2C92CFB6" w14:textId="07444FB5" w:rsidR="002F4D9F" w:rsidRPr="002F4D9F" w:rsidRDefault="00F573D1" w:rsidP="002F4D9F">
      <w:pPr>
        <w:pStyle w:val="ListParagraph"/>
        <w:numPr>
          <w:ilvl w:val="0"/>
          <w:numId w:val="14"/>
        </w:numPr>
      </w:pPr>
      <w:r w:rsidRPr="00F573D1">
        <w:t xml:space="preserve">Created deployment runbooks and </w:t>
      </w:r>
      <w:r w:rsidRPr="00F573D1">
        <w:rPr>
          <w:b/>
          <w:bCs/>
        </w:rPr>
        <w:t>executive recommendations</w:t>
      </w:r>
      <w:r w:rsidRPr="00F573D1">
        <w:t>, enabling leadership to make informed rollout decisions.</w:t>
      </w:r>
    </w:p>
    <w:p w14:paraId="1737476C" w14:textId="77777777" w:rsidR="002F4D9F" w:rsidRPr="002F4D9F" w:rsidRDefault="002F4D9F" w:rsidP="002F4D9F">
      <w:pPr>
        <w:rPr>
          <w:b/>
          <w:bCs/>
          <w:color w:val="0F4761" w:themeColor="accent1" w:themeShade="BF"/>
        </w:rPr>
      </w:pPr>
      <w:r w:rsidRPr="002F4D9F">
        <w:rPr>
          <w:b/>
          <w:bCs/>
          <w:color w:val="0F4761" w:themeColor="accent1" w:themeShade="BF"/>
        </w:rPr>
        <w:t>Education</w:t>
      </w:r>
    </w:p>
    <w:p w14:paraId="3EBBA698" w14:textId="77777777" w:rsidR="002F4D9F" w:rsidRPr="002F4D9F" w:rsidRDefault="002F4D9F" w:rsidP="002F4D9F">
      <w:pPr>
        <w:numPr>
          <w:ilvl w:val="0"/>
          <w:numId w:val="7"/>
        </w:numPr>
      </w:pPr>
      <w:r w:rsidRPr="002F4D9F">
        <w:rPr>
          <w:b/>
          <w:bCs/>
        </w:rPr>
        <w:t>Master of Computer Applications (MCA), Computer Science</w:t>
      </w:r>
      <w:r w:rsidRPr="002F4D9F">
        <w:t xml:space="preserve"> – Indira Gandhi National Open University (2017–2021)</w:t>
      </w:r>
    </w:p>
    <w:p w14:paraId="3FF2DD13" w14:textId="77777777" w:rsidR="002F4D9F" w:rsidRPr="002F4D9F" w:rsidRDefault="002F4D9F" w:rsidP="002F4D9F">
      <w:pPr>
        <w:numPr>
          <w:ilvl w:val="0"/>
          <w:numId w:val="7"/>
        </w:numPr>
      </w:pPr>
      <w:r w:rsidRPr="002F4D9F">
        <w:rPr>
          <w:b/>
          <w:bCs/>
        </w:rPr>
        <w:t>Bachelor of Science (BS), Computer Science</w:t>
      </w:r>
      <w:r w:rsidRPr="002F4D9F">
        <w:t xml:space="preserve"> – Kurukshetra University (2013–2016)</w:t>
      </w:r>
    </w:p>
    <w:p w14:paraId="63180328" w14:textId="4745089E" w:rsidR="002F4D9F" w:rsidRPr="002F4D9F" w:rsidRDefault="002F4D9F" w:rsidP="002F4D9F"/>
    <w:p w14:paraId="2B3E0CE5" w14:textId="77777777" w:rsidR="002F4D9F" w:rsidRPr="002F4D9F" w:rsidRDefault="002F4D9F" w:rsidP="002F4D9F">
      <w:pPr>
        <w:rPr>
          <w:b/>
          <w:bCs/>
          <w:color w:val="0F4761" w:themeColor="accent1" w:themeShade="BF"/>
        </w:rPr>
      </w:pPr>
      <w:r w:rsidRPr="002F4D9F">
        <w:rPr>
          <w:b/>
          <w:bCs/>
          <w:color w:val="0F4761" w:themeColor="accent1" w:themeShade="BF"/>
        </w:rPr>
        <w:t>Certifications</w:t>
      </w:r>
    </w:p>
    <w:p w14:paraId="06816E3C" w14:textId="77777777" w:rsidR="002F4D9F" w:rsidRPr="002F4D9F" w:rsidRDefault="002F4D9F" w:rsidP="002F4D9F">
      <w:pPr>
        <w:numPr>
          <w:ilvl w:val="0"/>
          <w:numId w:val="8"/>
        </w:numPr>
      </w:pPr>
      <w:r w:rsidRPr="002F4D9F">
        <w:t>ISTQB Certified Tester – Advanced Level Test Management</w:t>
      </w:r>
    </w:p>
    <w:p w14:paraId="0E042412" w14:textId="0BCDFB8C" w:rsidR="002F4D9F" w:rsidRDefault="002F4D9F" w:rsidP="00F573D1">
      <w:pPr>
        <w:numPr>
          <w:ilvl w:val="0"/>
          <w:numId w:val="8"/>
        </w:numPr>
      </w:pPr>
      <w:r w:rsidRPr="002F4D9F">
        <w:t>Business Analyst Certification</w:t>
      </w:r>
    </w:p>
    <w:sectPr w:rsidR="002F4D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5C4A"/>
    <w:multiLevelType w:val="hybridMultilevel"/>
    <w:tmpl w:val="9A88D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834C57"/>
    <w:multiLevelType w:val="hybridMultilevel"/>
    <w:tmpl w:val="B08221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6B1887"/>
    <w:multiLevelType w:val="hybridMultilevel"/>
    <w:tmpl w:val="6A0A89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FB96C52"/>
    <w:multiLevelType w:val="multilevel"/>
    <w:tmpl w:val="9C36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3ADE"/>
    <w:multiLevelType w:val="multilevel"/>
    <w:tmpl w:val="26C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931B5"/>
    <w:multiLevelType w:val="multilevel"/>
    <w:tmpl w:val="453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F4DCB"/>
    <w:multiLevelType w:val="multilevel"/>
    <w:tmpl w:val="6BE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76009"/>
    <w:multiLevelType w:val="multilevel"/>
    <w:tmpl w:val="07E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B253E"/>
    <w:multiLevelType w:val="multilevel"/>
    <w:tmpl w:val="D35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F43E7"/>
    <w:multiLevelType w:val="hybridMultilevel"/>
    <w:tmpl w:val="59BCF1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0E060B"/>
    <w:multiLevelType w:val="hybridMultilevel"/>
    <w:tmpl w:val="24ECC2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AE52A22"/>
    <w:multiLevelType w:val="hybridMultilevel"/>
    <w:tmpl w:val="2D1298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17E32AB"/>
    <w:multiLevelType w:val="multilevel"/>
    <w:tmpl w:val="FEB0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70B7A"/>
    <w:multiLevelType w:val="multilevel"/>
    <w:tmpl w:val="D48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174293">
    <w:abstractNumId w:val="5"/>
  </w:num>
  <w:num w:numId="2" w16cid:durableId="966542785">
    <w:abstractNumId w:val="8"/>
  </w:num>
  <w:num w:numId="3" w16cid:durableId="1866552208">
    <w:abstractNumId w:val="7"/>
  </w:num>
  <w:num w:numId="4" w16cid:durableId="570430842">
    <w:abstractNumId w:val="3"/>
  </w:num>
  <w:num w:numId="5" w16cid:durableId="1994943610">
    <w:abstractNumId w:val="4"/>
  </w:num>
  <w:num w:numId="6" w16cid:durableId="1362899219">
    <w:abstractNumId w:val="6"/>
  </w:num>
  <w:num w:numId="7" w16cid:durableId="1916619647">
    <w:abstractNumId w:val="12"/>
  </w:num>
  <w:num w:numId="8" w16cid:durableId="1985229707">
    <w:abstractNumId w:val="13"/>
  </w:num>
  <w:num w:numId="9" w16cid:durableId="1732773190">
    <w:abstractNumId w:val="1"/>
  </w:num>
  <w:num w:numId="10" w16cid:durableId="136380868">
    <w:abstractNumId w:val="11"/>
  </w:num>
  <w:num w:numId="11" w16cid:durableId="8602150">
    <w:abstractNumId w:val="10"/>
  </w:num>
  <w:num w:numId="12" w16cid:durableId="1391076941">
    <w:abstractNumId w:val="0"/>
  </w:num>
  <w:num w:numId="13" w16cid:durableId="2013752020">
    <w:abstractNumId w:val="2"/>
  </w:num>
  <w:num w:numId="14" w16cid:durableId="15928554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D9F"/>
    <w:rsid w:val="002B743B"/>
    <w:rsid w:val="002F4D9F"/>
    <w:rsid w:val="003328F8"/>
    <w:rsid w:val="009D027E"/>
    <w:rsid w:val="00A60F8F"/>
    <w:rsid w:val="00BD0C3B"/>
    <w:rsid w:val="00BD159B"/>
    <w:rsid w:val="00E95BA6"/>
    <w:rsid w:val="00EE1A4E"/>
    <w:rsid w:val="00F573D1"/>
    <w:rsid w:val="00FD60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7CDE"/>
  <w15:chartTrackingRefBased/>
  <w15:docId w15:val="{B9113FC9-2B37-48A2-BB8F-FFBFD85CA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D9F"/>
    <w:rPr>
      <w:rFonts w:eastAsiaTheme="majorEastAsia" w:cstheme="majorBidi"/>
      <w:color w:val="272727" w:themeColor="text1" w:themeTint="D8"/>
    </w:rPr>
  </w:style>
  <w:style w:type="paragraph" w:styleId="Title">
    <w:name w:val="Title"/>
    <w:basedOn w:val="Normal"/>
    <w:next w:val="Normal"/>
    <w:link w:val="TitleChar"/>
    <w:uiPriority w:val="10"/>
    <w:qFormat/>
    <w:rsid w:val="002F4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D9F"/>
    <w:pPr>
      <w:spacing w:before="160"/>
      <w:jc w:val="center"/>
    </w:pPr>
    <w:rPr>
      <w:i/>
      <w:iCs/>
      <w:color w:val="404040" w:themeColor="text1" w:themeTint="BF"/>
    </w:rPr>
  </w:style>
  <w:style w:type="character" w:customStyle="1" w:styleId="QuoteChar">
    <w:name w:val="Quote Char"/>
    <w:basedOn w:val="DefaultParagraphFont"/>
    <w:link w:val="Quote"/>
    <w:uiPriority w:val="29"/>
    <w:rsid w:val="002F4D9F"/>
    <w:rPr>
      <w:i/>
      <w:iCs/>
      <w:color w:val="404040" w:themeColor="text1" w:themeTint="BF"/>
    </w:rPr>
  </w:style>
  <w:style w:type="paragraph" w:styleId="ListParagraph">
    <w:name w:val="List Paragraph"/>
    <w:basedOn w:val="Normal"/>
    <w:uiPriority w:val="34"/>
    <w:qFormat/>
    <w:rsid w:val="002F4D9F"/>
    <w:pPr>
      <w:ind w:left="720"/>
      <w:contextualSpacing/>
    </w:pPr>
  </w:style>
  <w:style w:type="character" w:styleId="IntenseEmphasis">
    <w:name w:val="Intense Emphasis"/>
    <w:basedOn w:val="DefaultParagraphFont"/>
    <w:uiPriority w:val="21"/>
    <w:qFormat/>
    <w:rsid w:val="002F4D9F"/>
    <w:rPr>
      <w:i/>
      <w:iCs/>
      <w:color w:val="0F4761" w:themeColor="accent1" w:themeShade="BF"/>
    </w:rPr>
  </w:style>
  <w:style w:type="paragraph" w:styleId="IntenseQuote">
    <w:name w:val="Intense Quote"/>
    <w:basedOn w:val="Normal"/>
    <w:next w:val="Normal"/>
    <w:link w:val="IntenseQuoteChar"/>
    <w:uiPriority w:val="30"/>
    <w:qFormat/>
    <w:rsid w:val="002F4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D9F"/>
    <w:rPr>
      <w:i/>
      <w:iCs/>
      <w:color w:val="0F4761" w:themeColor="accent1" w:themeShade="BF"/>
    </w:rPr>
  </w:style>
  <w:style w:type="character" w:styleId="IntenseReference">
    <w:name w:val="Intense Reference"/>
    <w:basedOn w:val="DefaultParagraphFont"/>
    <w:uiPriority w:val="32"/>
    <w:qFormat/>
    <w:rsid w:val="002F4D9F"/>
    <w:rPr>
      <w:b/>
      <w:bCs/>
      <w:smallCaps/>
      <w:color w:val="0F4761" w:themeColor="accent1" w:themeShade="BF"/>
      <w:spacing w:val="5"/>
    </w:rPr>
  </w:style>
  <w:style w:type="character" w:styleId="Hyperlink">
    <w:name w:val="Hyperlink"/>
    <w:basedOn w:val="DefaultParagraphFont"/>
    <w:uiPriority w:val="99"/>
    <w:unhideWhenUsed/>
    <w:rsid w:val="002F4D9F"/>
    <w:rPr>
      <w:color w:val="467886" w:themeColor="hyperlink"/>
      <w:u w:val="single"/>
    </w:rPr>
  </w:style>
  <w:style w:type="character" w:styleId="UnresolvedMention">
    <w:name w:val="Unresolved Mention"/>
    <w:basedOn w:val="DefaultParagraphFont"/>
    <w:uiPriority w:val="99"/>
    <w:semiHidden/>
    <w:unhideWhenUsed/>
    <w:rsid w:val="002F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sheenachugh92@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Dishant Kadd</dc:creator>
  <cp:keywords/>
  <dc:description/>
  <cp:lastModifiedBy>sheena chugh</cp:lastModifiedBy>
  <cp:revision>2</cp:revision>
  <dcterms:created xsi:type="dcterms:W3CDTF">2025-11-11T13:02:00Z</dcterms:created>
  <dcterms:modified xsi:type="dcterms:W3CDTF">2025-11-11T13:02:00Z</dcterms:modified>
</cp:coreProperties>
</file>