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93" w:rsidRDefault="002C50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2"/>
        <w:gridCol w:w="1332"/>
        <w:gridCol w:w="1243"/>
        <w:gridCol w:w="1413"/>
        <w:gridCol w:w="3056"/>
      </w:tblGrid>
      <w:tr w:rsidR="001C410D" w:rsidTr="00AA1B76">
        <w:tc>
          <w:tcPr>
            <w:tcW w:w="1252" w:type="dxa"/>
          </w:tcPr>
          <w:p w:rsidR="001C410D" w:rsidRDefault="001C410D" w:rsidP="00AA1B76">
            <w:pPr>
              <w:jc w:val="center"/>
            </w:pPr>
            <w:r w:rsidRPr="00AA1B76">
              <w:rPr>
                <w:rFonts w:hint="eastAsia"/>
                <w:sz w:val="24"/>
              </w:rPr>
              <w:t>M</w:t>
            </w:r>
            <w:r w:rsidRPr="00AA1B76">
              <w:rPr>
                <w:sz w:val="24"/>
              </w:rPr>
              <w:t>odel</w:t>
            </w:r>
          </w:p>
        </w:tc>
        <w:tc>
          <w:tcPr>
            <w:tcW w:w="1332" w:type="dxa"/>
          </w:tcPr>
          <w:p w:rsidR="001C410D" w:rsidRDefault="001C410D" w:rsidP="00AA1B76">
            <w:pPr>
              <w:jc w:val="center"/>
            </w:pPr>
            <w:r w:rsidRPr="00AA1B76">
              <w:rPr>
                <w:rFonts w:hint="eastAsia"/>
                <w:sz w:val="24"/>
              </w:rPr>
              <w:t>Info</w:t>
            </w:r>
          </w:p>
        </w:tc>
        <w:tc>
          <w:tcPr>
            <w:tcW w:w="1243" w:type="dxa"/>
          </w:tcPr>
          <w:p w:rsidR="001C410D" w:rsidRDefault="001C410D" w:rsidP="00AA1B76">
            <w:pPr>
              <w:jc w:val="center"/>
            </w:pPr>
            <w:r w:rsidRPr="00AA1B76">
              <w:rPr>
                <w:sz w:val="24"/>
              </w:rPr>
              <w:t>M</w:t>
            </w:r>
            <w:r w:rsidRPr="00AA1B76">
              <w:rPr>
                <w:rFonts w:hint="eastAsia"/>
                <w:sz w:val="24"/>
              </w:rPr>
              <w:t>ethod</w:t>
            </w:r>
            <w:r w:rsidR="00AA1B76" w:rsidRPr="00AA1B76">
              <w:rPr>
                <w:sz w:val="24"/>
              </w:rPr>
              <w:t xml:space="preserve"> </w:t>
            </w:r>
            <w:r w:rsidR="00AA1B76">
              <w:t>[Pipeline or Confidence]</w:t>
            </w:r>
          </w:p>
        </w:tc>
        <w:tc>
          <w:tcPr>
            <w:tcW w:w="1413" w:type="dxa"/>
          </w:tcPr>
          <w:p w:rsidR="00AA1B76" w:rsidRPr="00AA1B76" w:rsidRDefault="001C410D" w:rsidP="00AA1B76">
            <w:pPr>
              <w:jc w:val="center"/>
              <w:rPr>
                <w:sz w:val="24"/>
              </w:rPr>
            </w:pPr>
            <w:r w:rsidRPr="00AA1B76">
              <w:rPr>
                <w:rFonts w:hint="eastAsia"/>
                <w:sz w:val="24"/>
              </w:rPr>
              <w:t>Inputs</w:t>
            </w:r>
          </w:p>
          <w:p w:rsidR="001C410D" w:rsidRDefault="00AA1B76" w:rsidP="00AA1B76">
            <w:pPr>
              <w:jc w:val="center"/>
            </w:pPr>
            <w:r>
              <w:t>[single-para. or multi-para. or multi-doc]</w:t>
            </w:r>
          </w:p>
        </w:tc>
        <w:tc>
          <w:tcPr>
            <w:tcW w:w="3056" w:type="dxa"/>
          </w:tcPr>
          <w:p w:rsidR="001C410D" w:rsidRDefault="001C410D" w:rsidP="00AA1B76">
            <w:pPr>
              <w:jc w:val="center"/>
            </w:pPr>
            <w:r w:rsidRPr="00AA1B76">
              <w:rPr>
                <w:rFonts w:hint="eastAsia"/>
                <w:sz w:val="24"/>
              </w:rPr>
              <w:t>Description</w:t>
            </w:r>
          </w:p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5" w:history="1">
              <w:r w:rsidR="001C410D" w:rsidRPr="001D5BA4">
                <w:rPr>
                  <w:rStyle w:val="a4"/>
                  <w:rFonts w:hint="eastAsia"/>
                </w:rPr>
                <w:t>BiDAF</w:t>
              </w:r>
            </w:hyperlink>
          </w:p>
        </w:tc>
        <w:tc>
          <w:tcPr>
            <w:tcW w:w="1332" w:type="dxa"/>
          </w:tcPr>
          <w:p w:rsidR="00ED5DBF" w:rsidRDefault="00ED5DBF" w:rsidP="006E353D">
            <w:proofErr w:type="spellStart"/>
            <w:r>
              <w:t>Seo</w:t>
            </w:r>
            <w:proofErr w:type="spellEnd"/>
            <w:r>
              <w:t xml:space="preserve"> et al.</w:t>
            </w:r>
          </w:p>
          <w:p w:rsidR="001C410D" w:rsidRDefault="00ED5DBF" w:rsidP="006E353D">
            <w:r>
              <w:t>ICLR 2017</w:t>
            </w:r>
          </w:p>
        </w:tc>
        <w:tc>
          <w:tcPr>
            <w:tcW w:w="1243" w:type="dxa"/>
          </w:tcPr>
          <w:p w:rsidR="001C410D" w:rsidRDefault="00DD6DF4" w:rsidP="006E353D">
            <w:r w:rsidRPr="00DD6DF4">
              <w:t>Pipeline</w:t>
            </w:r>
          </w:p>
        </w:tc>
        <w:tc>
          <w:tcPr>
            <w:tcW w:w="1413" w:type="dxa"/>
          </w:tcPr>
          <w:p w:rsidR="001C410D" w:rsidRDefault="00DD6DF4" w:rsidP="006E353D">
            <w:r w:rsidRPr="00DD6DF4">
              <w:t>single-para.</w:t>
            </w:r>
          </w:p>
        </w:tc>
        <w:tc>
          <w:tcPr>
            <w:tcW w:w="3056" w:type="dxa"/>
          </w:tcPr>
          <w:p w:rsidR="001C410D" w:rsidRDefault="001C410D" w:rsidP="006E353D">
            <w:bookmarkStart w:id="0" w:name="_GoBack"/>
            <w:bookmarkEnd w:id="0"/>
          </w:p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6" w:history="1">
              <w:r w:rsidR="001C410D" w:rsidRPr="001B1F26">
                <w:rPr>
                  <w:rStyle w:val="a4"/>
                  <w:rFonts w:hint="eastAsia"/>
                </w:rPr>
                <w:t>R-Net</w:t>
              </w:r>
            </w:hyperlink>
          </w:p>
        </w:tc>
        <w:tc>
          <w:tcPr>
            <w:tcW w:w="1332" w:type="dxa"/>
          </w:tcPr>
          <w:p w:rsidR="001C410D" w:rsidRDefault="00ED5DBF" w:rsidP="006E353D">
            <w:pPr>
              <w:rPr>
                <w:rFonts w:hint="eastAsia"/>
              </w:rPr>
            </w:pPr>
            <w:r>
              <w:rPr>
                <w:rFonts w:hint="eastAsia"/>
              </w:rPr>
              <w:t>Wang et al</w:t>
            </w:r>
            <w:r>
              <w:t>.</w:t>
            </w:r>
          </w:p>
          <w:p w:rsidR="00ED5DBF" w:rsidRDefault="00ED5DBF" w:rsidP="006E353D">
            <w:r>
              <w:rPr>
                <w:rFonts w:hint="eastAsia"/>
              </w:rPr>
              <w:t>ACL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7" w:history="1">
              <w:r w:rsidR="001C410D" w:rsidRPr="009B289E">
                <w:rPr>
                  <w:rStyle w:val="a4"/>
                </w:rPr>
                <w:t>M</w:t>
              </w:r>
              <w:r w:rsidR="001C410D" w:rsidRPr="009B289E">
                <w:rPr>
                  <w:rStyle w:val="a4"/>
                  <w:rFonts w:hint="eastAsia"/>
                </w:rPr>
                <w:t>atch-</w:t>
              </w:r>
              <w:r w:rsidR="001C410D" w:rsidRPr="009B289E">
                <w:rPr>
                  <w:rStyle w:val="a4"/>
                </w:rPr>
                <w:t>lstm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rPr>
                <w:rFonts w:hint="eastAsia"/>
              </w:rPr>
              <w:t>Wang et al</w:t>
            </w:r>
            <w:r>
              <w:t>.</w:t>
            </w:r>
          </w:p>
          <w:p w:rsidR="001C410D" w:rsidRDefault="00ED5DBF" w:rsidP="00ED5DBF">
            <w:r>
              <w:t>ICLR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8" w:history="1">
              <w:r w:rsidR="001C410D" w:rsidRPr="00AB23EA">
                <w:rPr>
                  <w:rStyle w:val="a4"/>
                  <w:rFonts w:hint="eastAsia"/>
                </w:rPr>
                <w:t>Re</w:t>
              </w:r>
              <w:r w:rsidR="001C410D" w:rsidRPr="00AB23EA">
                <w:rPr>
                  <w:rStyle w:val="a4"/>
                </w:rPr>
                <w:t>a</w:t>
              </w:r>
              <w:r w:rsidR="001C410D" w:rsidRPr="00AB23EA">
                <w:rPr>
                  <w:rStyle w:val="a4"/>
                  <w:rFonts w:hint="eastAsia"/>
                </w:rPr>
                <w:t>soNet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proofErr w:type="spellStart"/>
            <w:r>
              <w:t>Shen</w:t>
            </w:r>
            <w:proofErr w:type="spellEnd"/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KDD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9" w:history="1">
              <w:r w:rsidR="001C410D" w:rsidRPr="009A4E79">
                <w:rPr>
                  <w:rStyle w:val="a4"/>
                  <w:rFonts w:hint="eastAsia"/>
                </w:rPr>
                <w:t>DrQA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 xml:space="preserve">Chen </w:t>
            </w:r>
            <w:r>
              <w:rPr>
                <w:rFonts w:hint="eastAsia"/>
              </w:rPr>
              <w:t>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ACL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0" w:history="1">
              <w:r w:rsidR="001C410D" w:rsidRPr="009A4E79">
                <w:rPr>
                  <w:rStyle w:val="a4"/>
                  <w:rFonts w:hint="eastAsia"/>
                </w:rPr>
                <w:t>BNA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Levy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proofErr w:type="spellStart"/>
            <w:r>
              <w:rPr>
                <w:rFonts w:hint="eastAsia"/>
              </w:rPr>
              <w:t>CoNLL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1" w:history="1">
              <w:r w:rsidR="001C410D" w:rsidRPr="006853D0">
                <w:rPr>
                  <w:rStyle w:val="a4"/>
                  <w:rFonts w:hint="eastAsia"/>
                </w:rPr>
                <w:t>FastQAExt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proofErr w:type="spellStart"/>
            <w:r>
              <w:t>Weissenborn</w:t>
            </w:r>
            <w:proofErr w:type="spellEnd"/>
          </w:p>
          <w:p w:rsidR="001C410D" w:rsidRDefault="00ED5DBF" w:rsidP="00ED5DBF">
            <w:proofErr w:type="spellStart"/>
            <w:r>
              <w:rPr>
                <w:rFonts w:hint="eastAsia"/>
              </w:rPr>
              <w:t>CoNLL</w:t>
            </w:r>
            <w:proofErr w:type="spellEnd"/>
            <w:r>
              <w:rPr>
                <w:rFonts w:hint="eastAsia"/>
              </w:rPr>
              <w:t xml:space="preserve">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2" w:history="1">
              <w:r w:rsidR="001C410D" w:rsidRPr="00490D0E">
                <w:rPr>
                  <w:rStyle w:val="a4"/>
                  <w:rFonts w:hint="eastAsia"/>
                </w:rPr>
                <w:t>S-Norm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Clark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ACL 2018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3" w:history="1">
              <w:r w:rsidR="001C410D" w:rsidRPr="001B1F26">
                <w:rPr>
                  <w:rStyle w:val="a4"/>
                  <w:rFonts w:hint="eastAsia"/>
                </w:rPr>
                <w:t>E</w:t>
              </w:r>
              <w:r w:rsidR="001C410D" w:rsidRPr="001B1F26">
                <w:rPr>
                  <w:rStyle w:val="a4"/>
                </w:rPr>
                <w:t>LM</w:t>
              </w:r>
              <w:r w:rsidR="001C410D" w:rsidRPr="001B1F26">
                <w:rPr>
                  <w:rStyle w:val="a4"/>
                  <w:rFonts w:hint="eastAsia"/>
                </w:rPr>
                <w:t>o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 xml:space="preserve">Peter </w:t>
            </w:r>
            <w:r>
              <w:rPr>
                <w:rFonts w:hint="eastAsia"/>
              </w:rPr>
              <w:t>et al</w:t>
            </w:r>
            <w:r>
              <w:t>.</w:t>
            </w:r>
          </w:p>
          <w:p w:rsidR="001C410D" w:rsidRDefault="00ED5DBF" w:rsidP="00ED5DBF">
            <w:r>
              <w:t>NA</w:t>
            </w:r>
            <w:r>
              <w:rPr>
                <w:rFonts w:hint="eastAsia"/>
              </w:rPr>
              <w:t>ACL 201</w:t>
            </w:r>
            <w:r>
              <w:t>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4" w:history="1">
              <w:r w:rsidR="001C410D" w:rsidRPr="001B1F26">
                <w:rPr>
                  <w:rStyle w:val="a4"/>
                  <w:rFonts w:hint="eastAsia"/>
                </w:rPr>
                <w:t>QANet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Yu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r>
              <w:t>ICLR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5" w:history="1">
              <w:r w:rsidR="001C410D" w:rsidRPr="006853D0">
                <w:rPr>
                  <w:rStyle w:val="a4"/>
                  <w:rFonts w:hint="eastAsia"/>
                </w:rPr>
                <w:t>FusionNet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Huang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ICLR 2018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6" w:history="1">
              <w:r w:rsidR="001C410D" w:rsidRPr="00557CA3">
                <w:rPr>
                  <w:rStyle w:val="a4"/>
                  <w:rFonts w:hint="eastAsia"/>
                </w:rPr>
                <w:t>S-Net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Tan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AAAI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7" w:history="1">
              <w:r w:rsidR="001C410D" w:rsidRPr="00B77EA3">
                <w:rPr>
                  <w:rStyle w:val="a4"/>
                  <w:rFonts w:hint="eastAsia"/>
                </w:rPr>
                <w:t>V-net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rPr>
                <w:rFonts w:hint="eastAsia"/>
              </w:rPr>
              <w:t>Wang et al</w:t>
            </w:r>
            <w:r>
              <w:t>.</w:t>
            </w:r>
          </w:p>
          <w:p w:rsidR="001C410D" w:rsidRDefault="00ED5DBF" w:rsidP="00ED5DBF">
            <w:r>
              <w:rPr>
                <w:rFonts w:hint="eastAsia"/>
              </w:rPr>
              <w:t>ACL 201</w:t>
            </w:r>
            <w:r>
              <w:t>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8" w:history="1">
              <w:r w:rsidR="001C410D" w:rsidRPr="00644177">
                <w:rPr>
                  <w:rStyle w:val="a4"/>
                  <w:rFonts w:hint="eastAsia"/>
                </w:rPr>
                <w:t>BERT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Devlin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ED5DBF" w:rsidP="00ED5DBF">
            <w:proofErr w:type="spellStart"/>
            <w:r>
              <w:t>arXiv</w:t>
            </w:r>
            <w:proofErr w:type="spellEnd"/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</w:tc>
      </w:tr>
      <w:tr w:rsidR="001C410D" w:rsidTr="00AA1B76">
        <w:tc>
          <w:tcPr>
            <w:tcW w:w="1252" w:type="dxa"/>
          </w:tcPr>
          <w:p w:rsidR="001C410D" w:rsidRDefault="00D81E72" w:rsidP="006E353D">
            <w:hyperlink r:id="rId19" w:history="1">
              <w:r w:rsidR="001C410D" w:rsidRPr="00514966">
                <w:rPr>
                  <w:rStyle w:val="a4"/>
                  <w:rFonts w:hint="eastAsia"/>
                </w:rPr>
                <w:t>R.M-Reader</w:t>
              </w:r>
            </w:hyperlink>
          </w:p>
        </w:tc>
        <w:tc>
          <w:tcPr>
            <w:tcW w:w="1332" w:type="dxa"/>
          </w:tcPr>
          <w:p w:rsidR="00ED5DBF" w:rsidRDefault="00ED5DBF" w:rsidP="00ED5DBF">
            <w:pPr>
              <w:rPr>
                <w:rFonts w:hint="eastAsia"/>
              </w:rPr>
            </w:pPr>
            <w:r>
              <w:t>Hu</w:t>
            </w:r>
            <w:r>
              <w:rPr>
                <w:rFonts w:hint="eastAsia"/>
              </w:rPr>
              <w:t xml:space="preserve"> et al</w:t>
            </w:r>
            <w:r>
              <w:t>.</w:t>
            </w:r>
          </w:p>
          <w:p w:rsidR="001C410D" w:rsidRDefault="00C14990" w:rsidP="00ED5DBF">
            <w:r>
              <w:t>IJCAI</w:t>
            </w:r>
            <w:r w:rsidR="00ED5DBF">
              <w:rPr>
                <w:rFonts w:hint="eastAsia"/>
              </w:rPr>
              <w:t xml:space="preserve"> 201</w:t>
            </w:r>
            <w:r w:rsidR="00ED5DBF">
              <w:t>8</w:t>
            </w:r>
          </w:p>
        </w:tc>
        <w:tc>
          <w:tcPr>
            <w:tcW w:w="1243" w:type="dxa"/>
          </w:tcPr>
          <w:p w:rsidR="001C410D" w:rsidRDefault="001C410D" w:rsidP="006E353D"/>
        </w:tc>
        <w:tc>
          <w:tcPr>
            <w:tcW w:w="1413" w:type="dxa"/>
          </w:tcPr>
          <w:p w:rsidR="001C410D" w:rsidRDefault="001C410D" w:rsidP="006E353D"/>
        </w:tc>
        <w:tc>
          <w:tcPr>
            <w:tcW w:w="3056" w:type="dxa"/>
          </w:tcPr>
          <w:p w:rsidR="001C410D" w:rsidRDefault="001C410D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/>
          <w:p w:rsidR="000B749E" w:rsidRDefault="000B749E" w:rsidP="006E353D">
            <w:pPr>
              <w:rPr>
                <w:rFonts w:hint="eastAsia"/>
              </w:rPr>
            </w:pPr>
          </w:p>
        </w:tc>
      </w:tr>
    </w:tbl>
    <w:p w:rsidR="00B77EA3" w:rsidRDefault="00B77E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8873AB" w:rsidTr="00B77EA3">
        <w:tc>
          <w:tcPr>
            <w:tcW w:w="1271" w:type="dxa"/>
            <w:vMerge w:val="restart"/>
            <w:vAlign w:val="bottom"/>
          </w:tcPr>
          <w:p w:rsidR="008873AB" w:rsidRDefault="00236629" w:rsidP="00236629">
            <w:r>
              <w:rPr>
                <w:rFonts w:hint="eastAsia"/>
              </w:rPr>
              <w:lastRenderedPageBreak/>
              <w:t>M</w:t>
            </w:r>
            <w:r>
              <w:t>odel</w:t>
            </w:r>
          </w:p>
        </w:tc>
        <w:tc>
          <w:tcPr>
            <w:tcW w:w="2284" w:type="dxa"/>
            <w:gridSpan w:val="2"/>
          </w:tcPr>
          <w:p w:rsidR="002F460C" w:rsidRDefault="00D81E72" w:rsidP="002F460C">
            <w:hyperlink r:id="rId20" w:history="1">
              <w:r w:rsidR="008873AB" w:rsidRPr="00C14DFB">
                <w:rPr>
                  <w:rStyle w:val="a4"/>
                  <w:rFonts w:hint="eastAsia"/>
                </w:rPr>
                <w:t>SQuAD</w:t>
              </w:r>
            </w:hyperlink>
            <w:r w:rsidR="002F460C">
              <w:t>/</w:t>
            </w:r>
            <w:hyperlink r:id="rId21" w:history="1">
              <w:r w:rsidR="002F460C" w:rsidRPr="002F460C">
                <w:rPr>
                  <w:rStyle w:val="a4"/>
                </w:rPr>
                <w:t>SQuADRUn</w:t>
              </w:r>
            </w:hyperlink>
          </w:p>
        </w:tc>
        <w:tc>
          <w:tcPr>
            <w:tcW w:w="2370" w:type="dxa"/>
            <w:gridSpan w:val="2"/>
          </w:tcPr>
          <w:p w:rsidR="008873AB" w:rsidRDefault="00D81E72">
            <w:hyperlink r:id="rId22" w:history="1">
              <w:r w:rsidR="008873AB" w:rsidRPr="00C14DFB">
                <w:rPr>
                  <w:rStyle w:val="a4"/>
                  <w:rFonts w:hint="eastAsia"/>
                </w:rPr>
                <w:t>MS</w:t>
              </w:r>
              <w:r w:rsidR="008873AB" w:rsidRPr="00C14DFB">
                <w:rPr>
                  <w:rStyle w:val="a4"/>
                </w:rPr>
                <w:t xml:space="preserve"> </w:t>
              </w:r>
              <w:r w:rsidR="008873AB" w:rsidRPr="00C14DFB">
                <w:rPr>
                  <w:rStyle w:val="a4"/>
                  <w:rFonts w:hint="eastAsia"/>
                </w:rPr>
                <w:t>MARCO</w:t>
              </w:r>
            </w:hyperlink>
          </w:p>
        </w:tc>
        <w:tc>
          <w:tcPr>
            <w:tcW w:w="2371" w:type="dxa"/>
            <w:gridSpan w:val="2"/>
          </w:tcPr>
          <w:p w:rsidR="008873AB" w:rsidRDefault="00D81E72">
            <w:hyperlink r:id="rId23" w:history="1">
              <w:r w:rsidR="008873AB" w:rsidRPr="001C410D">
                <w:rPr>
                  <w:rStyle w:val="a4"/>
                  <w:rFonts w:hint="eastAsia"/>
                </w:rPr>
                <w:t>DuReader</w:t>
              </w:r>
            </w:hyperlink>
          </w:p>
        </w:tc>
      </w:tr>
      <w:tr w:rsidR="008873AB" w:rsidTr="00B77EA3">
        <w:tc>
          <w:tcPr>
            <w:tcW w:w="1271" w:type="dxa"/>
            <w:vMerge/>
          </w:tcPr>
          <w:p w:rsidR="008873AB" w:rsidRDefault="008873AB"/>
        </w:tc>
        <w:tc>
          <w:tcPr>
            <w:tcW w:w="1099" w:type="dxa"/>
          </w:tcPr>
          <w:p w:rsidR="008873AB" w:rsidRDefault="008873AB">
            <w:r>
              <w:rPr>
                <w:rFonts w:hint="eastAsia"/>
              </w:rPr>
              <w:t>EM</w:t>
            </w:r>
          </w:p>
        </w:tc>
        <w:tc>
          <w:tcPr>
            <w:tcW w:w="1185" w:type="dxa"/>
          </w:tcPr>
          <w:p w:rsidR="008873AB" w:rsidRDefault="008873AB">
            <w:r>
              <w:rPr>
                <w:rFonts w:hint="eastAsia"/>
              </w:rPr>
              <w:t>F1</w:t>
            </w:r>
          </w:p>
        </w:tc>
        <w:tc>
          <w:tcPr>
            <w:tcW w:w="1185" w:type="dxa"/>
          </w:tcPr>
          <w:p w:rsidR="008873AB" w:rsidRDefault="00236629">
            <w:r w:rsidRPr="00236629">
              <w:t>Rouge-L</w:t>
            </w:r>
          </w:p>
        </w:tc>
        <w:tc>
          <w:tcPr>
            <w:tcW w:w="1185" w:type="dxa"/>
          </w:tcPr>
          <w:p w:rsidR="008873AB" w:rsidRDefault="00236629">
            <w:r>
              <w:rPr>
                <w:rFonts w:hint="eastAsia"/>
              </w:rPr>
              <w:t>BLUE-1</w:t>
            </w:r>
          </w:p>
        </w:tc>
        <w:tc>
          <w:tcPr>
            <w:tcW w:w="1185" w:type="dxa"/>
          </w:tcPr>
          <w:p w:rsidR="008873AB" w:rsidRDefault="00236629">
            <w:r>
              <w:rPr>
                <w:rFonts w:hint="eastAsia"/>
              </w:rPr>
              <w:t>BLUE-4</w:t>
            </w:r>
          </w:p>
        </w:tc>
        <w:tc>
          <w:tcPr>
            <w:tcW w:w="1186" w:type="dxa"/>
          </w:tcPr>
          <w:p w:rsidR="008873AB" w:rsidRDefault="00236629">
            <w:r w:rsidRPr="00236629">
              <w:t>Rouge-L</w:t>
            </w:r>
          </w:p>
        </w:tc>
      </w:tr>
      <w:tr w:rsidR="00236629" w:rsidTr="00B77EA3">
        <w:tc>
          <w:tcPr>
            <w:tcW w:w="1271" w:type="dxa"/>
          </w:tcPr>
          <w:p w:rsidR="00236629" w:rsidRDefault="00236629">
            <w:r>
              <w:rPr>
                <w:rFonts w:hint="eastAsia"/>
              </w:rPr>
              <w:t>Human</w:t>
            </w:r>
          </w:p>
        </w:tc>
        <w:tc>
          <w:tcPr>
            <w:tcW w:w="1099" w:type="dxa"/>
          </w:tcPr>
          <w:p w:rsidR="00236629" w:rsidRDefault="00E027B0">
            <w:r>
              <w:rPr>
                <w:rFonts w:hint="eastAsia"/>
              </w:rPr>
              <w:t>82.3</w:t>
            </w:r>
          </w:p>
        </w:tc>
        <w:tc>
          <w:tcPr>
            <w:tcW w:w="1185" w:type="dxa"/>
          </w:tcPr>
          <w:p w:rsidR="00236629" w:rsidRDefault="00E027B0">
            <w:r>
              <w:rPr>
                <w:rFonts w:hint="eastAsia"/>
              </w:rPr>
              <w:t>91.2</w:t>
            </w:r>
          </w:p>
        </w:tc>
        <w:tc>
          <w:tcPr>
            <w:tcW w:w="1185" w:type="dxa"/>
          </w:tcPr>
          <w:p w:rsidR="00236629" w:rsidRDefault="004776C6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185" w:type="dxa"/>
          </w:tcPr>
          <w:p w:rsidR="00236629" w:rsidRDefault="004776C6"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:rsidR="00236629" w:rsidRDefault="004776C6">
            <w:r w:rsidRPr="004776C6">
              <w:t>56.1</w:t>
            </w:r>
          </w:p>
        </w:tc>
        <w:tc>
          <w:tcPr>
            <w:tcW w:w="1186" w:type="dxa"/>
          </w:tcPr>
          <w:p w:rsidR="00236629" w:rsidRDefault="004776C6">
            <w:r w:rsidRPr="004776C6">
              <w:t>57.4</w:t>
            </w:r>
          </w:p>
        </w:tc>
      </w:tr>
      <w:tr w:rsidR="008873AB" w:rsidTr="00B77EA3">
        <w:tc>
          <w:tcPr>
            <w:tcW w:w="1271" w:type="dxa"/>
          </w:tcPr>
          <w:p w:rsidR="008873AB" w:rsidRDefault="00236629">
            <w:proofErr w:type="spellStart"/>
            <w:r>
              <w:rPr>
                <w:rFonts w:hint="eastAsia"/>
              </w:rPr>
              <w:t>BiDAF</w:t>
            </w:r>
            <w:proofErr w:type="spellEnd"/>
          </w:p>
        </w:tc>
        <w:tc>
          <w:tcPr>
            <w:tcW w:w="1099" w:type="dxa"/>
          </w:tcPr>
          <w:p w:rsidR="008873AB" w:rsidRDefault="001D5BA4">
            <w:r>
              <w:rPr>
                <w:rFonts w:hint="eastAsia"/>
              </w:rPr>
              <w:t>68.0</w:t>
            </w:r>
          </w:p>
        </w:tc>
        <w:tc>
          <w:tcPr>
            <w:tcW w:w="1185" w:type="dxa"/>
          </w:tcPr>
          <w:p w:rsidR="008873AB" w:rsidRDefault="001D5BA4">
            <w:r>
              <w:rPr>
                <w:rFonts w:hint="eastAsia"/>
              </w:rPr>
              <w:t>77.3</w:t>
            </w:r>
          </w:p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4776C6">
            <w:r w:rsidRPr="004776C6">
              <w:t>31.8</w:t>
            </w:r>
          </w:p>
        </w:tc>
        <w:tc>
          <w:tcPr>
            <w:tcW w:w="1186" w:type="dxa"/>
          </w:tcPr>
          <w:p w:rsidR="008873AB" w:rsidRDefault="004776C6">
            <w:r w:rsidRPr="004776C6">
              <w:t>39.0</w:t>
            </w:r>
          </w:p>
        </w:tc>
      </w:tr>
      <w:tr w:rsidR="008873AB" w:rsidTr="00B77EA3">
        <w:tc>
          <w:tcPr>
            <w:tcW w:w="1271" w:type="dxa"/>
          </w:tcPr>
          <w:p w:rsidR="008873AB" w:rsidRDefault="00236629">
            <w:r>
              <w:rPr>
                <w:rFonts w:hint="eastAsia"/>
              </w:rPr>
              <w:t>R-Net</w:t>
            </w:r>
          </w:p>
        </w:tc>
        <w:tc>
          <w:tcPr>
            <w:tcW w:w="1099" w:type="dxa"/>
          </w:tcPr>
          <w:p w:rsidR="008873AB" w:rsidRDefault="003018F2">
            <w:r>
              <w:rPr>
                <w:rFonts w:hint="eastAsia"/>
              </w:rPr>
              <w:t>71.3</w:t>
            </w:r>
          </w:p>
        </w:tc>
        <w:tc>
          <w:tcPr>
            <w:tcW w:w="1185" w:type="dxa"/>
          </w:tcPr>
          <w:p w:rsidR="008873AB" w:rsidRDefault="003018F2">
            <w:r>
              <w:rPr>
                <w:rFonts w:hint="eastAsia"/>
              </w:rPr>
              <w:t>79.7</w:t>
            </w:r>
          </w:p>
        </w:tc>
        <w:tc>
          <w:tcPr>
            <w:tcW w:w="1185" w:type="dxa"/>
          </w:tcPr>
          <w:p w:rsidR="008873AB" w:rsidRDefault="00F76CFB">
            <w:r w:rsidRPr="00F76CFB">
              <w:t>42.89</w:t>
            </w:r>
          </w:p>
        </w:tc>
        <w:tc>
          <w:tcPr>
            <w:tcW w:w="1185" w:type="dxa"/>
          </w:tcPr>
          <w:p w:rsidR="008873AB" w:rsidRDefault="00F76CFB">
            <w:r>
              <w:rPr>
                <w:rFonts w:hint="eastAsia"/>
              </w:rPr>
              <w:t>4</w:t>
            </w:r>
            <w:r>
              <w:t>2.22</w:t>
            </w:r>
          </w:p>
        </w:tc>
        <w:tc>
          <w:tcPr>
            <w:tcW w:w="1185" w:type="dxa"/>
          </w:tcPr>
          <w:p w:rsidR="008873AB" w:rsidRDefault="008873AB"/>
        </w:tc>
        <w:tc>
          <w:tcPr>
            <w:tcW w:w="1186" w:type="dxa"/>
          </w:tcPr>
          <w:p w:rsidR="008873AB" w:rsidRDefault="008873AB"/>
        </w:tc>
      </w:tr>
      <w:tr w:rsidR="00B77EA3" w:rsidTr="00B77EA3">
        <w:tc>
          <w:tcPr>
            <w:tcW w:w="1271" w:type="dxa"/>
          </w:tcPr>
          <w:p w:rsidR="00B77EA3" w:rsidRDefault="00B77EA3">
            <w:r>
              <w:t>M</w:t>
            </w:r>
            <w:r>
              <w:rPr>
                <w:rFonts w:hint="eastAsia"/>
              </w:rPr>
              <w:t>atch-</w:t>
            </w:r>
            <w:proofErr w:type="spellStart"/>
            <w:r>
              <w:t>lstm</w:t>
            </w:r>
            <w:proofErr w:type="spellEnd"/>
          </w:p>
        </w:tc>
        <w:tc>
          <w:tcPr>
            <w:tcW w:w="1099" w:type="dxa"/>
          </w:tcPr>
          <w:p w:rsidR="00B77EA3" w:rsidRDefault="009B289E">
            <w:r w:rsidRPr="009B289E">
              <w:t>67.9</w:t>
            </w:r>
          </w:p>
        </w:tc>
        <w:tc>
          <w:tcPr>
            <w:tcW w:w="1185" w:type="dxa"/>
          </w:tcPr>
          <w:p w:rsidR="00B77EA3" w:rsidRDefault="009B289E">
            <w:r>
              <w:rPr>
                <w:rFonts w:hint="eastAsia"/>
              </w:rPr>
              <w:t>77.0</w:t>
            </w:r>
          </w:p>
        </w:tc>
        <w:tc>
          <w:tcPr>
            <w:tcW w:w="1185" w:type="dxa"/>
          </w:tcPr>
          <w:p w:rsidR="00B77EA3" w:rsidRDefault="00D96F09">
            <w:r w:rsidRPr="00D96F09">
              <w:t>37.33</w:t>
            </w:r>
          </w:p>
        </w:tc>
        <w:tc>
          <w:tcPr>
            <w:tcW w:w="1185" w:type="dxa"/>
          </w:tcPr>
          <w:p w:rsidR="00B77EA3" w:rsidRDefault="00D96F09">
            <w:r>
              <w:rPr>
                <w:rFonts w:hint="eastAsia"/>
              </w:rPr>
              <w:t>4</w:t>
            </w:r>
            <w:r>
              <w:t>0.72</w:t>
            </w:r>
          </w:p>
        </w:tc>
        <w:tc>
          <w:tcPr>
            <w:tcW w:w="1185" w:type="dxa"/>
          </w:tcPr>
          <w:p w:rsidR="00B77EA3" w:rsidRDefault="004776C6">
            <w:r w:rsidRPr="004776C6">
              <w:t>31.9</w:t>
            </w:r>
          </w:p>
        </w:tc>
        <w:tc>
          <w:tcPr>
            <w:tcW w:w="1186" w:type="dxa"/>
          </w:tcPr>
          <w:p w:rsidR="00B77EA3" w:rsidRDefault="004776C6">
            <w:r w:rsidRPr="004776C6">
              <w:t>39.2</w:t>
            </w:r>
          </w:p>
        </w:tc>
      </w:tr>
      <w:tr w:rsidR="00B77EA3" w:rsidTr="00B77EA3">
        <w:tc>
          <w:tcPr>
            <w:tcW w:w="1271" w:type="dxa"/>
          </w:tcPr>
          <w:p w:rsidR="00B77EA3" w:rsidRDefault="00B77EA3">
            <w:proofErr w:type="spellStart"/>
            <w:r>
              <w:rPr>
                <w:rFonts w:hint="eastAsia"/>
              </w:rPr>
              <w:t>Re</w:t>
            </w:r>
            <w:r>
              <w:t>a</w:t>
            </w:r>
            <w:r>
              <w:rPr>
                <w:rFonts w:hint="eastAsia"/>
              </w:rPr>
              <w:t>soNet</w:t>
            </w:r>
            <w:proofErr w:type="spellEnd"/>
          </w:p>
        </w:tc>
        <w:tc>
          <w:tcPr>
            <w:tcW w:w="1099" w:type="dxa"/>
          </w:tcPr>
          <w:p w:rsidR="00B77EA3" w:rsidRDefault="00CF77CD">
            <w:r w:rsidRPr="00CF77CD">
              <w:t>69.1</w:t>
            </w:r>
          </w:p>
        </w:tc>
        <w:tc>
          <w:tcPr>
            <w:tcW w:w="1185" w:type="dxa"/>
          </w:tcPr>
          <w:p w:rsidR="00B77EA3" w:rsidRDefault="00CF77CD">
            <w:r>
              <w:rPr>
                <w:rFonts w:hint="eastAsia"/>
              </w:rPr>
              <w:t>78.9</w:t>
            </w:r>
          </w:p>
        </w:tc>
        <w:tc>
          <w:tcPr>
            <w:tcW w:w="1185" w:type="dxa"/>
          </w:tcPr>
          <w:p w:rsidR="00B77EA3" w:rsidRDefault="00832C6E">
            <w:r w:rsidRPr="00832C6E">
              <w:t>38.81</w:t>
            </w:r>
          </w:p>
        </w:tc>
        <w:tc>
          <w:tcPr>
            <w:tcW w:w="1185" w:type="dxa"/>
          </w:tcPr>
          <w:p w:rsidR="00B77EA3" w:rsidRDefault="00832C6E">
            <w:r>
              <w:rPr>
                <w:rFonts w:hint="eastAsia"/>
              </w:rPr>
              <w:t>39.86</w:t>
            </w:r>
          </w:p>
        </w:tc>
        <w:tc>
          <w:tcPr>
            <w:tcW w:w="1185" w:type="dxa"/>
          </w:tcPr>
          <w:p w:rsidR="00B77EA3" w:rsidRDefault="00B77EA3"/>
        </w:tc>
        <w:tc>
          <w:tcPr>
            <w:tcW w:w="1186" w:type="dxa"/>
          </w:tcPr>
          <w:p w:rsidR="00B77EA3" w:rsidRDefault="00B77EA3"/>
        </w:tc>
      </w:tr>
      <w:tr w:rsidR="008873AB" w:rsidTr="00B77EA3">
        <w:tc>
          <w:tcPr>
            <w:tcW w:w="1271" w:type="dxa"/>
          </w:tcPr>
          <w:p w:rsidR="008873AB" w:rsidRDefault="00236629">
            <w:proofErr w:type="spellStart"/>
            <w:r>
              <w:rPr>
                <w:rFonts w:hint="eastAsia"/>
              </w:rPr>
              <w:t>DrQA</w:t>
            </w:r>
            <w:proofErr w:type="spellEnd"/>
          </w:p>
        </w:tc>
        <w:tc>
          <w:tcPr>
            <w:tcW w:w="1099" w:type="dxa"/>
          </w:tcPr>
          <w:p w:rsidR="008873AB" w:rsidRDefault="001E159D">
            <w:r w:rsidRPr="001E159D">
              <w:t>70.0</w:t>
            </w:r>
          </w:p>
        </w:tc>
        <w:tc>
          <w:tcPr>
            <w:tcW w:w="1185" w:type="dxa"/>
          </w:tcPr>
          <w:p w:rsidR="008873AB" w:rsidRDefault="001E159D">
            <w:r>
              <w:rPr>
                <w:rFonts w:hint="eastAsia"/>
              </w:rPr>
              <w:t>79.0</w:t>
            </w:r>
          </w:p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8873AB"/>
        </w:tc>
        <w:tc>
          <w:tcPr>
            <w:tcW w:w="1186" w:type="dxa"/>
          </w:tcPr>
          <w:p w:rsidR="008873AB" w:rsidRDefault="008873AB"/>
        </w:tc>
      </w:tr>
      <w:tr w:rsidR="008873AB" w:rsidTr="00B77EA3">
        <w:tc>
          <w:tcPr>
            <w:tcW w:w="1271" w:type="dxa"/>
          </w:tcPr>
          <w:p w:rsidR="008873AB" w:rsidRDefault="00236629">
            <w:r>
              <w:rPr>
                <w:rFonts w:hint="eastAsia"/>
              </w:rPr>
              <w:t>BNA</w:t>
            </w:r>
          </w:p>
        </w:tc>
        <w:tc>
          <w:tcPr>
            <w:tcW w:w="1099" w:type="dxa"/>
          </w:tcPr>
          <w:p w:rsidR="008873AB" w:rsidRDefault="00E83260">
            <w:r>
              <w:rPr>
                <w:rFonts w:hint="eastAsia"/>
              </w:rPr>
              <w:t>68.0</w:t>
            </w:r>
          </w:p>
        </w:tc>
        <w:tc>
          <w:tcPr>
            <w:tcW w:w="1185" w:type="dxa"/>
          </w:tcPr>
          <w:p w:rsidR="008873AB" w:rsidRDefault="00E83260">
            <w:r>
              <w:rPr>
                <w:rFonts w:hint="eastAsia"/>
              </w:rPr>
              <w:t>77.3</w:t>
            </w:r>
          </w:p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8873AB"/>
        </w:tc>
        <w:tc>
          <w:tcPr>
            <w:tcW w:w="1185" w:type="dxa"/>
          </w:tcPr>
          <w:p w:rsidR="008873AB" w:rsidRDefault="008873AB"/>
        </w:tc>
        <w:tc>
          <w:tcPr>
            <w:tcW w:w="1186" w:type="dxa"/>
          </w:tcPr>
          <w:p w:rsidR="008873AB" w:rsidRDefault="008873AB"/>
        </w:tc>
      </w:tr>
      <w:tr w:rsidR="008873AB" w:rsidTr="00B77EA3">
        <w:tc>
          <w:tcPr>
            <w:tcW w:w="1271" w:type="dxa"/>
          </w:tcPr>
          <w:p w:rsidR="008873AB" w:rsidRDefault="00236629">
            <w:proofErr w:type="spellStart"/>
            <w:r>
              <w:rPr>
                <w:rFonts w:hint="eastAsia"/>
              </w:rPr>
              <w:t>FastQAExt</w:t>
            </w:r>
            <w:proofErr w:type="spellEnd"/>
          </w:p>
        </w:tc>
        <w:tc>
          <w:tcPr>
            <w:tcW w:w="1099" w:type="dxa"/>
          </w:tcPr>
          <w:p w:rsidR="008873AB" w:rsidRDefault="0035288F" w:rsidP="00FF598E">
            <w:r>
              <w:rPr>
                <w:rFonts w:hint="eastAsia"/>
              </w:rPr>
              <w:t>70.</w:t>
            </w:r>
            <w:r w:rsidR="00FF598E">
              <w:t>8</w:t>
            </w:r>
          </w:p>
        </w:tc>
        <w:tc>
          <w:tcPr>
            <w:tcW w:w="1185" w:type="dxa"/>
          </w:tcPr>
          <w:p w:rsidR="008873AB" w:rsidRDefault="0035288F" w:rsidP="00FF598E">
            <w:r>
              <w:rPr>
                <w:rFonts w:hint="eastAsia"/>
              </w:rPr>
              <w:t>78.</w:t>
            </w:r>
            <w:r w:rsidR="00FF598E">
              <w:t>9</w:t>
            </w:r>
          </w:p>
        </w:tc>
        <w:tc>
          <w:tcPr>
            <w:tcW w:w="1185" w:type="dxa"/>
          </w:tcPr>
          <w:p w:rsidR="008873AB" w:rsidRDefault="008A1572">
            <w:r w:rsidRPr="008A1572">
              <w:t>33.67</w:t>
            </w:r>
          </w:p>
        </w:tc>
        <w:tc>
          <w:tcPr>
            <w:tcW w:w="1185" w:type="dxa"/>
          </w:tcPr>
          <w:p w:rsidR="008873AB" w:rsidRDefault="008A1572">
            <w:r>
              <w:rPr>
                <w:rFonts w:hint="eastAsia"/>
              </w:rPr>
              <w:t>33.93</w:t>
            </w:r>
          </w:p>
        </w:tc>
        <w:tc>
          <w:tcPr>
            <w:tcW w:w="1185" w:type="dxa"/>
          </w:tcPr>
          <w:p w:rsidR="008873AB" w:rsidRDefault="008873AB"/>
        </w:tc>
        <w:tc>
          <w:tcPr>
            <w:tcW w:w="1186" w:type="dxa"/>
          </w:tcPr>
          <w:p w:rsidR="008873AB" w:rsidRDefault="008873AB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r>
              <w:rPr>
                <w:rFonts w:hint="eastAsia"/>
              </w:rPr>
              <w:t>S-Norm</w:t>
            </w:r>
          </w:p>
        </w:tc>
        <w:tc>
          <w:tcPr>
            <w:tcW w:w="1099" w:type="dxa"/>
          </w:tcPr>
          <w:p w:rsidR="001E159D" w:rsidRDefault="001E159D" w:rsidP="001E159D">
            <w:r>
              <w:t>72.1</w:t>
            </w:r>
          </w:p>
        </w:tc>
        <w:tc>
          <w:tcPr>
            <w:tcW w:w="1185" w:type="dxa"/>
          </w:tcPr>
          <w:p w:rsidR="001E159D" w:rsidRDefault="001E159D" w:rsidP="001E159D">
            <w:r>
              <w:rPr>
                <w:rFonts w:hint="eastAsia"/>
              </w:rPr>
              <w:t>81.1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proofErr w:type="spellStart"/>
            <w:r>
              <w:rPr>
                <w:rFonts w:hint="eastAsia"/>
              </w:rPr>
              <w:t>E</w:t>
            </w:r>
            <w:r>
              <w:t>LM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99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325ABB" w:rsidP="001E159D">
            <w:r w:rsidRPr="00325ABB">
              <w:t>85.8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proofErr w:type="spellStart"/>
            <w:r>
              <w:rPr>
                <w:rFonts w:hint="eastAsia"/>
              </w:rPr>
              <w:t>QANet</w:t>
            </w:r>
            <w:proofErr w:type="spellEnd"/>
          </w:p>
        </w:tc>
        <w:tc>
          <w:tcPr>
            <w:tcW w:w="1099" w:type="dxa"/>
          </w:tcPr>
          <w:p w:rsidR="001E159D" w:rsidRDefault="00613B33" w:rsidP="001E159D">
            <w:r w:rsidRPr="00613B33">
              <w:t>76.2</w:t>
            </w:r>
          </w:p>
        </w:tc>
        <w:tc>
          <w:tcPr>
            <w:tcW w:w="1185" w:type="dxa"/>
          </w:tcPr>
          <w:p w:rsidR="001E159D" w:rsidRDefault="00613B33" w:rsidP="001E159D">
            <w:r>
              <w:rPr>
                <w:rFonts w:hint="eastAsia"/>
              </w:rPr>
              <w:t>84.6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proofErr w:type="spellStart"/>
            <w:r>
              <w:rPr>
                <w:rFonts w:hint="eastAsia"/>
              </w:rPr>
              <w:t>FusionNet</w:t>
            </w:r>
            <w:proofErr w:type="spellEnd"/>
          </w:p>
        </w:tc>
        <w:tc>
          <w:tcPr>
            <w:tcW w:w="1099" w:type="dxa"/>
          </w:tcPr>
          <w:p w:rsidR="001E159D" w:rsidRDefault="00212D0B" w:rsidP="001E159D">
            <w:r w:rsidRPr="00212D0B">
              <w:t>76.0</w:t>
            </w:r>
          </w:p>
        </w:tc>
        <w:tc>
          <w:tcPr>
            <w:tcW w:w="1185" w:type="dxa"/>
          </w:tcPr>
          <w:p w:rsidR="001E159D" w:rsidRDefault="00212D0B" w:rsidP="001E159D">
            <w:r w:rsidRPr="00212D0B">
              <w:t>83.9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r>
              <w:rPr>
                <w:rFonts w:hint="eastAsia"/>
              </w:rPr>
              <w:t>S-Net</w:t>
            </w:r>
          </w:p>
        </w:tc>
        <w:tc>
          <w:tcPr>
            <w:tcW w:w="1099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EA0E34" w:rsidP="001E159D">
            <w:r w:rsidRPr="00EA0E34">
              <w:t>45.23</w:t>
            </w:r>
          </w:p>
        </w:tc>
        <w:tc>
          <w:tcPr>
            <w:tcW w:w="1185" w:type="dxa"/>
          </w:tcPr>
          <w:p w:rsidR="001E159D" w:rsidRDefault="00EA0E34" w:rsidP="001E159D">
            <w:r>
              <w:rPr>
                <w:rFonts w:hint="eastAsia"/>
              </w:rPr>
              <w:t>4</w:t>
            </w:r>
            <w:r>
              <w:t>3.78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r>
              <w:rPr>
                <w:rFonts w:hint="eastAsia"/>
              </w:rPr>
              <w:t>V-net</w:t>
            </w:r>
          </w:p>
        </w:tc>
        <w:tc>
          <w:tcPr>
            <w:tcW w:w="1099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866730" w:rsidP="001E159D">
            <w:r w:rsidRPr="00866730">
              <w:t>46.15</w:t>
            </w:r>
          </w:p>
        </w:tc>
        <w:tc>
          <w:tcPr>
            <w:tcW w:w="1185" w:type="dxa"/>
          </w:tcPr>
          <w:p w:rsidR="001E159D" w:rsidRDefault="00866730" w:rsidP="001E159D">
            <w:r w:rsidRPr="00866730">
              <w:t>44.47</w:t>
            </w:r>
          </w:p>
        </w:tc>
        <w:tc>
          <w:tcPr>
            <w:tcW w:w="1185" w:type="dxa"/>
          </w:tcPr>
          <w:p w:rsidR="001E159D" w:rsidRDefault="002968A1" w:rsidP="001E159D">
            <w:r w:rsidRPr="002968A1">
              <w:t>40.97</w:t>
            </w:r>
          </w:p>
        </w:tc>
        <w:tc>
          <w:tcPr>
            <w:tcW w:w="1186" w:type="dxa"/>
          </w:tcPr>
          <w:p w:rsidR="001E159D" w:rsidRDefault="002968A1" w:rsidP="001E159D">
            <w:r w:rsidRPr="002968A1">
              <w:t>44.18</w:t>
            </w:r>
          </w:p>
        </w:tc>
      </w:tr>
      <w:tr w:rsidR="001E159D" w:rsidTr="00B77EA3">
        <w:tc>
          <w:tcPr>
            <w:tcW w:w="1271" w:type="dxa"/>
          </w:tcPr>
          <w:p w:rsidR="001E159D" w:rsidRDefault="001E159D" w:rsidP="001E159D">
            <w:r>
              <w:rPr>
                <w:rFonts w:hint="eastAsia"/>
              </w:rPr>
              <w:t>BERT</w:t>
            </w:r>
          </w:p>
        </w:tc>
        <w:tc>
          <w:tcPr>
            <w:tcW w:w="1099" w:type="dxa"/>
          </w:tcPr>
          <w:p w:rsidR="001E159D" w:rsidRPr="00644177" w:rsidRDefault="00212D0B" w:rsidP="001E159D">
            <w:pPr>
              <w:rPr>
                <w:b/>
              </w:rPr>
            </w:pPr>
            <w:r w:rsidRPr="00644177">
              <w:rPr>
                <w:b/>
              </w:rPr>
              <w:t>85.1</w:t>
            </w:r>
          </w:p>
        </w:tc>
        <w:tc>
          <w:tcPr>
            <w:tcW w:w="1185" w:type="dxa"/>
          </w:tcPr>
          <w:p w:rsidR="001E159D" w:rsidRPr="00644177" w:rsidRDefault="00212D0B" w:rsidP="001E159D">
            <w:pPr>
              <w:rPr>
                <w:b/>
              </w:rPr>
            </w:pPr>
            <w:r w:rsidRPr="00644177">
              <w:rPr>
                <w:b/>
              </w:rPr>
              <w:t>91.8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  <w:tr w:rsidR="001E159D" w:rsidTr="00B77EA3">
        <w:tc>
          <w:tcPr>
            <w:tcW w:w="1271" w:type="dxa"/>
          </w:tcPr>
          <w:p w:rsidR="001E159D" w:rsidRDefault="001E159D" w:rsidP="001E159D">
            <w:r>
              <w:rPr>
                <w:rFonts w:hint="eastAsia"/>
              </w:rPr>
              <w:t>R.M-Reader</w:t>
            </w:r>
          </w:p>
        </w:tc>
        <w:tc>
          <w:tcPr>
            <w:tcW w:w="1099" w:type="dxa"/>
          </w:tcPr>
          <w:p w:rsidR="001E159D" w:rsidRDefault="00212D0B" w:rsidP="001E159D">
            <w:r w:rsidRPr="00212D0B">
              <w:t>79.5</w:t>
            </w:r>
          </w:p>
        </w:tc>
        <w:tc>
          <w:tcPr>
            <w:tcW w:w="1185" w:type="dxa"/>
          </w:tcPr>
          <w:p w:rsidR="001E159D" w:rsidRDefault="00212D0B" w:rsidP="001E159D">
            <w:r w:rsidRPr="00212D0B">
              <w:t>86.6</w:t>
            </w:r>
          </w:p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5" w:type="dxa"/>
          </w:tcPr>
          <w:p w:rsidR="001E159D" w:rsidRDefault="001E159D" w:rsidP="001E159D"/>
        </w:tc>
        <w:tc>
          <w:tcPr>
            <w:tcW w:w="1186" w:type="dxa"/>
          </w:tcPr>
          <w:p w:rsidR="001E159D" w:rsidRDefault="001E159D" w:rsidP="001E159D"/>
        </w:tc>
      </w:tr>
    </w:tbl>
    <w:p w:rsidR="008873AB" w:rsidRDefault="008873AB"/>
    <w:sectPr w:rsidR="0088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22"/>
    <w:rsid w:val="000B749E"/>
    <w:rsid w:val="001B1F26"/>
    <w:rsid w:val="001C410D"/>
    <w:rsid w:val="001D5BA4"/>
    <w:rsid w:val="001E159D"/>
    <w:rsid w:val="00212D0B"/>
    <w:rsid w:val="00236629"/>
    <w:rsid w:val="00260737"/>
    <w:rsid w:val="002968A1"/>
    <w:rsid w:val="002C5093"/>
    <w:rsid w:val="002F460C"/>
    <w:rsid w:val="003018F2"/>
    <w:rsid w:val="00325ABB"/>
    <w:rsid w:val="0035288F"/>
    <w:rsid w:val="004776C6"/>
    <w:rsid w:val="00490D0E"/>
    <w:rsid w:val="004D6536"/>
    <w:rsid w:val="00514022"/>
    <w:rsid w:val="00514966"/>
    <w:rsid w:val="00557CA3"/>
    <w:rsid w:val="00613B33"/>
    <w:rsid w:val="00644177"/>
    <w:rsid w:val="006562E2"/>
    <w:rsid w:val="006853D0"/>
    <w:rsid w:val="00832C6E"/>
    <w:rsid w:val="00866730"/>
    <w:rsid w:val="008873AB"/>
    <w:rsid w:val="008A1572"/>
    <w:rsid w:val="009A4E79"/>
    <w:rsid w:val="009B289E"/>
    <w:rsid w:val="00AA1B76"/>
    <w:rsid w:val="00AB23EA"/>
    <w:rsid w:val="00B77EA3"/>
    <w:rsid w:val="00C14990"/>
    <w:rsid w:val="00C14DFB"/>
    <w:rsid w:val="00CF77CD"/>
    <w:rsid w:val="00D81E72"/>
    <w:rsid w:val="00D96F09"/>
    <w:rsid w:val="00DD6DF4"/>
    <w:rsid w:val="00E027B0"/>
    <w:rsid w:val="00E83260"/>
    <w:rsid w:val="00EA0E34"/>
    <w:rsid w:val="00ED5DBF"/>
    <w:rsid w:val="00F76CFB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F96F7-CE00-4DA9-B618-E495CE7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77E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3100000/3098177/p1047-shen.pdf?ip=219.224.169.122&amp;id=3098177&amp;acc=ACTIVE%20SERVICE&amp;key=BF85BBA5741FDC6E%2E478E8F2EC4A762F8%2E4D4702B0C3E38B35%2E4D4702B0C3E38B35&amp;__acm__=1547429849_fb74646eaba897220183046dc0cc2556" TargetMode="External"/><Relationship Id="rId13" Type="http://schemas.openxmlformats.org/officeDocument/2006/relationships/hyperlink" Target="http://aclweb.org/anthology/N18-1202" TargetMode="External"/><Relationship Id="rId18" Type="http://schemas.openxmlformats.org/officeDocument/2006/relationships/hyperlink" Target="https://arxiv.org/pdf/1810.0480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clweb.org/anthology/P18-2124" TargetMode="External"/><Relationship Id="rId7" Type="http://schemas.openxmlformats.org/officeDocument/2006/relationships/hyperlink" Target="https://openreview.net/pdf?id=B1-q5Pqxl" TargetMode="External"/><Relationship Id="rId12" Type="http://schemas.openxmlformats.org/officeDocument/2006/relationships/hyperlink" Target="http://aclweb.org/anthology/P18-1078" TargetMode="External"/><Relationship Id="rId17" Type="http://schemas.openxmlformats.org/officeDocument/2006/relationships/hyperlink" Target="http://aclweb.org/anthology/P18-117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17614203_S-Net_From_Answer_Extraction_to_Answer_Generation_for_Machine_Reading_Comprehension" TargetMode="External"/><Relationship Id="rId20" Type="http://schemas.openxmlformats.org/officeDocument/2006/relationships/hyperlink" Target="https://aclweb.org/anthology/D16-12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clweb.org/anthology/P/P17/P17-1018.pdf" TargetMode="External"/><Relationship Id="rId11" Type="http://schemas.openxmlformats.org/officeDocument/2006/relationships/hyperlink" Target="http://www.aclweb.org/anthology/K17-102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openreview.net/forum?id=HJ0UKP9ge" TargetMode="External"/><Relationship Id="rId15" Type="http://schemas.openxmlformats.org/officeDocument/2006/relationships/hyperlink" Target="https://www.microsoft.com/en-us/research/uploads/prod/2018/02/b0b85ca188da6371c069c82afa71ec9e928da098.pdf" TargetMode="External"/><Relationship Id="rId23" Type="http://schemas.openxmlformats.org/officeDocument/2006/relationships/hyperlink" Target="http://aclweb.org/anthology/W18-2605" TargetMode="External"/><Relationship Id="rId10" Type="http://schemas.openxmlformats.org/officeDocument/2006/relationships/hyperlink" Target="http://aclweb.org/anthology/K17-1034" TargetMode="External"/><Relationship Id="rId19" Type="http://schemas.openxmlformats.org/officeDocument/2006/relationships/hyperlink" Target="https://www.ijcai.org/proceedings/2018/057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lweb.org/anthology/P17-1171" TargetMode="External"/><Relationship Id="rId14" Type="http://schemas.openxmlformats.org/officeDocument/2006/relationships/hyperlink" Target="https://openreview.net/pdf?id=B14TlG-RW" TargetMode="External"/><Relationship Id="rId22" Type="http://schemas.openxmlformats.org/officeDocument/2006/relationships/hyperlink" Target="https://www.microsoft.com/en-us/research/wp-content/uploads/2016/11/1611.09268v1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76E1-344F-458C-899F-CBC8A36E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sheep206</dc:creator>
  <cp:keywords/>
  <dc:description/>
  <cp:lastModifiedBy>sheep206</cp:lastModifiedBy>
  <cp:revision>40</cp:revision>
  <dcterms:created xsi:type="dcterms:W3CDTF">2019-01-14T00:31:00Z</dcterms:created>
  <dcterms:modified xsi:type="dcterms:W3CDTF">2019-01-23T01:45:00Z</dcterms:modified>
</cp:coreProperties>
</file>