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9852AF"/>
    <w:p w14:paraId="3430EB23"/>
    <w:p w14:paraId="0C90F6C3"/>
    <w:p w14:paraId="7C049889"/>
    <w:p w14:paraId="296A3293">
      <w:pPr>
        <w:jc w:val="center"/>
      </w:pPr>
      <w:r>
        <w:rPr>
          <w:rFonts w:ascii="Times New Roman" w:hAnsi="Times New Roman" w:eastAsia="黑体"/>
          <w:b/>
          <w:sz w:val="52"/>
        </w:rPr>
        <w:t>实习招聘及智能分析系统</w:t>
      </w:r>
    </w:p>
    <w:p w14:paraId="1398B76C"/>
    <w:p w14:paraId="3F33BC3B"/>
    <w:p w14:paraId="425FA7CB"/>
    <w:p w14:paraId="0A7CCD19">
      <w:pPr>
        <w:spacing w:line="432" w:lineRule="auto"/>
        <w:jc w:val="center"/>
      </w:pPr>
      <w:r>
        <w:rPr>
          <w:rFonts w:ascii="Times New Roman" w:hAnsi="Times New Roman" w:eastAsia="宋体"/>
          <w:sz w:val="28"/>
        </w:rPr>
        <w:t>课程名称：《综合实训实习》</w:t>
      </w:r>
    </w:p>
    <w:p w14:paraId="295469C9">
      <w:pPr>
        <w:spacing w:line="432" w:lineRule="auto"/>
        <w:jc w:val="center"/>
      </w:pPr>
      <w:r>
        <w:rPr>
          <w:rFonts w:ascii="Times New Roman" w:hAnsi="Times New Roman" w:eastAsia="宋体"/>
          <w:sz w:val="28"/>
        </w:rPr>
        <w:t>组　　长：李翔</w:t>
      </w:r>
    </w:p>
    <w:p w14:paraId="00E0FE81">
      <w:pPr>
        <w:spacing w:line="432" w:lineRule="auto"/>
        <w:jc w:val="center"/>
      </w:pPr>
      <w:r>
        <w:rPr>
          <w:rFonts w:ascii="Times New Roman" w:hAnsi="Times New Roman" w:eastAsia="宋体"/>
          <w:sz w:val="28"/>
        </w:rPr>
        <w:t>小组成员：季磊、何贵剑、李嘉文</w:t>
      </w:r>
    </w:p>
    <w:p w14:paraId="5A637152">
      <w:pPr>
        <w:spacing w:line="432" w:lineRule="auto"/>
        <w:jc w:val="center"/>
      </w:pPr>
      <w:r>
        <w:rPr>
          <w:rFonts w:ascii="Times New Roman" w:hAnsi="Times New Roman" w:eastAsia="宋体"/>
          <w:sz w:val="28"/>
        </w:rPr>
        <w:t>提交日期：2026 年 9 月 3 日</w:t>
      </w:r>
    </w:p>
    <w:p w14:paraId="5E7EFF4D"/>
    <w:p w14:paraId="3165D8DE"/>
    <w:p w14:paraId="0D6DBC0F"/>
    <w:p w14:paraId="05E1D84D">
      <w:r>
        <w:br w:type="page"/>
      </w:r>
    </w:p>
    <w:p w14:paraId="75E0873F">
      <w:pPr>
        <w:spacing w:before="240" w:after="240" w:line="360" w:lineRule="auto"/>
        <w:jc w:val="center"/>
      </w:pPr>
      <w:r>
        <w:rPr>
          <w:rFonts w:ascii="Times New Roman" w:hAnsi="Times New Roman" w:eastAsia="黑体"/>
          <w:b/>
          <w:sz w:val="32"/>
        </w:rPr>
        <w:t>摘  要</w:t>
      </w:r>
    </w:p>
    <w:p w14:paraId="401288AC">
      <w:pPr>
        <w:spacing w:before="0" w:after="0" w:line="360" w:lineRule="auto"/>
        <w:ind w:firstLine="480"/>
      </w:pPr>
      <w:r>
        <w:rPr>
          <w:rFonts w:ascii="Times New Roman" w:hAnsi="Times New Roman" w:eastAsia="宋体"/>
          <w:b w:val="0"/>
          <w:sz w:val="24"/>
        </w:rPr>
        <w:t>随着高校毕业生人数持续增长与就业市场竞争加剧，校园实习招聘普遍存在岗位信息分散、学生投递盲目、企业 HR 人工筛选简历耗时耗力等问题。本系统面向高校学生、企业（HR）与平台管理员三类使用者，构建集岗位发布、简历投递、智能筛选于一体的校园实习招聘及智能分析平台，并借助大语言模型将 AI 能力融入简历解析与人岗匹配环节，旨在提升实习招聘全流程的效率与匹配质量。</w:t>
      </w:r>
    </w:p>
    <w:p w14:paraId="0349DF89">
      <w:pPr>
        <w:spacing w:before="0" w:after="0" w:line="360" w:lineRule="auto"/>
        <w:ind w:firstLine="480"/>
      </w:pPr>
      <w:r>
        <w:rPr>
          <w:rFonts w:ascii="Times New Roman" w:hAnsi="Times New Roman" w:eastAsia="宋体"/>
          <w:b w:val="0"/>
          <w:sz w:val="24"/>
        </w:rPr>
        <w:t>在分析与设计阶段，采用统一建模语言（UML）对系统进行面向对象分析与设计，建立了用例图、领域类图、设计类图、数据库 ER 图、AI 智能筛选时序图等分析与设计模型；在实现阶段，采用前后端分离架构，前端使用 Vue 3 + Element Plus + ECharts，后端使用 Spring Boot 4.1.1 按 Controller—Service—Mapper 三层架构组织，数据库采用 MySQL 8，缓存与会话采用 Redis，ORM 采用 MyBatis-Plus，AI 能力通过 Spring AI 2.0.1 接入通义千问大模型（qwen-plus）。系统主要功能包括：用户管理、简历管理、岗位管理、投递管理、AI 简历解析、AI 人岗匹配评分、智能岗位推荐与智能问答等。系统测试结果正常，前端三端页面与 26 个后端接口均可正常运行，AI 功能具备完整的降级路径，多公司数据隔离等安全设计通过了越权攻击模拟验证。</w:t>
      </w:r>
    </w:p>
    <w:p w14:paraId="12CA1562">
      <w:pPr>
        <w:spacing w:before="0" w:after="0" w:line="360" w:lineRule="auto"/>
        <w:ind w:firstLine="480"/>
      </w:pPr>
      <w:r>
        <w:rPr>
          <w:rFonts w:ascii="Times New Roman" w:hAnsi="Times New Roman" w:eastAsia="宋体"/>
          <w:b w:val="0"/>
          <w:sz w:val="24"/>
        </w:rPr>
        <w:t>经过需求分析、设计建模与系统运行测试，表明所选前后端分离技术路线合理，基于 UML 的分析与设计方案可行，AI 双通道筛选设计在控制大模型调用成本的同时保证了筛选结论的可解释性，系统达到了预期目标。</w:t>
      </w:r>
    </w:p>
    <w:p w14:paraId="235E2083">
      <w:pPr>
        <w:spacing w:before="120" w:line="360" w:lineRule="auto"/>
      </w:pPr>
      <w:r>
        <w:rPr>
          <w:rFonts w:ascii="Times New Roman" w:hAnsi="Times New Roman" w:eastAsia="黑体"/>
          <w:b/>
          <w:sz w:val="24"/>
        </w:rPr>
        <w:t>关键词：</w:t>
      </w:r>
      <w:r>
        <w:rPr>
          <w:rFonts w:ascii="Times New Roman" w:hAnsi="Times New Roman" w:eastAsia="宋体"/>
          <w:sz w:val="24"/>
        </w:rPr>
        <w:t>实习招聘；智能分析；人岗匹配；Spring Boot；Vue 3；通义千问</w:t>
      </w:r>
    </w:p>
    <w:p w14:paraId="56A8CB87">
      <w:r>
        <w:br w:type="page"/>
      </w:r>
    </w:p>
    <w:p w14:paraId="2B59C0A2">
      <w:pPr>
        <w:spacing w:before="240" w:after="240" w:line="360" w:lineRule="auto"/>
        <w:jc w:val="center"/>
        <w:rPr>
          <w:rFonts w:ascii="Times New Roman" w:hAnsi="Times New Roman" w:eastAsia="黑体"/>
          <w:b/>
          <w:sz w:val="32"/>
        </w:rPr>
      </w:pPr>
      <w:r>
        <w:rPr>
          <w:rFonts w:ascii="Times New Roman" w:hAnsi="Times New Roman" w:eastAsia="黑体"/>
          <w:b/>
          <w:sz w:val="32"/>
        </w:rPr>
        <w:t>目  录</w:t>
      </w:r>
    </w:p>
    <w:p w14:paraId="06C75A5B">
      <w:pPr>
        <w:spacing w:before="240" w:after="240" w:line="360" w:lineRule="auto"/>
        <w:jc w:val="center"/>
        <w:rPr>
          <w:rFonts w:ascii="Times New Roman" w:hAnsi="Times New Roman" w:eastAsia="黑体"/>
          <w:b/>
          <w:sz w:val="32"/>
        </w:rPr>
      </w:pPr>
    </w:p>
    <w:p w14:paraId="142AF656">
      <w:pPr>
        <w:spacing w:before="240" w:after="240" w:line="360" w:lineRule="auto"/>
        <w:jc w:val="both"/>
        <w:rPr>
          <w:rFonts w:hint="eastAsia" w:eastAsia="黑体"/>
          <w:b/>
          <w:sz w:val="32"/>
          <w:lang w:val="en-US" w:eastAsia="zh-CN"/>
        </w:rPr>
      </w:pPr>
      <w:r>
        <w:rPr>
          <w:rFonts w:hint="eastAsia" w:eastAsia="黑体"/>
          <w:b/>
          <w:sz w:val="32"/>
          <w:lang w:val="en-US" w:eastAsia="zh-CN"/>
        </w:rPr>
        <w:t>摘要</w:t>
      </w:r>
    </w:p>
    <w:p w14:paraId="7ACB4F21">
      <w:pPr>
        <w:spacing w:before="240" w:after="240" w:line="360" w:lineRule="auto"/>
        <w:jc w:val="both"/>
        <w:rPr>
          <w:rFonts w:ascii="Times New Roman" w:hAnsi="Times New Roman" w:eastAsia="黑体"/>
          <w:b/>
          <w:sz w:val="32"/>
        </w:rPr>
      </w:pPr>
      <w:r>
        <w:rPr>
          <w:rFonts w:ascii="Times New Roman" w:hAnsi="Times New Roman" w:eastAsia="黑体"/>
          <w:b/>
          <w:sz w:val="32"/>
        </w:rPr>
        <w:t>第一章 绪论</w:t>
      </w:r>
    </w:p>
    <w:p w14:paraId="5E9F93C5">
      <w:pPr>
        <w:numPr>
          <w:ilvl w:val="0"/>
          <w:numId w:val="0"/>
        </w:numPr>
        <w:rPr>
          <w:rFonts w:ascii="Times New Roman" w:hAnsi="Times New Roman" w:eastAsia="黑体"/>
          <w:b/>
          <w:sz w:val="32"/>
        </w:rPr>
      </w:pPr>
      <w:r>
        <w:rPr>
          <w:rFonts w:ascii="Times New Roman" w:hAnsi="Times New Roman" w:eastAsia="黑体"/>
          <w:b/>
          <w:sz w:val="32"/>
        </w:rPr>
        <w:t>第二章 可行性分析</w:t>
      </w:r>
    </w:p>
    <w:p w14:paraId="06740207">
      <w:pPr>
        <w:spacing w:before="240" w:after="240" w:line="360" w:lineRule="auto"/>
        <w:jc w:val="both"/>
        <w:rPr>
          <w:rFonts w:ascii="Times New Roman" w:hAnsi="Times New Roman" w:eastAsia="黑体"/>
          <w:b/>
          <w:sz w:val="32"/>
        </w:rPr>
      </w:pPr>
      <w:r>
        <w:rPr>
          <w:rFonts w:ascii="Times New Roman" w:hAnsi="Times New Roman" w:eastAsia="黑体"/>
          <w:b/>
          <w:sz w:val="32"/>
        </w:rPr>
        <w:t>第三章 需求分析</w:t>
      </w:r>
    </w:p>
    <w:p w14:paraId="53AEB817">
      <w:pPr>
        <w:spacing w:before="240" w:after="240" w:line="360" w:lineRule="auto"/>
        <w:jc w:val="both"/>
        <w:rPr>
          <w:rFonts w:ascii="Times New Roman" w:hAnsi="Times New Roman" w:eastAsia="黑体"/>
          <w:b/>
          <w:sz w:val="32"/>
        </w:rPr>
      </w:pPr>
      <w:r>
        <w:rPr>
          <w:rFonts w:ascii="Times New Roman" w:hAnsi="Times New Roman" w:eastAsia="黑体"/>
          <w:b/>
          <w:sz w:val="32"/>
        </w:rPr>
        <w:t>第四章 系统设计</w:t>
      </w:r>
    </w:p>
    <w:p w14:paraId="02191271">
      <w:pPr>
        <w:numPr>
          <w:ilvl w:val="0"/>
          <w:numId w:val="0"/>
        </w:numPr>
        <w:rPr>
          <w:rFonts w:ascii="Times New Roman" w:hAnsi="Times New Roman" w:eastAsia="黑体"/>
          <w:b/>
          <w:sz w:val="32"/>
        </w:rPr>
      </w:pPr>
    </w:p>
    <w:p w14:paraId="58616902">
      <w:pPr>
        <w:numPr>
          <w:ilvl w:val="0"/>
          <w:numId w:val="0"/>
        </w:numPr>
        <w:rPr>
          <w:rFonts w:ascii="Times New Roman" w:hAnsi="Times New Roman" w:eastAsia="黑体"/>
          <w:b/>
          <w:sz w:val="32"/>
        </w:rPr>
      </w:pPr>
    </w:p>
    <w:p w14:paraId="6AABE022">
      <w:pPr>
        <w:numPr>
          <w:ilvl w:val="0"/>
          <w:numId w:val="0"/>
        </w:numPr>
      </w:pPr>
      <w:r>
        <w:br w:type="page"/>
      </w:r>
    </w:p>
    <w:p w14:paraId="2AA6C3E0">
      <w:pPr>
        <w:spacing w:before="240" w:after="240" w:line="360" w:lineRule="auto"/>
        <w:jc w:val="center"/>
      </w:pPr>
      <w:r>
        <w:rPr>
          <w:rFonts w:ascii="Times New Roman" w:hAnsi="Times New Roman" w:eastAsia="黑体"/>
          <w:b/>
          <w:sz w:val="32"/>
        </w:rPr>
        <w:t>第一章 绪论</w:t>
      </w:r>
    </w:p>
    <w:p w14:paraId="2F83EB1D">
      <w:pPr>
        <w:spacing w:before="120" w:after="120" w:line="360" w:lineRule="auto"/>
      </w:pPr>
      <w:r>
        <w:rPr>
          <w:rFonts w:ascii="Times New Roman" w:hAnsi="Times New Roman" w:eastAsia="黑体"/>
          <w:b/>
          <w:sz w:val="28"/>
        </w:rPr>
        <w:t>1.1 引言（系统开发的目的）</w:t>
      </w:r>
    </w:p>
    <w:p w14:paraId="3F869748">
      <w:pPr>
        <w:spacing w:before="0" w:after="0" w:line="360" w:lineRule="auto"/>
        <w:ind w:firstLine="480"/>
      </w:pPr>
      <w:r>
        <w:rPr>
          <w:rFonts w:ascii="Times New Roman" w:hAnsi="Times New Roman" w:eastAsia="宋体"/>
          <w:b w:val="0"/>
          <w:sz w:val="24"/>
        </w:rPr>
        <w:t>随着高校实习与就业需求日益旺盛，传统的校园实习招聘模式暴露出明显痛点：岗位信息分散在各类渠道，学生难以快速发现匹配的实习机会；企业 HR 面对大量简历只能人工逐份阅读，筛选效率低、标准不统一，人岗匹配质量难以保证。与此同时，大语言模型技术的成熟为简历解析与人岗匹配的智能化提供了可能。</w:t>
      </w:r>
    </w:p>
    <w:p w14:paraId="6C5B1C27">
      <w:pPr>
        <w:spacing w:before="0" w:after="0" w:line="360" w:lineRule="auto"/>
        <w:ind w:firstLine="480"/>
      </w:pPr>
      <w:r>
        <w:rPr>
          <w:rFonts w:ascii="Times New Roman" w:hAnsi="Times New Roman" w:eastAsia="宋体"/>
          <w:b w:val="0"/>
          <w:sz w:val="24"/>
        </w:rPr>
        <w:t>本系统开发的目的在于：第一，为高校学生提供一个集中的岗位检索、简历投递与投递状态跟踪平台，降低求职信息获取门槛；第二，为企业 HR 提供岗位发布、投递查看与智能筛选工具，借助 AI 高效定位合适候选人；第三，为平台管理员提供企业入驻审核、岗位审核与数据统计能力，保障平台内容合规与有序运营；第四，以《综合实训实习》课程为背景，完整实践从需求分析、设计建模、编码实现到测试交付的软件工程全过程，锻炼团队的工程化协作能力。</w:t>
      </w:r>
    </w:p>
    <w:p w14:paraId="27A171F1">
      <w:pPr>
        <w:spacing w:before="120" w:after="120" w:line="360" w:lineRule="auto"/>
      </w:pPr>
      <w:r>
        <w:rPr>
          <w:rFonts w:ascii="Times New Roman" w:hAnsi="Times New Roman" w:eastAsia="黑体"/>
          <w:b/>
          <w:sz w:val="28"/>
        </w:rPr>
        <w:t>1.2 内容和意义（系统简介与影响分析）</w:t>
      </w:r>
    </w:p>
    <w:p w14:paraId="17691A56">
      <w:pPr>
        <w:spacing w:before="0" w:after="0" w:line="360" w:lineRule="auto"/>
        <w:ind w:firstLine="480"/>
      </w:pPr>
      <w:r>
        <w:rPr>
          <w:rFonts w:ascii="Times New Roman" w:hAnsi="Times New Roman" w:eastAsia="宋体"/>
          <w:b w:val="0"/>
          <w:sz w:val="24"/>
        </w:rPr>
        <w:t>系统简介：实习招聘及智能分析系统是一个面向高校学生的校园实习招聘平台，定位类似于 Boss 直聘，服务于学生、企业（HR）、后台管理员三类使用者。系统集成 Spring AI 大模型能力（接入通义千问），实现简历解析、人岗匹配评分、智能岗位推荐与智能问答四项核心 AI 能力，其中 AI 筛选采用规则筛选与大模型评分双通道设计，兼顾成本与可解释性。</w:t>
      </w:r>
    </w:p>
    <w:p w14:paraId="28072306">
      <w:pPr>
        <w:spacing w:before="0" w:after="0" w:line="360" w:lineRule="auto"/>
        <w:ind w:firstLine="480"/>
      </w:pPr>
      <w:r>
        <w:rPr>
          <w:rFonts w:ascii="Times New Roman" w:hAnsi="Times New Roman" w:eastAsia="宋体"/>
          <w:b w:val="0"/>
          <w:sz w:val="24"/>
        </w:rPr>
        <w:t>社会意义：对学生而言，系统降低了求职信息获取与投递的门槛，AI 智能推荐与投递分析帮助学生更精准地定位适合的实习岗位；对企业而言，AI 人岗匹配筛选替代了大量重复性人工阅读工作，提高了招聘效率与匹配质量；对学校而言，为实习管理提供了统一的线上化平台，是产教融合实践教学的良好载体。</w:t>
      </w:r>
    </w:p>
    <w:p w14:paraId="35E2BDAE">
      <w:pPr>
        <w:spacing w:before="0" w:after="0" w:line="360" w:lineRule="auto"/>
        <w:ind w:firstLine="480"/>
      </w:pPr>
      <w:r>
        <w:rPr>
          <w:rFonts w:ascii="Times New Roman" w:hAnsi="Times New Roman" w:eastAsia="宋体"/>
          <w:b w:val="0"/>
          <w:sz w:val="24"/>
        </w:rPr>
        <w:t>制约因素及其影响：一是隐私与安全，简历中包含学生姓名、联系方式、教育经历等个人信息，系统需在传输与存储层面做好保护，本项目密码采用 BCrypt 加密存储，并对跨企业数据访问做归属校验；二是 AI 幻觉风险，大模型输出可能存在编造内容，因此解析与评分结果均要求只基于简历原文信息，并保留学生手填原值作为降级；三是大模型调用成本，系统对 AI 接口实施按用户限流，并用规则通道过滤掉确定性不合格的候选人以节约 token 消耗；四是外部服务依赖，大模型服务不可用时不阻断主流程，各 AI 功能均提供降级路径。</w:t>
      </w:r>
    </w:p>
    <w:p w14:paraId="336FAB02">
      <w:pPr>
        <w:spacing w:before="240" w:after="240" w:line="360" w:lineRule="auto"/>
        <w:jc w:val="center"/>
      </w:pPr>
      <w:r>
        <w:rPr>
          <w:rFonts w:ascii="Times New Roman" w:hAnsi="Times New Roman" w:eastAsia="黑体"/>
          <w:b/>
          <w:sz w:val="32"/>
        </w:rPr>
        <w:t>第二章 可行性分析</w:t>
      </w:r>
    </w:p>
    <w:p w14:paraId="00C4D0C7">
      <w:pPr>
        <w:spacing w:before="120" w:after="120" w:line="360" w:lineRule="auto"/>
      </w:pPr>
      <w:r>
        <w:rPr>
          <w:rFonts w:ascii="Times New Roman" w:hAnsi="Times New Roman" w:eastAsia="黑体"/>
          <w:b/>
          <w:sz w:val="28"/>
        </w:rPr>
        <w:t>2.1 团队组成与分工</w:t>
      </w:r>
    </w:p>
    <w:p w14:paraId="314AF0D8">
      <w:pPr>
        <w:spacing w:before="0" w:after="0" w:line="360" w:lineRule="auto"/>
        <w:ind w:firstLine="480"/>
      </w:pPr>
      <w:r>
        <w:rPr>
          <w:rFonts w:ascii="Times New Roman" w:hAnsi="Times New Roman" w:eastAsia="宋体"/>
          <w:b w:val="0"/>
          <w:sz w:val="24"/>
        </w:rPr>
        <w:t>本小组共四名成员，按功能模块进行分工，每人负责的模块完整独立，课程设计报告内容互不重复。接口由组长统一按 RESTful 规范定义，各模块按接口独立开发。具体分工如下表所示。</w:t>
      </w:r>
    </w:p>
    <w:p w14:paraId="30DCBC7C">
      <w:pPr>
        <w:spacing w:before="120" w:after="80"/>
        <w:jc w:val="center"/>
      </w:pPr>
      <w:r>
        <w:rPr>
          <w:rFonts w:ascii="Times New Roman" w:hAnsi="Times New Roman" w:eastAsia="宋体"/>
          <w:b/>
          <w:sz w:val="21"/>
        </w:rPr>
        <w:t>表2-1 小组成员分工表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tblGrid>
      <w:tr w14:paraId="7FE71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5589D5B7">
            <w:pPr>
              <w:spacing w:line="288" w:lineRule="auto"/>
              <w:jc w:val="center"/>
            </w:pPr>
            <w:r>
              <w:rPr>
                <w:rFonts w:ascii="Times New Roman" w:hAnsi="Times New Roman" w:eastAsia="宋体"/>
                <w:b/>
                <w:sz w:val="21"/>
              </w:rPr>
              <w:t>编号</w:t>
            </w:r>
          </w:p>
        </w:tc>
        <w:tc>
          <w:tcPr>
            <w:tcW w:w="1662" w:type="dxa"/>
          </w:tcPr>
          <w:p w14:paraId="609F66A0">
            <w:pPr>
              <w:spacing w:line="288" w:lineRule="auto"/>
              <w:jc w:val="center"/>
            </w:pPr>
            <w:r>
              <w:rPr>
                <w:rFonts w:ascii="Times New Roman" w:hAnsi="Times New Roman" w:eastAsia="宋体"/>
                <w:b/>
                <w:sz w:val="21"/>
              </w:rPr>
              <w:t>成员</w:t>
            </w:r>
          </w:p>
        </w:tc>
        <w:tc>
          <w:tcPr>
            <w:tcW w:w="1662" w:type="dxa"/>
          </w:tcPr>
          <w:p w14:paraId="620C7DA1">
            <w:pPr>
              <w:spacing w:line="288" w:lineRule="auto"/>
              <w:jc w:val="center"/>
            </w:pPr>
            <w:r>
              <w:rPr>
                <w:rFonts w:ascii="Times New Roman" w:hAnsi="Times New Roman" w:eastAsia="宋体"/>
                <w:b/>
                <w:sz w:val="21"/>
              </w:rPr>
              <w:t>负责模块</w:t>
            </w:r>
          </w:p>
        </w:tc>
        <w:tc>
          <w:tcPr>
            <w:tcW w:w="1662" w:type="dxa"/>
          </w:tcPr>
          <w:p w14:paraId="047069DB">
            <w:pPr>
              <w:spacing w:line="288" w:lineRule="auto"/>
              <w:jc w:val="center"/>
            </w:pPr>
            <w:r>
              <w:rPr>
                <w:rFonts w:ascii="Times New Roman" w:hAnsi="Times New Roman" w:eastAsia="宋体"/>
                <w:b/>
                <w:sz w:val="21"/>
              </w:rPr>
              <w:t>工作内容</w:t>
            </w:r>
          </w:p>
        </w:tc>
        <w:tc>
          <w:tcPr>
            <w:tcW w:w="1662" w:type="dxa"/>
          </w:tcPr>
          <w:p w14:paraId="4292CEA4">
            <w:pPr>
              <w:spacing w:line="288" w:lineRule="auto"/>
              <w:jc w:val="center"/>
            </w:pPr>
            <w:r>
              <w:rPr>
                <w:rFonts w:ascii="Times New Roman" w:hAnsi="Times New Roman" w:eastAsia="宋体"/>
                <w:b/>
                <w:sz w:val="21"/>
              </w:rPr>
              <w:t>工作量</w:t>
            </w:r>
          </w:p>
        </w:tc>
      </w:tr>
      <w:tr w14:paraId="751B2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449F1974">
            <w:pPr>
              <w:spacing w:line="288" w:lineRule="auto"/>
              <w:jc w:val="center"/>
            </w:pPr>
            <w:r>
              <w:rPr>
                <w:rFonts w:ascii="Times New Roman" w:hAnsi="Times New Roman" w:eastAsia="宋体"/>
                <w:sz w:val="21"/>
              </w:rPr>
              <w:t>1</w:t>
            </w:r>
          </w:p>
        </w:tc>
        <w:tc>
          <w:tcPr>
            <w:tcW w:w="1662" w:type="dxa"/>
          </w:tcPr>
          <w:p w14:paraId="2AB08EA9">
            <w:pPr>
              <w:spacing w:line="288" w:lineRule="auto"/>
              <w:jc w:val="center"/>
            </w:pPr>
            <w:r>
              <w:rPr>
                <w:rFonts w:ascii="Times New Roman" w:hAnsi="Times New Roman" w:eastAsia="宋体"/>
                <w:sz w:val="21"/>
              </w:rPr>
              <w:t>李翔（组长）</w:t>
            </w:r>
          </w:p>
        </w:tc>
        <w:tc>
          <w:tcPr>
            <w:tcW w:w="1662" w:type="dxa"/>
          </w:tcPr>
          <w:p w14:paraId="38036824">
            <w:pPr>
              <w:spacing w:line="288" w:lineRule="auto"/>
              <w:jc w:val="center"/>
            </w:pPr>
            <w:r>
              <w:rPr>
                <w:rFonts w:ascii="Times New Roman" w:hAnsi="Times New Roman" w:eastAsia="宋体"/>
                <w:sz w:val="21"/>
              </w:rPr>
              <w:t>系统架构 + AI 智能模块</w:t>
            </w:r>
          </w:p>
        </w:tc>
        <w:tc>
          <w:tcPr>
            <w:tcW w:w="1662" w:type="dxa"/>
          </w:tcPr>
          <w:p w14:paraId="200E3870">
            <w:pPr>
              <w:spacing w:line="288" w:lineRule="auto"/>
              <w:jc w:val="center"/>
            </w:pPr>
            <w:r>
              <w:rPr>
                <w:rFonts w:ascii="Times New Roman" w:hAnsi="Times New Roman" w:eastAsia="宋体"/>
                <w:sz w:val="21"/>
              </w:rPr>
              <w:t>项目框架搭建、数据库设计、AI 简历解析、AI 人岗匹配评分、智能推荐与问答、系统集成部署</w:t>
            </w:r>
          </w:p>
        </w:tc>
        <w:tc>
          <w:tcPr>
            <w:tcW w:w="1662" w:type="dxa"/>
          </w:tcPr>
          <w:p w14:paraId="080CC3F3">
            <w:pPr>
              <w:spacing w:line="288" w:lineRule="auto"/>
              <w:jc w:val="center"/>
            </w:pPr>
            <w:r>
              <w:rPr>
                <w:rFonts w:ascii="Times New Roman" w:hAnsi="Times New Roman" w:eastAsia="宋体"/>
                <w:sz w:val="21"/>
              </w:rPr>
              <w:t>★★★★★</w:t>
            </w:r>
          </w:p>
        </w:tc>
      </w:tr>
      <w:tr w14:paraId="11879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16623A0F">
            <w:pPr>
              <w:spacing w:line="288" w:lineRule="auto"/>
              <w:jc w:val="center"/>
            </w:pPr>
            <w:r>
              <w:rPr>
                <w:rFonts w:ascii="Times New Roman" w:hAnsi="Times New Roman" w:eastAsia="宋体"/>
                <w:sz w:val="21"/>
              </w:rPr>
              <w:t>2</w:t>
            </w:r>
          </w:p>
        </w:tc>
        <w:tc>
          <w:tcPr>
            <w:tcW w:w="1662" w:type="dxa"/>
          </w:tcPr>
          <w:p w14:paraId="0B53750F">
            <w:pPr>
              <w:spacing w:line="288" w:lineRule="auto"/>
              <w:jc w:val="center"/>
            </w:pPr>
            <w:r>
              <w:rPr>
                <w:rFonts w:ascii="Times New Roman" w:hAnsi="Times New Roman" w:eastAsia="宋体"/>
                <w:sz w:val="21"/>
              </w:rPr>
              <w:t>季磊</w:t>
            </w:r>
          </w:p>
        </w:tc>
        <w:tc>
          <w:tcPr>
            <w:tcW w:w="1662" w:type="dxa"/>
          </w:tcPr>
          <w:p w14:paraId="1C5C0B70">
            <w:pPr>
              <w:spacing w:line="288" w:lineRule="auto"/>
              <w:jc w:val="center"/>
            </w:pPr>
            <w:r>
              <w:rPr>
                <w:rFonts w:ascii="Times New Roman" w:hAnsi="Times New Roman" w:eastAsia="宋体"/>
                <w:sz w:val="21"/>
              </w:rPr>
              <w:t>学生端模块</w:t>
            </w:r>
          </w:p>
        </w:tc>
        <w:tc>
          <w:tcPr>
            <w:tcW w:w="1662" w:type="dxa"/>
          </w:tcPr>
          <w:p w14:paraId="6380989C">
            <w:pPr>
              <w:spacing w:line="288" w:lineRule="auto"/>
              <w:jc w:val="center"/>
            </w:pPr>
            <w:r>
              <w:rPr>
                <w:rFonts w:ascii="Times New Roman" w:hAnsi="Times New Roman" w:eastAsia="宋体"/>
                <w:sz w:val="21"/>
              </w:rPr>
              <w:t>学生注册登录、简历上传/编辑、岗位搜索、投递与状态跟踪</w:t>
            </w:r>
          </w:p>
        </w:tc>
        <w:tc>
          <w:tcPr>
            <w:tcW w:w="1662" w:type="dxa"/>
          </w:tcPr>
          <w:p w14:paraId="17C4A4A3">
            <w:pPr>
              <w:spacing w:line="288" w:lineRule="auto"/>
              <w:jc w:val="center"/>
            </w:pPr>
            <w:r>
              <w:rPr>
                <w:rFonts w:ascii="Times New Roman" w:hAnsi="Times New Roman" w:eastAsia="宋体"/>
                <w:sz w:val="21"/>
              </w:rPr>
              <w:t>★★★</w:t>
            </w:r>
          </w:p>
        </w:tc>
      </w:tr>
      <w:tr w14:paraId="20DEB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77A10845">
            <w:pPr>
              <w:spacing w:line="288" w:lineRule="auto"/>
              <w:jc w:val="center"/>
            </w:pPr>
            <w:r>
              <w:rPr>
                <w:rFonts w:ascii="Times New Roman" w:hAnsi="Times New Roman" w:eastAsia="宋体"/>
                <w:sz w:val="21"/>
              </w:rPr>
              <w:t>3</w:t>
            </w:r>
          </w:p>
        </w:tc>
        <w:tc>
          <w:tcPr>
            <w:tcW w:w="1662" w:type="dxa"/>
          </w:tcPr>
          <w:p w14:paraId="5F85E2B0">
            <w:pPr>
              <w:spacing w:line="288" w:lineRule="auto"/>
              <w:jc w:val="center"/>
            </w:pPr>
            <w:r>
              <w:rPr>
                <w:rFonts w:ascii="Times New Roman" w:hAnsi="Times New Roman" w:eastAsia="宋体"/>
                <w:sz w:val="21"/>
              </w:rPr>
              <w:t>何贵剑</w:t>
            </w:r>
          </w:p>
        </w:tc>
        <w:tc>
          <w:tcPr>
            <w:tcW w:w="1662" w:type="dxa"/>
          </w:tcPr>
          <w:p w14:paraId="352C6572">
            <w:pPr>
              <w:spacing w:line="288" w:lineRule="auto"/>
              <w:jc w:val="center"/>
            </w:pPr>
            <w:r>
              <w:rPr>
                <w:rFonts w:ascii="Times New Roman" w:hAnsi="Times New Roman" w:eastAsia="宋体"/>
                <w:sz w:val="21"/>
              </w:rPr>
              <w:t>企业端模块</w:t>
            </w:r>
          </w:p>
        </w:tc>
        <w:tc>
          <w:tcPr>
            <w:tcW w:w="1662" w:type="dxa"/>
          </w:tcPr>
          <w:p w14:paraId="1A40F278">
            <w:pPr>
              <w:spacing w:line="288" w:lineRule="auto"/>
              <w:jc w:val="center"/>
            </w:pPr>
            <w:r>
              <w:rPr>
                <w:rFonts w:ascii="Times New Roman" w:hAnsi="Times New Roman" w:eastAsia="宋体"/>
                <w:sz w:val="21"/>
              </w:rPr>
              <w:t>企业注册、岗位发布/管理、投递查看、AI 筛选交互、面试邀约</w:t>
            </w:r>
          </w:p>
        </w:tc>
        <w:tc>
          <w:tcPr>
            <w:tcW w:w="1662" w:type="dxa"/>
          </w:tcPr>
          <w:p w14:paraId="08CD92CA">
            <w:pPr>
              <w:spacing w:line="288" w:lineRule="auto"/>
              <w:jc w:val="center"/>
            </w:pPr>
            <w:r>
              <w:rPr>
                <w:rFonts w:ascii="Times New Roman" w:hAnsi="Times New Roman" w:eastAsia="宋体"/>
                <w:sz w:val="21"/>
              </w:rPr>
              <w:t>★★★</w:t>
            </w:r>
          </w:p>
        </w:tc>
      </w:tr>
      <w:tr w14:paraId="40DB7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4596F56B">
            <w:pPr>
              <w:spacing w:line="288" w:lineRule="auto"/>
              <w:jc w:val="center"/>
            </w:pPr>
            <w:r>
              <w:rPr>
                <w:rFonts w:ascii="Times New Roman" w:hAnsi="Times New Roman" w:eastAsia="宋体"/>
                <w:sz w:val="21"/>
              </w:rPr>
              <w:t>4</w:t>
            </w:r>
          </w:p>
        </w:tc>
        <w:tc>
          <w:tcPr>
            <w:tcW w:w="1662" w:type="dxa"/>
          </w:tcPr>
          <w:p w14:paraId="36923A70">
            <w:pPr>
              <w:spacing w:line="288" w:lineRule="auto"/>
              <w:jc w:val="center"/>
            </w:pPr>
            <w:r>
              <w:rPr>
                <w:rFonts w:ascii="Times New Roman" w:hAnsi="Times New Roman" w:eastAsia="宋体"/>
                <w:sz w:val="21"/>
              </w:rPr>
              <w:t>李嘉文</w:t>
            </w:r>
          </w:p>
        </w:tc>
        <w:tc>
          <w:tcPr>
            <w:tcW w:w="1662" w:type="dxa"/>
          </w:tcPr>
          <w:p w14:paraId="674AEA89">
            <w:pPr>
              <w:spacing w:line="288" w:lineRule="auto"/>
              <w:jc w:val="center"/>
            </w:pPr>
            <w:r>
              <w:rPr>
                <w:rFonts w:ascii="Times New Roman" w:hAnsi="Times New Roman" w:eastAsia="宋体"/>
                <w:sz w:val="21"/>
              </w:rPr>
              <w:t>管理端模块</w:t>
            </w:r>
          </w:p>
        </w:tc>
        <w:tc>
          <w:tcPr>
            <w:tcW w:w="1662" w:type="dxa"/>
          </w:tcPr>
          <w:p w14:paraId="01888214">
            <w:pPr>
              <w:spacing w:line="288" w:lineRule="auto"/>
              <w:jc w:val="center"/>
            </w:pPr>
            <w:r>
              <w:rPr>
                <w:rFonts w:ascii="Times New Roman" w:hAnsi="Times New Roman" w:eastAsia="宋体"/>
                <w:sz w:val="21"/>
              </w:rPr>
              <w:t>企业入驻审核、岗位审核、用户管理、数据统计</w:t>
            </w:r>
          </w:p>
        </w:tc>
        <w:tc>
          <w:tcPr>
            <w:tcW w:w="1662" w:type="dxa"/>
          </w:tcPr>
          <w:p w14:paraId="13915129">
            <w:pPr>
              <w:spacing w:line="288" w:lineRule="auto"/>
              <w:jc w:val="center"/>
            </w:pPr>
            <w:r>
              <w:rPr>
                <w:rFonts w:ascii="Times New Roman" w:hAnsi="Times New Roman" w:eastAsia="宋体"/>
                <w:sz w:val="21"/>
              </w:rPr>
              <w:t>★★★</w:t>
            </w:r>
          </w:p>
        </w:tc>
      </w:tr>
    </w:tbl>
    <w:p w14:paraId="6E815F45">
      <w:pPr>
        <w:spacing w:after="80"/>
      </w:pPr>
    </w:p>
    <w:p w14:paraId="6A4FE0EA">
      <w:pPr>
        <w:spacing w:before="120" w:after="120" w:line="360" w:lineRule="auto"/>
      </w:pPr>
      <w:r>
        <w:rPr>
          <w:rFonts w:ascii="Times New Roman" w:hAnsi="Times New Roman" w:eastAsia="黑体"/>
          <w:b/>
          <w:sz w:val="28"/>
        </w:rPr>
        <w:t>2.2 项目成本核算</w:t>
      </w:r>
    </w:p>
    <w:p w14:paraId="41C1CD53">
      <w:pPr>
        <w:spacing w:before="0" w:after="0" w:line="360" w:lineRule="auto"/>
        <w:ind w:firstLine="480"/>
      </w:pPr>
      <w:r>
        <w:rPr>
          <w:rFonts w:ascii="Times New Roman" w:hAnsi="Times New Roman" w:eastAsia="宋体"/>
          <w:b w:val="0"/>
          <w:sz w:val="24"/>
        </w:rPr>
        <w:t>项目为课程实训性质，主要成本为开发人力、软件环境与大模型 API 调用费用，估算如下表所示。总体成本可控，其中大模型 API 为唯一持续变动成本，通过限流与规则预过滤得到有效控制。</w:t>
      </w:r>
    </w:p>
    <w:p w14:paraId="0A3D3EA2">
      <w:pPr>
        <w:spacing w:before="120" w:after="80"/>
        <w:jc w:val="center"/>
      </w:pPr>
      <w:r>
        <w:rPr>
          <w:rFonts w:ascii="Times New Roman" w:hAnsi="Times New Roman" w:eastAsia="宋体"/>
          <w:b/>
          <w:sz w:val="21"/>
        </w:rPr>
        <w:t>表2-2 项目成本核算表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36A8A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897ED53">
            <w:pPr>
              <w:spacing w:line="288" w:lineRule="auto"/>
              <w:jc w:val="center"/>
            </w:pPr>
            <w:r>
              <w:rPr>
                <w:rFonts w:ascii="Times New Roman" w:hAnsi="Times New Roman" w:eastAsia="宋体"/>
                <w:b/>
                <w:sz w:val="21"/>
              </w:rPr>
              <w:t>成本项目</w:t>
            </w:r>
          </w:p>
        </w:tc>
        <w:tc>
          <w:tcPr>
            <w:tcW w:w="2771" w:type="dxa"/>
          </w:tcPr>
          <w:p w14:paraId="45604B3B">
            <w:pPr>
              <w:spacing w:line="288" w:lineRule="auto"/>
              <w:jc w:val="center"/>
            </w:pPr>
            <w:r>
              <w:rPr>
                <w:rFonts w:ascii="Times New Roman" w:hAnsi="Times New Roman" w:eastAsia="宋体"/>
                <w:b/>
                <w:sz w:val="21"/>
              </w:rPr>
              <w:t>明细</w:t>
            </w:r>
          </w:p>
        </w:tc>
        <w:tc>
          <w:tcPr>
            <w:tcW w:w="2771" w:type="dxa"/>
          </w:tcPr>
          <w:p w14:paraId="069D329F">
            <w:pPr>
              <w:spacing w:line="288" w:lineRule="auto"/>
              <w:jc w:val="center"/>
            </w:pPr>
            <w:r>
              <w:rPr>
                <w:rFonts w:hint="eastAsia"/>
                <w:b/>
                <w:sz w:val="21"/>
                <w:lang w:val="en-US" w:eastAsia="zh-CN"/>
              </w:rPr>
              <w:t>时间成本</w:t>
            </w:r>
            <w:r>
              <w:rPr>
                <w:rFonts w:ascii="Times New Roman" w:hAnsi="Times New Roman" w:eastAsia="宋体"/>
                <w:b/>
                <w:sz w:val="21"/>
              </w:rPr>
              <w:t>估算</w:t>
            </w:r>
          </w:p>
        </w:tc>
      </w:tr>
      <w:tr w14:paraId="66DC6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DF7DCA7">
            <w:pPr>
              <w:spacing w:line="288" w:lineRule="auto"/>
              <w:jc w:val="center"/>
            </w:pPr>
            <w:r>
              <w:rPr>
                <w:rFonts w:ascii="Times New Roman" w:hAnsi="Times New Roman" w:eastAsia="宋体"/>
                <w:sz w:val="21"/>
              </w:rPr>
              <w:t>开发人力</w:t>
            </w:r>
          </w:p>
        </w:tc>
        <w:tc>
          <w:tcPr>
            <w:tcW w:w="2771" w:type="dxa"/>
          </w:tcPr>
          <w:p w14:paraId="6407870E">
            <w:pPr>
              <w:spacing w:line="288" w:lineRule="auto"/>
              <w:jc w:val="center"/>
            </w:pPr>
            <w:r>
              <w:rPr>
                <w:rFonts w:ascii="Times New Roman" w:hAnsi="Times New Roman" w:eastAsia="宋体"/>
                <w:sz w:val="21"/>
              </w:rPr>
              <w:t>4 人 × 3 周（需求分析、设计建模、编码、测试）</w:t>
            </w:r>
          </w:p>
        </w:tc>
        <w:tc>
          <w:tcPr>
            <w:tcW w:w="2771" w:type="dxa"/>
          </w:tcPr>
          <w:p w14:paraId="43C01E74">
            <w:pPr>
              <w:spacing w:line="288" w:lineRule="auto"/>
              <w:jc w:val="center"/>
              <w:rPr>
                <w:rFonts w:hint="default" w:eastAsia="宋体"/>
                <w:lang w:val="en-US" w:eastAsia="zh-CN"/>
              </w:rPr>
            </w:pPr>
            <w:r>
              <w:rPr>
                <w:rFonts w:hint="eastAsia"/>
                <w:lang w:val="en-US" w:eastAsia="zh-CN"/>
              </w:rPr>
              <w:t>3周*6小时</w:t>
            </w:r>
          </w:p>
        </w:tc>
      </w:tr>
      <w:tr w14:paraId="1DB82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6059550">
            <w:pPr>
              <w:spacing w:line="288" w:lineRule="auto"/>
              <w:jc w:val="center"/>
            </w:pPr>
            <w:r>
              <w:rPr>
                <w:rFonts w:ascii="Times New Roman" w:hAnsi="Times New Roman" w:eastAsia="宋体"/>
                <w:sz w:val="21"/>
              </w:rPr>
              <w:t>开发环境</w:t>
            </w:r>
          </w:p>
        </w:tc>
        <w:tc>
          <w:tcPr>
            <w:tcW w:w="2771" w:type="dxa"/>
          </w:tcPr>
          <w:p w14:paraId="2A073FD4">
            <w:pPr>
              <w:spacing w:line="288" w:lineRule="auto"/>
              <w:jc w:val="center"/>
            </w:pPr>
            <w:r>
              <w:rPr>
                <w:rFonts w:ascii="Times New Roman" w:hAnsi="Times New Roman" w:eastAsia="宋体"/>
                <w:sz w:val="21"/>
              </w:rPr>
              <w:t>本地 PC、JDK 25、IDEA/VSCode、Maven、Node.js</w:t>
            </w:r>
          </w:p>
        </w:tc>
        <w:tc>
          <w:tcPr>
            <w:tcW w:w="2771" w:type="dxa"/>
          </w:tcPr>
          <w:p w14:paraId="15F9DB1C">
            <w:pPr>
              <w:spacing w:line="288" w:lineRule="auto"/>
              <w:jc w:val="center"/>
              <w:rPr>
                <w:rFonts w:hint="default" w:eastAsia="宋体"/>
                <w:lang w:val="en-US" w:eastAsia="zh-CN"/>
              </w:rPr>
            </w:pPr>
            <w:r>
              <w:rPr>
                <w:rFonts w:hint="eastAsia"/>
                <w:lang w:val="en-US" w:eastAsia="zh-CN"/>
              </w:rPr>
              <w:t>无</w:t>
            </w:r>
          </w:p>
        </w:tc>
      </w:tr>
      <w:tr w14:paraId="24CB7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2A70740">
            <w:pPr>
              <w:spacing w:line="288" w:lineRule="auto"/>
              <w:jc w:val="center"/>
            </w:pPr>
            <w:r>
              <w:rPr>
                <w:rFonts w:ascii="Times New Roman" w:hAnsi="Times New Roman" w:eastAsia="宋体"/>
                <w:sz w:val="21"/>
              </w:rPr>
              <w:t>服务器与数据库</w:t>
            </w:r>
          </w:p>
        </w:tc>
        <w:tc>
          <w:tcPr>
            <w:tcW w:w="2771" w:type="dxa"/>
          </w:tcPr>
          <w:p w14:paraId="4F373828">
            <w:pPr>
              <w:spacing w:line="288" w:lineRule="auto"/>
              <w:jc w:val="center"/>
            </w:pPr>
            <w:r>
              <w:rPr>
                <w:rFonts w:ascii="Times New Roman" w:hAnsi="Times New Roman" w:eastAsia="宋体"/>
                <w:sz w:val="21"/>
              </w:rPr>
              <w:t>本机部署 Spring Boot + MySQL 8 + Redis（演示环境）</w:t>
            </w:r>
          </w:p>
        </w:tc>
        <w:tc>
          <w:tcPr>
            <w:tcW w:w="2771" w:type="dxa"/>
          </w:tcPr>
          <w:p w14:paraId="0F9C6A09">
            <w:pPr>
              <w:spacing w:line="288" w:lineRule="auto"/>
              <w:jc w:val="center"/>
              <w:rPr>
                <w:rFonts w:hint="eastAsia" w:eastAsia="宋体"/>
                <w:lang w:val="en-US" w:eastAsia="zh-CN"/>
              </w:rPr>
            </w:pPr>
            <w:r>
              <w:rPr>
                <w:rFonts w:hint="eastAsia"/>
                <w:lang w:val="en-US" w:eastAsia="zh-CN"/>
              </w:rPr>
              <w:t>无</w:t>
            </w:r>
          </w:p>
        </w:tc>
      </w:tr>
      <w:tr w14:paraId="5DE21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96381FB">
            <w:pPr>
              <w:spacing w:line="288" w:lineRule="auto"/>
              <w:jc w:val="center"/>
            </w:pPr>
            <w:r>
              <w:rPr>
                <w:rFonts w:ascii="Times New Roman" w:hAnsi="Times New Roman" w:eastAsia="宋体"/>
                <w:sz w:val="21"/>
              </w:rPr>
              <w:t>大模型 API</w:t>
            </w:r>
          </w:p>
        </w:tc>
        <w:tc>
          <w:tcPr>
            <w:tcW w:w="2771" w:type="dxa"/>
          </w:tcPr>
          <w:p w14:paraId="2A82DAFA">
            <w:pPr>
              <w:spacing w:line="288" w:lineRule="auto"/>
              <w:jc w:val="center"/>
            </w:pPr>
            <w:r>
              <w:rPr>
                <w:rFonts w:ascii="Times New Roman" w:hAnsi="Times New Roman" w:eastAsia="宋体"/>
                <w:sz w:val="21"/>
              </w:rPr>
              <w:t>通义千问 qwen-plus 按 token 计费，配合限流与规则预过滤</w:t>
            </w:r>
          </w:p>
        </w:tc>
        <w:tc>
          <w:tcPr>
            <w:tcW w:w="2771" w:type="dxa"/>
          </w:tcPr>
          <w:p w14:paraId="59C19F22">
            <w:pPr>
              <w:spacing w:line="288" w:lineRule="auto"/>
              <w:jc w:val="center"/>
              <w:rPr>
                <w:rFonts w:hint="eastAsia" w:eastAsia="宋体"/>
                <w:lang w:val="en-US" w:eastAsia="zh-CN"/>
              </w:rPr>
            </w:pPr>
            <w:r>
              <w:rPr>
                <w:rFonts w:hint="eastAsia"/>
                <w:lang w:val="en-US" w:eastAsia="zh-CN"/>
              </w:rPr>
              <w:t>无</w:t>
            </w:r>
          </w:p>
        </w:tc>
      </w:tr>
      <w:tr w14:paraId="5758D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8DA2034">
            <w:pPr>
              <w:spacing w:line="288" w:lineRule="auto"/>
              <w:jc w:val="center"/>
            </w:pPr>
            <w:r>
              <w:rPr>
                <w:rFonts w:ascii="Times New Roman" w:hAnsi="Times New Roman" w:eastAsia="宋体"/>
                <w:sz w:val="21"/>
              </w:rPr>
              <w:t>建模与文档工具</w:t>
            </w:r>
          </w:p>
        </w:tc>
        <w:tc>
          <w:tcPr>
            <w:tcW w:w="2771" w:type="dxa"/>
          </w:tcPr>
          <w:p w14:paraId="0E7FE1F8">
            <w:pPr>
              <w:spacing w:line="288" w:lineRule="auto"/>
              <w:jc w:val="center"/>
            </w:pPr>
            <w:r>
              <w:rPr>
                <w:rFonts w:ascii="Times New Roman" w:hAnsi="Times New Roman" w:eastAsia="宋体"/>
                <w:sz w:val="21"/>
              </w:rPr>
              <w:t>PlantUML、Knife4j、Word</w:t>
            </w:r>
          </w:p>
        </w:tc>
        <w:tc>
          <w:tcPr>
            <w:tcW w:w="2771" w:type="dxa"/>
          </w:tcPr>
          <w:p w14:paraId="6C719EC4">
            <w:pPr>
              <w:spacing w:line="288" w:lineRule="auto"/>
              <w:jc w:val="center"/>
              <w:rPr>
                <w:rFonts w:hint="default" w:eastAsia="宋体"/>
                <w:lang w:val="en-US" w:eastAsia="zh-CN"/>
              </w:rPr>
            </w:pPr>
            <w:r>
              <w:rPr>
                <w:rFonts w:hint="eastAsia"/>
                <w:lang w:val="en-US" w:eastAsia="zh-CN"/>
              </w:rPr>
              <w:t>5小时</w:t>
            </w:r>
          </w:p>
        </w:tc>
      </w:tr>
    </w:tbl>
    <w:p w14:paraId="2DD31E7E">
      <w:pPr>
        <w:spacing w:after="80"/>
      </w:pPr>
    </w:p>
    <w:p w14:paraId="2335AE0E">
      <w:pPr>
        <w:spacing w:before="120" w:after="120" w:line="360" w:lineRule="auto"/>
      </w:pPr>
      <w:r>
        <w:rPr>
          <w:rFonts w:ascii="Times New Roman" w:hAnsi="Times New Roman" w:eastAsia="黑体"/>
          <w:b/>
          <w:sz w:val="28"/>
        </w:rPr>
        <w:t>2.3 进度安排</w:t>
      </w:r>
    </w:p>
    <w:p w14:paraId="34C142F4">
      <w:pPr>
        <w:spacing w:before="0" w:after="0" w:line="360" w:lineRule="auto"/>
        <w:ind w:firstLine="480"/>
      </w:pPr>
      <w:r>
        <w:rPr>
          <w:rFonts w:ascii="Times New Roman" w:hAnsi="Times New Roman" w:eastAsia="宋体"/>
          <w:b w:val="0"/>
          <w:sz w:val="24"/>
        </w:rPr>
        <w:t>项目按课程各阶段要求安排进度，当前处于设计建模阶段，具体安排如下表所示。</w:t>
      </w:r>
    </w:p>
    <w:p w14:paraId="5C139EFC">
      <w:pPr>
        <w:spacing w:before="120" w:after="80"/>
        <w:jc w:val="center"/>
      </w:pPr>
      <w:r>
        <w:rPr>
          <w:rFonts w:ascii="Times New Roman" w:hAnsi="Times New Roman" w:eastAsia="宋体"/>
          <w:b/>
          <w:sz w:val="21"/>
        </w:rPr>
        <w:t>表2-3 项目进度安排表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64701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E9B1EE3">
            <w:pPr>
              <w:spacing w:line="288" w:lineRule="auto"/>
              <w:jc w:val="center"/>
            </w:pPr>
            <w:r>
              <w:rPr>
                <w:rFonts w:ascii="Times New Roman" w:hAnsi="Times New Roman" w:eastAsia="宋体"/>
                <w:b/>
                <w:sz w:val="21"/>
              </w:rPr>
              <w:t>阶段</w:t>
            </w:r>
          </w:p>
        </w:tc>
        <w:tc>
          <w:tcPr>
            <w:tcW w:w="2078" w:type="dxa"/>
          </w:tcPr>
          <w:p w14:paraId="73807A9B">
            <w:pPr>
              <w:spacing w:line="288" w:lineRule="auto"/>
              <w:jc w:val="center"/>
            </w:pPr>
            <w:r>
              <w:rPr>
                <w:rFonts w:ascii="Times New Roman" w:hAnsi="Times New Roman" w:eastAsia="宋体"/>
                <w:b/>
                <w:sz w:val="21"/>
              </w:rPr>
              <w:t>时间</w:t>
            </w:r>
          </w:p>
        </w:tc>
        <w:tc>
          <w:tcPr>
            <w:tcW w:w="2078" w:type="dxa"/>
          </w:tcPr>
          <w:p w14:paraId="63A96968">
            <w:pPr>
              <w:spacing w:line="288" w:lineRule="auto"/>
              <w:jc w:val="center"/>
            </w:pPr>
            <w:r>
              <w:rPr>
                <w:rFonts w:ascii="Times New Roman" w:hAnsi="Times New Roman" w:eastAsia="宋体"/>
                <w:b/>
                <w:sz w:val="21"/>
              </w:rPr>
              <w:t>主要任务</w:t>
            </w:r>
          </w:p>
        </w:tc>
        <w:tc>
          <w:tcPr>
            <w:tcW w:w="2078" w:type="dxa"/>
          </w:tcPr>
          <w:p w14:paraId="42F4D1A0">
            <w:pPr>
              <w:spacing w:line="288" w:lineRule="auto"/>
              <w:jc w:val="center"/>
            </w:pPr>
            <w:r>
              <w:rPr>
                <w:rFonts w:ascii="Times New Roman" w:hAnsi="Times New Roman" w:eastAsia="宋体"/>
                <w:b/>
                <w:sz w:val="21"/>
              </w:rPr>
              <w:t>交付成果</w:t>
            </w:r>
          </w:p>
        </w:tc>
      </w:tr>
      <w:tr w14:paraId="0321E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FCD3AF2">
            <w:pPr>
              <w:spacing w:line="288" w:lineRule="auto"/>
              <w:jc w:val="center"/>
            </w:pPr>
            <w:r>
              <w:rPr>
                <w:rFonts w:ascii="Times New Roman" w:hAnsi="Times New Roman" w:eastAsia="宋体"/>
                <w:sz w:val="21"/>
              </w:rPr>
              <w:t>需求分析</w:t>
            </w:r>
          </w:p>
        </w:tc>
        <w:tc>
          <w:tcPr>
            <w:tcW w:w="2078" w:type="dxa"/>
          </w:tcPr>
          <w:p w14:paraId="2622FD55">
            <w:pPr>
              <w:spacing w:line="288" w:lineRule="auto"/>
              <w:jc w:val="center"/>
            </w:pPr>
            <w:r>
              <w:rPr>
                <w:rFonts w:ascii="Times New Roman" w:hAnsi="Times New Roman" w:eastAsia="宋体"/>
                <w:sz w:val="21"/>
              </w:rPr>
              <w:t>8月24日—8月30日</w:t>
            </w:r>
          </w:p>
        </w:tc>
        <w:tc>
          <w:tcPr>
            <w:tcW w:w="2078" w:type="dxa"/>
          </w:tcPr>
          <w:p w14:paraId="0660BFCA">
            <w:pPr>
              <w:spacing w:line="288" w:lineRule="auto"/>
              <w:jc w:val="center"/>
            </w:pPr>
            <w:r>
              <w:rPr>
                <w:rFonts w:ascii="Times New Roman" w:hAnsi="Times New Roman" w:eastAsia="宋体"/>
                <w:sz w:val="21"/>
              </w:rPr>
              <w:t>系统需求调研、功能划分、用例建模、数据库初步设计</w:t>
            </w:r>
          </w:p>
        </w:tc>
        <w:tc>
          <w:tcPr>
            <w:tcW w:w="2078" w:type="dxa"/>
          </w:tcPr>
          <w:p w14:paraId="3ABC0533">
            <w:pPr>
              <w:spacing w:line="288" w:lineRule="auto"/>
              <w:jc w:val="center"/>
            </w:pPr>
            <w:r>
              <w:rPr>
                <w:rFonts w:ascii="Times New Roman" w:hAnsi="Times New Roman" w:eastAsia="宋体"/>
                <w:sz w:val="21"/>
              </w:rPr>
              <w:t>需求分析建模文档</w:t>
            </w:r>
          </w:p>
        </w:tc>
      </w:tr>
      <w:tr w14:paraId="72EA8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29B3D267">
            <w:pPr>
              <w:spacing w:line="288" w:lineRule="auto"/>
              <w:jc w:val="center"/>
            </w:pPr>
            <w:r>
              <w:rPr>
                <w:rFonts w:ascii="Times New Roman" w:hAnsi="Times New Roman" w:eastAsia="宋体"/>
                <w:sz w:val="21"/>
              </w:rPr>
              <w:t>设计建模</w:t>
            </w:r>
          </w:p>
        </w:tc>
        <w:tc>
          <w:tcPr>
            <w:tcW w:w="2078" w:type="dxa"/>
          </w:tcPr>
          <w:p w14:paraId="7614BE12">
            <w:pPr>
              <w:spacing w:line="288" w:lineRule="auto"/>
              <w:jc w:val="center"/>
            </w:pPr>
            <w:r>
              <w:rPr>
                <w:rFonts w:ascii="Times New Roman" w:hAnsi="Times New Roman" w:eastAsia="宋体"/>
                <w:sz w:val="21"/>
              </w:rPr>
              <w:t>8月31日—9月3日</w:t>
            </w:r>
          </w:p>
        </w:tc>
        <w:tc>
          <w:tcPr>
            <w:tcW w:w="2078" w:type="dxa"/>
          </w:tcPr>
          <w:p w14:paraId="0EA15A04">
            <w:pPr>
              <w:spacing w:line="288" w:lineRule="auto"/>
              <w:jc w:val="center"/>
            </w:pPr>
            <w:r>
              <w:rPr>
                <w:rFonts w:ascii="Times New Roman" w:hAnsi="Times New Roman" w:eastAsia="宋体"/>
                <w:sz w:val="21"/>
              </w:rPr>
              <w:t>设计类图、时序图、活动图、核心算法程序流程图</w:t>
            </w:r>
          </w:p>
        </w:tc>
        <w:tc>
          <w:tcPr>
            <w:tcW w:w="2078" w:type="dxa"/>
          </w:tcPr>
          <w:p w14:paraId="76DE072B">
            <w:pPr>
              <w:spacing w:line="288" w:lineRule="auto"/>
              <w:jc w:val="center"/>
            </w:pPr>
            <w:r>
              <w:rPr>
                <w:rFonts w:ascii="Times New Roman" w:hAnsi="Times New Roman" w:eastAsia="宋体"/>
                <w:sz w:val="21"/>
              </w:rPr>
              <w:t>设计建模文档</w:t>
            </w:r>
          </w:p>
        </w:tc>
      </w:tr>
      <w:tr w14:paraId="64766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D9D4B72">
            <w:pPr>
              <w:spacing w:line="288" w:lineRule="auto"/>
              <w:jc w:val="center"/>
            </w:pPr>
            <w:r>
              <w:rPr>
                <w:rFonts w:ascii="Times New Roman" w:hAnsi="Times New Roman" w:eastAsia="宋体"/>
                <w:sz w:val="21"/>
              </w:rPr>
              <w:t>系统实现</w:t>
            </w:r>
          </w:p>
        </w:tc>
        <w:tc>
          <w:tcPr>
            <w:tcW w:w="2078" w:type="dxa"/>
          </w:tcPr>
          <w:p w14:paraId="07A7C490">
            <w:pPr>
              <w:spacing w:line="288" w:lineRule="auto"/>
              <w:jc w:val="center"/>
            </w:pPr>
            <w:r>
              <w:rPr>
                <w:rFonts w:ascii="Times New Roman" w:hAnsi="Times New Roman" w:eastAsia="宋体"/>
                <w:sz w:val="21"/>
              </w:rPr>
              <w:t>9月4日—9月</w:t>
            </w:r>
            <w:r>
              <w:rPr>
                <w:rFonts w:hint="eastAsia"/>
                <w:sz w:val="21"/>
                <w:lang w:val="en-US" w:eastAsia="zh-CN"/>
              </w:rPr>
              <w:t>8</w:t>
            </w:r>
            <w:r>
              <w:rPr>
                <w:rFonts w:ascii="Times New Roman" w:hAnsi="Times New Roman" w:eastAsia="宋体"/>
                <w:sz w:val="21"/>
              </w:rPr>
              <w:t>日</w:t>
            </w:r>
          </w:p>
        </w:tc>
        <w:tc>
          <w:tcPr>
            <w:tcW w:w="2078" w:type="dxa"/>
          </w:tcPr>
          <w:p w14:paraId="253BAA64">
            <w:pPr>
              <w:spacing w:line="288" w:lineRule="auto"/>
              <w:jc w:val="center"/>
            </w:pPr>
            <w:r>
              <w:rPr>
                <w:rFonts w:ascii="Times New Roman" w:hAnsi="Times New Roman" w:eastAsia="宋体"/>
                <w:sz w:val="21"/>
              </w:rPr>
              <w:t>后端三层架构编码、前端三端页面开发、AI 能力接入</w:t>
            </w:r>
          </w:p>
        </w:tc>
        <w:tc>
          <w:tcPr>
            <w:tcW w:w="2078" w:type="dxa"/>
          </w:tcPr>
          <w:p w14:paraId="6321FDC2">
            <w:pPr>
              <w:spacing w:line="288" w:lineRule="auto"/>
              <w:jc w:val="center"/>
            </w:pPr>
            <w:r>
              <w:rPr>
                <w:rFonts w:ascii="Times New Roman" w:hAnsi="Times New Roman" w:eastAsia="宋体"/>
                <w:sz w:val="21"/>
              </w:rPr>
              <w:t>可运行系统</w:t>
            </w:r>
          </w:p>
        </w:tc>
      </w:tr>
      <w:tr w14:paraId="439AB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8A45C3A">
            <w:pPr>
              <w:spacing w:line="288" w:lineRule="auto"/>
              <w:jc w:val="center"/>
            </w:pPr>
            <w:r>
              <w:rPr>
                <w:rFonts w:ascii="Times New Roman" w:hAnsi="Times New Roman" w:eastAsia="宋体"/>
                <w:sz w:val="21"/>
              </w:rPr>
              <w:t>系统测试</w:t>
            </w:r>
          </w:p>
        </w:tc>
        <w:tc>
          <w:tcPr>
            <w:tcW w:w="2078" w:type="dxa"/>
          </w:tcPr>
          <w:p w14:paraId="76D4E7DC">
            <w:pPr>
              <w:spacing w:line="288" w:lineRule="auto"/>
              <w:jc w:val="center"/>
            </w:pPr>
            <w:r>
              <w:rPr>
                <w:rFonts w:ascii="Times New Roman" w:hAnsi="Times New Roman" w:eastAsia="宋体"/>
                <w:sz w:val="21"/>
              </w:rPr>
              <w:t>9月</w:t>
            </w:r>
            <w:r>
              <w:rPr>
                <w:rFonts w:hint="eastAsia"/>
                <w:sz w:val="21"/>
                <w:lang w:val="en-US" w:eastAsia="zh-CN"/>
              </w:rPr>
              <w:t>8</w:t>
            </w:r>
            <w:r>
              <w:rPr>
                <w:rFonts w:ascii="Times New Roman" w:hAnsi="Times New Roman" w:eastAsia="宋体"/>
                <w:sz w:val="21"/>
              </w:rPr>
              <w:t>日—9月</w:t>
            </w:r>
            <w:r>
              <w:rPr>
                <w:rFonts w:hint="eastAsia"/>
                <w:sz w:val="21"/>
                <w:lang w:val="en-US" w:eastAsia="zh-CN"/>
              </w:rPr>
              <w:t>11</w:t>
            </w:r>
            <w:r>
              <w:rPr>
                <w:rFonts w:ascii="Times New Roman" w:hAnsi="Times New Roman" w:eastAsia="宋体"/>
                <w:sz w:val="21"/>
              </w:rPr>
              <w:t>日</w:t>
            </w:r>
          </w:p>
        </w:tc>
        <w:tc>
          <w:tcPr>
            <w:tcW w:w="2078" w:type="dxa"/>
          </w:tcPr>
          <w:p w14:paraId="7B2D50DF">
            <w:pPr>
              <w:spacing w:line="288" w:lineRule="auto"/>
              <w:jc w:val="center"/>
            </w:pPr>
            <w:r>
              <w:rPr>
                <w:rFonts w:ascii="Times New Roman" w:hAnsi="Times New Roman" w:eastAsia="宋体"/>
                <w:sz w:val="21"/>
              </w:rPr>
              <w:t>功能测试、集成测试、越权与降级验证</w:t>
            </w:r>
          </w:p>
        </w:tc>
        <w:tc>
          <w:tcPr>
            <w:tcW w:w="2078" w:type="dxa"/>
          </w:tcPr>
          <w:p w14:paraId="631CCB35">
            <w:pPr>
              <w:spacing w:line="288" w:lineRule="auto"/>
              <w:jc w:val="center"/>
            </w:pPr>
            <w:r>
              <w:rPr>
                <w:rFonts w:ascii="Times New Roman" w:hAnsi="Times New Roman" w:eastAsia="宋体"/>
                <w:sz w:val="21"/>
              </w:rPr>
              <w:t>测试记录</w:t>
            </w:r>
          </w:p>
        </w:tc>
      </w:tr>
      <w:tr w14:paraId="7AB83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BF19275">
            <w:pPr>
              <w:spacing w:line="288" w:lineRule="auto"/>
              <w:jc w:val="center"/>
            </w:pPr>
            <w:r>
              <w:rPr>
                <w:rFonts w:ascii="Times New Roman" w:hAnsi="Times New Roman" w:eastAsia="宋体"/>
                <w:sz w:val="21"/>
              </w:rPr>
              <w:t>文档与答辩</w:t>
            </w:r>
          </w:p>
        </w:tc>
        <w:tc>
          <w:tcPr>
            <w:tcW w:w="2078" w:type="dxa"/>
          </w:tcPr>
          <w:p w14:paraId="77F196C4">
            <w:pPr>
              <w:spacing w:line="288" w:lineRule="auto"/>
              <w:jc w:val="center"/>
            </w:pPr>
            <w:r>
              <w:rPr>
                <w:rFonts w:ascii="Times New Roman" w:hAnsi="Times New Roman" w:eastAsia="宋体"/>
                <w:sz w:val="21"/>
              </w:rPr>
              <w:t>9月</w:t>
            </w:r>
            <w:r>
              <w:rPr>
                <w:rFonts w:hint="eastAsia"/>
                <w:sz w:val="21"/>
                <w:lang w:val="en-US" w:eastAsia="zh-CN"/>
              </w:rPr>
              <w:t>11</w:t>
            </w:r>
            <w:r>
              <w:rPr>
                <w:rFonts w:ascii="Times New Roman" w:hAnsi="Times New Roman" w:eastAsia="宋体"/>
                <w:sz w:val="21"/>
              </w:rPr>
              <w:t>日</w:t>
            </w:r>
          </w:p>
        </w:tc>
        <w:tc>
          <w:tcPr>
            <w:tcW w:w="2078" w:type="dxa"/>
          </w:tcPr>
          <w:p w14:paraId="61EB9A81">
            <w:pPr>
              <w:spacing w:line="288" w:lineRule="auto"/>
              <w:jc w:val="center"/>
            </w:pPr>
            <w:r>
              <w:rPr>
                <w:rFonts w:ascii="Times New Roman" w:hAnsi="Times New Roman" w:eastAsia="宋体"/>
                <w:sz w:val="21"/>
              </w:rPr>
              <w:t>课程报告撰写、答辩 PPT 与演示</w:t>
            </w:r>
          </w:p>
        </w:tc>
        <w:tc>
          <w:tcPr>
            <w:tcW w:w="2078" w:type="dxa"/>
          </w:tcPr>
          <w:p w14:paraId="629FD056">
            <w:pPr>
              <w:spacing w:line="288" w:lineRule="auto"/>
              <w:jc w:val="center"/>
            </w:pPr>
            <w:r>
              <w:rPr>
                <w:rFonts w:ascii="Times New Roman" w:hAnsi="Times New Roman" w:eastAsia="宋体"/>
                <w:sz w:val="21"/>
              </w:rPr>
              <w:t>课程报告</w:t>
            </w:r>
          </w:p>
        </w:tc>
      </w:tr>
    </w:tbl>
    <w:p w14:paraId="4617F001">
      <w:pPr>
        <w:spacing w:after="80"/>
      </w:pPr>
    </w:p>
    <w:p w14:paraId="35164481">
      <w:pPr>
        <w:spacing w:before="120" w:after="120" w:line="360" w:lineRule="auto"/>
      </w:pPr>
      <w:r>
        <w:rPr>
          <w:rFonts w:ascii="Times New Roman" w:hAnsi="Times New Roman" w:eastAsia="黑体"/>
          <w:b/>
          <w:sz w:val="28"/>
        </w:rPr>
        <w:t>2.4 技术选型原因</w:t>
      </w:r>
    </w:p>
    <w:p w14:paraId="2D898DF0">
      <w:pPr>
        <w:spacing w:before="0" w:after="0" w:line="360" w:lineRule="auto"/>
        <w:ind w:firstLine="480"/>
      </w:pPr>
      <w:r>
        <w:rPr>
          <w:rFonts w:ascii="Times New Roman" w:hAnsi="Times New Roman" w:eastAsia="宋体"/>
          <w:b w:val="0"/>
          <w:sz w:val="24"/>
        </w:rPr>
        <w:t>（1）为什么不用若依框架：课程统一的教学与验收环境为 Spring Boot 4.1.1 + JDK 25 + Spring AI 2.0.1，而若依主版本基于 Spring Boot 2.5.x 与 JDK 8/17，直接引入会产生严重版本冲突；同时若依自带的 RBAC 权限体系与代码生成器会让四人分工的代码高度雷同，不满足报告不重复的要求；自研框架每一行代码都能讲清楚，更利于答辩。</w:t>
      </w:r>
    </w:p>
    <w:p w14:paraId="17DD250B">
      <w:pPr>
        <w:spacing w:before="0" w:after="0" w:line="360" w:lineRule="auto"/>
        <w:ind w:firstLine="480"/>
      </w:pPr>
      <w:r>
        <w:rPr>
          <w:rFonts w:ascii="Times New Roman" w:hAnsi="Times New Roman" w:eastAsia="宋体"/>
          <w:b w:val="0"/>
          <w:sz w:val="24"/>
        </w:rPr>
        <w:t>（2）为什么采用前后端分离：系统需要面向学生、企业、管理员三种完全不同的使用场景设计三套界面，前后端分离便于三端独立开发与部署，前端通过 axios 统一调用 RESTful 接口，角色权限在路由层与后端拦截器双重控制。</w:t>
      </w:r>
    </w:p>
    <w:p w14:paraId="3602E902">
      <w:pPr>
        <w:spacing w:before="0" w:after="0" w:line="360" w:lineRule="auto"/>
        <w:ind w:firstLine="480"/>
      </w:pPr>
      <w:r>
        <w:rPr>
          <w:rFonts w:ascii="Times New Roman" w:hAnsi="Times New Roman" w:eastAsia="宋体"/>
          <w:b w:val="0"/>
          <w:sz w:val="24"/>
        </w:rPr>
        <w:t>（3）为什么使用 Spring AI：与课程教学环境同栈（实习项目 KUSTAI 同款），通过 ChatClient 统一封装大模型调用，可平滑对接 DashScope 平台的通义千问模型，接入成本低、可维护性好。</w:t>
      </w:r>
    </w:p>
    <w:p w14:paraId="62E42B44">
      <w:pPr>
        <w:spacing w:before="0" w:after="0" w:line="360" w:lineRule="auto"/>
        <w:ind w:firstLine="480"/>
      </w:pPr>
      <w:r>
        <w:rPr>
          <w:rFonts w:ascii="Times New Roman" w:hAnsi="Times New Roman" w:eastAsia="宋体"/>
          <w:b w:val="0"/>
          <w:sz w:val="24"/>
        </w:rPr>
        <w:t>（4）为什么引入 Redis：登录会话最初存于后端内存 Map，后端重启即全员掉线，且无法多实例部署；引入 Redis 后会话以 login:token:{token} 存储并设置 24 小时过期，同时承担岗位搜索缓存与 AI 接口限流两类职责，一次引入解决三个问题。</w:t>
      </w:r>
    </w:p>
    <w:p w14:paraId="58955881">
      <w:pPr>
        <w:spacing w:before="0" w:after="0" w:line="360" w:lineRule="auto"/>
        <w:ind w:firstLine="480"/>
      </w:pPr>
      <w:r>
        <w:rPr>
          <w:rFonts w:ascii="Times New Roman" w:hAnsi="Times New Roman" w:eastAsia="宋体"/>
          <w:b w:val="0"/>
          <w:sz w:val="24"/>
        </w:rPr>
        <w:t>（5）为什么用 MyBatis-Plus：Mapper 层继承 BaseMapper 即获得通用增删改查能力，业务层零 SQL 编写；分页插件配合 selectPage 一行实现列表分页，显著降低开发量。</w:t>
      </w:r>
    </w:p>
    <w:p w14:paraId="3B36EC40">
      <w:pPr>
        <w:spacing w:before="120" w:after="120" w:line="360" w:lineRule="auto"/>
      </w:pPr>
      <w:r>
        <w:rPr>
          <w:rFonts w:ascii="Times New Roman" w:hAnsi="Times New Roman" w:eastAsia="黑体"/>
          <w:b/>
          <w:sz w:val="28"/>
        </w:rPr>
        <w:t>2.5 技术简介</w:t>
      </w:r>
    </w:p>
    <w:p w14:paraId="054347B0">
      <w:pPr>
        <w:spacing w:before="120" w:after="80"/>
        <w:jc w:val="center"/>
      </w:pPr>
      <w:r>
        <w:rPr>
          <w:rFonts w:ascii="Times New Roman" w:hAnsi="Times New Roman" w:eastAsia="宋体"/>
          <w:b/>
          <w:sz w:val="21"/>
        </w:rPr>
        <w:t>表2-4 技术栈与版本表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2749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36F3666">
            <w:pPr>
              <w:spacing w:line="288" w:lineRule="auto"/>
              <w:jc w:val="center"/>
            </w:pPr>
            <w:r>
              <w:rPr>
                <w:rFonts w:ascii="Times New Roman" w:hAnsi="Times New Roman" w:eastAsia="宋体"/>
                <w:b/>
                <w:sz w:val="21"/>
              </w:rPr>
              <w:t>类别</w:t>
            </w:r>
          </w:p>
        </w:tc>
        <w:tc>
          <w:tcPr>
            <w:tcW w:w="2078" w:type="dxa"/>
          </w:tcPr>
          <w:p w14:paraId="5CF46F80">
            <w:pPr>
              <w:spacing w:line="288" w:lineRule="auto"/>
              <w:jc w:val="center"/>
            </w:pPr>
            <w:r>
              <w:rPr>
                <w:rFonts w:ascii="Times New Roman" w:hAnsi="Times New Roman" w:eastAsia="宋体"/>
                <w:b/>
                <w:sz w:val="21"/>
              </w:rPr>
              <w:t>技术</w:t>
            </w:r>
          </w:p>
        </w:tc>
        <w:tc>
          <w:tcPr>
            <w:tcW w:w="2078" w:type="dxa"/>
          </w:tcPr>
          <w:p w14:paraId="1252A2DB">
            <w:pPr>
              <w:spacing w:line="288" w:lineRule="auto"/>
              <w:jc w:val="center"/>
            </w:pPr>
            <w:r>
              <w:rPr>
                <w:rFonts w:ascii="Times New Roman" w:hAnsi="Times New Roman" w:eastAsia="宋体"/>
                <w:b/>
                <w:sz w:val="21"/>
              </w:rPr>
              <w:t>版本</w:t>
            </w:r>
          </w:p>
        </w:tc>
        <w:tc>
          <w:tcPr>
            <w:tcW w:w="2078" w:type="dxa"/>
          </w:tcPr>
          <w:p w14:paraId="725BB74A">
            <w:pPr>
              <w:spacing w:line="288" w:lineRule="auto"/>
              <w:jc w:val="center"/>
            </w:pPr>
            <w:r>
              <w:rPr>
                <w:rFonts w:ascii="Times New Roman" w:hAnsi="Times New Roman" w:eastAsia="宋体"/>
                <w:b/>
                <w:sz w:val="21"/>
              </w:rPr>
              <w:t>用途</w:t>
            </w:r>
          </w:p>
        </w:tc>
      </w:tr>
      <w:tr w14:paraId="06571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C916A4C">
            <w:pPr>
              <w:spacing w:line="288" w:lineRule="auto"/>
              <w:jc w:val="center"/>
            </w:pPr>
            <w:r>
              <w:rPr>
                <w:rFonts w:ascii="Times New Roman" w:hAnsi="Times New Roman" w:eastAsia="宋体"/>
                <w:sz w:val="21"/>
              </w:rPr>
              <w:t>前端框架</w:t>
            </w:r>
          </w:p>
        </w:tc>
        <w:tc>
          <w:tcPr>
            <w:tcW w:w="2078" w:type="dxa"/>
          </w:tcPr>
          <w:p w14:paraId="756C1572">
            <w:pPr>
              <w:spacing w:line="288" w:lineRule="auto"/>
              <w:jc w:val="center"/>
            </w:pPr>
            <w:r>
              <w:rPr>
                <w:rFonts w:ascii="Times New Roman" w:hAnsi="Times New Roman" w:eastAsia="宋体"/>
                <w:sz w:val="21"/>
              </w:rPr>
              <w:t>Vue 3 + Vite</w:t>
            </w:r>
          </w:p>
        </w:tc>
        <w:tc>
          <w:tcPr>
            <w:tcW w:w="2078" w:type="dxa"/>
          </w:tcPr>
          <w:p w14:paraId="567E7750">
            <w:pPr>
              <w:spacing w:line="288" w:lineRule="auto"/>
              <w:jc w:val="center"/>
            </w:pPr>
            <w:r>
              <w:rPr>
                <w:rFonts w:ascii="Times New Roman" w:hAnsi="Times New Roman" w:eastAsia="宋体"/>
                <w:sz w:val="21"/>
              </w:rPr>
              <w:t>Vue 3.5 / Vite 6</w:t>
            </w:r>
          </w:p>
        </w:tc>
        <w:tc>
          <w:tcPr>
            <w:tcW w:w="2078" w:type="dxa"/>
          </w:tcPr>
          <w:p w14:paraId="331EAF23">
            <w:pPr>
              <w:spacing w:line="288" w:lineRule="auto"/>
              <w:jc w:val="center"/>
            </w:pPr>
            <w:r>
              <w:rPr>
                <w:rFonts w:ascii="Times New Roman" w:hAnsi="Times New Roman" w:eastAsia="宋体"/>
                <w:sz w:val="21"/>
              </w:rPr>
              <w:t>三端单页应用构建</w:t>
            </w:r>
          </w:p>
        </w:tc>
      </w:tr>
      <w:tr w14:paraId="39CE7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AE02BAB">
            <w:pPr>
              <w:spacing w:line="288" w:lineRule="auto"/>
              <w:jc w:val="center"/>
            </w:pPr>
            <w:r>
              <w:rPr>
                <w:rFonts w:ascii="Times New Roman" w:hAnsi="Times New Roman" w:eastAsia="宋体"/>
                <w:sz w:val="21"/>
              </w:rPr>
              <w:t>UI 组件</w:t>
            </w:r>
          </w:p>
        </w:tc>
        <w:tc>
          <w:tcPr>
            <w:tcW w:w="2078" w:type="dxa"/>
          </w:tcPr>
          <w:p w14:paraId="5A1FCB30">
            <w:pPr>
              <w:spacing w:line="288" w:lineRule="auto"/>
              <w:jc w:val="center"/>
            </w:pPr>
            <w:r>
              <w:rPr>
                <w:rFonts w:ascii="Times New Roman" w:hAnsi="Times New Roman" w:eastAsia="宋体"/>
                <w:sz w:val="21"/>
              </w:rPr>
              <w:t>Element Plus</w:t>
            </w:r>
          </w:p>
        </w:tc>
        <w:tc>
          <w:tcPr>
            <w:tcW w:w="2078" w:type="dxa"/>
          </w:tcPr>
          <w:p w14:paraId="13197D33">
            <w:pPr>
              <w:spacing w:line="288" w:lineRule="auto"/>
              <w:jc w:val="center"/>
            </w:pPr>
            <w:r>
              <w:rPr>
                <w:rFonts w:ascii="Times New Roman" w:hAnsi="Times New Roman" w:eastAsia="宋体"/>
                <w:sz w:val="21"/>
              </w:rPr>
              <w:t>2.x</w:t>
            </w:r>
          </w:p>
        </w:tc>
        <w:tc>
          <w:tcPr>
            <w:tcW w:w="2078" w:type="dxa"/>
          </w:tcPr>
          <w:p w14:paraId="2F5C4CBD">
            <w:pPr>
              <w:spacing w:line="288" w:lineRule="auto"/>
              <w:jc w:val="center"/>
            </w:pPr>
            <w:r>
              <w:rPr>
                <w:rFonts w:ascii="Times New Roman" w:hAnsi="Times New Roman" w:eastAsia="宋体"/>
                <w:sz w:val="21"/>
              </w:rPr>
              <w:t>页面组件与表单</w:t>
            </w:r>
          </w:p>
        </w:tc>
      </w:tr>
      <w:tr w14:paraId="25DD4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3CBBEC1">
            <w:pPr>
              <w:spacing w:line="288" w:lineRule="auto"/>
              <w:jc w:val="center"/>
            </w:pPr>
            <w:r>
              <w:rPr>
                <w:rFonts w:ascii="Times New Roman" w:hAnsi="Times New Roman" w:eastAsia="宋体"/>
                <w:sz w:val="21"/>
              </w:rPr>
              <w:t>图表</w:t>
            </w:r>
          </w:p>
        </w:tc>
        <w:tc>
          <w:tcPr>
            <w:tcW w:w="2078" w:type="dxa"/>
          </w:tcPr>
          <w:p w14:paraId="723C4266">
            <w:pPr>
              <w:spacing w:line="288" w:lineRule="auto"/>
              <w:jc w:val="center"/>
            </w:pPr>
            <w:r>
              <w:rPr>
                <w:rFonts w:ascii="Times New Roman" w:hAnsi="Times New Roman" w:eastAsia="宋体"/>
                <w:sz w:val="21"/>
              </w:rPr>
              <w:t>ECharts</w:t>
            </w:r>
          </w:p>
        </w:tc>
        <w:tc>
          <w:tcPr>
            <w:tcW w:w="2078" w:type="dxa"/>
          </w:tcPr>
          <w:p w14:paraId="1C7F1CF6">
            <w:pPr>
              <w:spacing w:line="288" w:lineRule="auto"/>
              <w:jc w:val="center"/>
            </w:pPr>
            <w:r>
              <w:rPr>
                <w:rFonts w:ascii="Times New Roman" w:hAnsi="Times New Roman" w:eastAsia="宋体"/>
                <w:sz w:val="21"/>
              </w:rPr>
              <w:t>5.x</w:t>
            </w:r>
          </w:p>
        </w:tc>
        <w:tc>
          <w:tcPr>
            <w:tcW w:w="2078" w:type="dxa"/>
          </w:tcPr>
          <w:p w14:paraId="5AE0FA15">
            <w:pPr>
              <w:spacing w:line="288" w:lineRule="auto"/>
              <w:jc w:val="center"/>
            </w:pPr>
            <w:r>
              <w:rPr>
                <w:rFonts w:ascii="Times New Roman" w:hAnsi="Times New Roman" w:eastAsia="宋体"/>
                <w:sz w:val="21"/>
              </w:rPr>
              <w:t>管理端数据统计</w:t>
            </w:r>
          </w:p>
        </w:tc>
      </w:tr>
      <w:tr w14:paraId="0D2D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D454954">
            <w:pPr>
              <w:spacing w:line="288" w:lineRule="auto"/>
              <w:jc w:val="center"/>
            </w:pPr>
            <w:r>
              <w:rPr>
                <w:rFonts w:ascii="Times New Roman" w:hAnsi="Times New Roman" w:eastAsia="宋体"/>
                <w:sz w:val="21"/>
              </w:rPr>
              <w:t>后端框架</w:t>
            </w:r>
          </w:p>
        </w:tc>
        <w:tc>
          <w:tcPr>
            <w:tcW w:w="2078" w:type="dxa"/>
          </w:tcPr>
          <w:p w14:paraId="6BA3B8F9">
            <w:pPr>
              <w:spacing w:line="288" w:lineRule="auto"/>
              <w:jc w:val="center"/>
            </w:pPr>
            <w:r>
              <w:rPr>
                <w:rFonts w:ascii="Times New Roman" w:hAnsi="Times New Roman" w:eastAsia="宋体"/>
                <w:sz w:val="21"/>
              </w:rPr>
              <w:t>Spring Boot</w:t>
            </w:r>
          </w:p>
        </w:tc>
        <w:tc>
          <w:tcPr>
            <w:tcW w:w="2078" w:type="dxa"/>
          </w:tcPr>
          <w:p w14:paraId="132C2C63">
            <w:pPr>
              <w:spacing w:line="288" w:lineRule="auto"/>
              <w:jc w:val="center"/>
            </w:pPr>
            <w:r>
              <w:rPr>
                <w:rFonts w:ascii="Times New Roman" w:hAnsi="Times New Roman" w:eastAsia="宋体"/>
                <w:sz w:val="21"/>
              </w:rPr>
              <w:t>4.1.1</w:t>
            </w:r>
          </w:p>
        </w:tc>
        <w:tc>
          <w:tcPr>
            <w:tcW w:w="2078" w:type="dxa"/>
          </w:tcPr>
          <w:p w14:paraId="2FB3962C">
            <w:pPr>
              <w:spacing w:line="288" w:lineRule="auto"/>
              <w:jc w:val="center"/>
            </w:pPr>
            <w:r>
              <w:rPr>
                <w:rFonts w:ascii="Times New Roman" w:hAnsi="Times New Roman" w:eastAsia="宋体"/>
                <w:sz w:val="21"/>
              </w:rPr>
              <w:t>Web 服务与依赖管理</w:t>
            </w:r>
          </w:p>
        </w:tc>
      </w:tr>
      <w:tr w14:paraId="4699D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D82D8F9">
            <w:pPr>
              <w:spacing w:line="288" w:lineRule="auto"/>
              <w:jc w:val="center"/>
            </w:pPr>
            <w:r>
              <w:rPr>
                <w:rFonts w:ascii="Times New Roman" w:hAnsi="Times New Roman" w:eastAsia="宋体"/>
                <w:sz w:val="21"/>
              </w:rPr>
              <w:t>编程语言</w:t>
            </w:r>
          </w:p>
        </w:tc>
        <w:tc>
          <w:tcPr>
            <w:tcW w:w="2078" w:type="dxa"/>
          </w:tcPr>
          <w:p w14:paraId="15BA0210">
            <w:pPr>
              <w:spacing w:line="288" w:lineRule="auto"/>
              <w:jc w:val="center"/>
            </w:pPr>
            <w:r>
              <w:rPr>
                <w:rFonts w:ascii="Times New Roman" w:hAnsi="Times New Roman" w:eastAsia="宋体"/>
                <w:sz w:val="21"/>
              </w:rPr>
              <w:t>Java（JDK）</w:t>
            </w:r>
          </w:p>
        </w:tc>
        <w:tc>
          <w:tcPr>
            <w:tcW w:w="2078" w:type="dxa"/>
          </w:tcPr>
          <w:p w14:paraId="7F7C9E30">
            <w:pPr>
              <w:spacing w:line="288" w:lineRule="auto"/>
              <w:jc w:val="center"/>
            </w:pPr>
            <w:r>
              <w:rPr>
                <w:rFonts w:ascii="Times New Roman" w:hAnsi="Times New Roman" w:eastAsia="宋体"/>
                <w:sz w:val="21"/>
              </w:rPr>
              <w:t>25</w:t>
            </w:r>
          </w:p>
        </w:tc>
        <w:tc>
          <w:tcPr>
            <w:tcW w:w="2078" w:type="dxa"/>
          </w:tcPr>
          <w:p w14:paraId="3EE5EB20">
            <w:pPr>
              <w:spacing w:line="288" w:lineRule="auto"/>
              <w:jc w:val="center"/>
            </w:pPr>
            <w:r>
              <w:rPr>
                <w:rFonts w:ascii="Times New Roman" w:hAnsi="Times New Roman" w:eastAsia="宋体"/>
                <w:sz w:val="21"/>
              </w:rPr>
              <w:t>后端开发</w:t>
            </w:r>
          </w:p>
        </w:tc>
      </w:tr>
      <w:tr w14:paraId="06435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2022071">
            <w:pPr>
              <w:spacing w:line="288" w:lineRule="auto"/>
              <w:jc w:val="center"/>
            </w:pPr>
            <w:r>
              <w:rPr>
                <w:rFonts w:ascii="Times New Roman" w:hAnsi="Times New Roman" w:eastAsia="宋体"/>
                <w:sz w:val="21"/>
              </w:rPr>
              <w:t>ORM</w:t>
            </w:r>
          </w:p>
        </w:tc>
        <w:tc>
          <w:tcPr>
            <w:tcW w:w="2078" w:type="dxa"/>
          </w:tcPr>
          <w:p w14:paraId="0791210A">
            <w:pPr>
              <w:spacing w:line="288" w:lineRule="auto"/>
              <w:jc w:val="center"/>
            </w:pPr>
            <w:r>
              <w:rPr>
                <w:rFonts w:ascii="Times New Roman" w:hAnsi="Times New Roman" w:eastAsia="宋体"/>
                <w:sz w:val="21"/>
              </w:rPr>
              <w:t>MyBatis-Plus</w:t>
            </w:r>
          </w:p>
        </w:tc>
        <w:tc>
          <w:tcPr>
            <w:tcW w:w="2078" w:type="dxa"/>
          </w:tcPr>
          <w:p w14:paraId="4DF5827B">
            <w:pPr>
              <w:spacing w:line="288" w:lineRule="auto"/>
              <w:jc w:val="center"/>
            </w:pPr>
            <w:r>
              <w:rPr>
                <w:rFonts w:ascii="Times New Roman" w:hAnsi="Times New Roman" w:eastAsia="宋体"/>
                <w:sz w:val="21"/>
              </w:rPr>
              <w:t>3.5.17</w:t>
            </w:r>
          </w:p>
        </w:tc>
        <w:tc>
          <w:tcPr>
            <w:tcW w:w="2078" w:type="dxa"/>
          </w:tcPr>
          <w:p w14:paraId="7AB26D87">
            <w:pPr>
              <w:spacing w:line="288" w:lineRule="auto"/>
              <w:jc w:val="center"/>
            </w:pPr>
            <w:r>
              <w:rPr>
                <w:rFonts w:ascii="Times New Roman" w:hAnsi="Times New Roman" w:eastAsia="宋体"/>
                <w:sz w:val="21"/>
              </w:rPr>
              <w:t>数据访问、分页</w:t>
            </w:r>
          </w:p>
        </w:tc>
      </w:tr>
      <w:tr w14:paraId="1818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A45AE3D">
            <w:pPr>
              <w:spacing w:line="288" w:lineRule="auto"/>
              <w:jc w:val="center"/>
            </w:pPr>
            <w:r>
              <w:rPr>
                <w:rFonts w:ascii="Times New Roman" w:hAnsi="Times New Roman" w:eastAsia="宋体"/>
                <w:sz w:val="21"/>
              </w:rPr>
              <w:t>数据库</w:t>
            </w:r>
          </w:p>
        </w:tc>
        <w:tc>
          <w:tcPr>
            <w:tcW w:w="2078" w:type="dxa"/>
          </w:tcPr>
          <w:p w14:paraId="3EEE0368">
            <w:pPr>
              <w:spacing w:line="288" w:lineRule="auto"/>
              <w:jc w:val="center"/>
            </w:pPr>
            <w:r>
              <w:rPr>
                <w:rFonts w:ascii="Times New Roman" w:hAnsi="Times New Roman" w:eastAsia="宋体"/>
                <w:sz w:val="21"/>
              </w:rPr>
              <w:t>MySQL</w:t>
            </w:r>
          </w:p>
        </w:tc>
        <w:tc>
          <w:tcPr>
            <w:tcW w:w="2078" w:type="dxa"/>
          </w:tcPr>
          <w:p w14:paraId="1EBEBF70">
            <w:pPr>
              <w:spacing w:line="288" w:lineRule="auto"/>
              <w:jc w:val="center"/>
            </w:pPr>
            <w:r>
              <w:rPr>
                <w:rFonts w:ascii="Times New Roman" w:hAnsi="Times New Roman" w:eastAsia="宋体"/>
                <w:sz w:val="21"/>
              </w:rPr>
              <w:t>8.0</w:t>
            </w:r>
          </w:p>
        </w:tc>
        <w:tc>
          <w:tcPr>
            <w:tcW w:w="2078" w:type="dxa"/>
          </w:tcPr>
          <w:p w14:paraId="0A91584F">
            <w:pPr>
              <w:spacing w:line="288" w:lineRule="auto"/>
              <w:jc w:val="center"/>
            </w:pPr>
            <w:r>
              <w:rPr>
                <w:rFonts w:ascii="Times New Roman" w:hAnsi="Times New Roman" w:eastAsia="宋体"/>
                <w:sz w:val="21"/>
              </w:rPr>
              <w:t>业务数据持久化</w:t>
            </w:r>
          </w:p>
        </w:tc>
      </w:tr>
      <w:tr w14:paraId="2D859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6381DF0">
            <w:pPr>
              <w:spacing w:line="288" w:lineRule="auto"/>
              <w:jc w:val="center"/>
            </w:pPr>
            <w:r>
              <w:rPr>
                <w:rFonts w:ascii="Times New Roman" w:hAnsi="Times New Roman" w:eastAsia="宋体"/>
                <w:sz w:val="21"/>
              </w:rPr>
              <w:t>缓存</w:t>
            </w:r>
          </w:p>
        </w:tc>
        <w:tc>
          <w:tcPr>
            <w:tcW w:w="2078" w:type="dxa"/>
          </w:tcPr>
          <w:p w14:paraId="4F0091CF">
            <w:pPr>
              <w:spacing w:line="288" w:lineRule="auto"/>
              <w:jc w:val="center"/>
            </w:pPr>
            <w:r>
              <w:rPr>
                <w:rFonts w:ascii="Times New Roman" w:hAnsi="Times New Roman" w:eastAsia="宋体"/>
                <w:sz w:val="21"/>
              </w:rPr>
              <w:t>Redis</w:t>
            </w:r>
          </w:p>
        </w:tc>
        <w:tc>
          <w:tcPr>
            <w:tcW w:w="2078" w:type="dxa"/>
          </w:tcPr>
          <w:p w14:paraId="07948E95">
            <w:pPr>
              <w:spacing w:line="288" w:lineRule="auto"/>
              <w:jc w:val="center"/>
            </w:pPr>
            <w:r>
              <w:rPr>
                <w:rFonts w:ascii="Times New Roman" w:hAnsi="Times New Roman" w:eastAsia="宋体"/>
                <w:sz w:val="21"/>
              </w:rPr>
              <w:t>任意 6+</w:t>
            </w:r>
          </w:p>
        </w:tc>
        <w:tc>
          <w:tcPr>
            <w:tcW w:w="2078" w:type="dxa"/>
          </w:tcPr>
          <w:p w14:paraId="7F9A9D6F">
            <w:pPr>
              <w:spacing w:line="288" w:lineRule="auto"/>
              <w:jc w:val="center"/>
            </w:pPr>
            <w:r>
              <w:rPr>
                <w:rFonts w:ascii="Times New Roman" w:hAnsi="Times New Roman" w:eastAsia="宋体"/>
                <w:sz w:val="21"/>
              </w:rPr>
              <w:t>会话、搜索缓存、限流</w:t>
            </w:r>
          </w:p>
        </w:tc>
      </w:tr>
      <w:tr w14:paraId="73BBE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802D52B">
            <w:pPr>
              <w:spacing w:line="288" w:lineRule="auto"/>
              <w:jc w:val="center"/>
            </w:pPr>
            <w:r>
              <w:rPr>
                <w:rFonts w:ascii="Times New Roman" w:hAnsi="Times New Roman" w:eastAsia="宋体"/>
                <w:sz w:val="21"/>
              </w:rPr>
              <w:t>AI 框架</w:t>
            </w:r>
          </w:p>
        </w:tc>
        <w:tc>
          <w:tcPr>
            <w:tcW w:w="2078" w:type="dxa"/>
          </w:tcPr>
          <w:p w14:paraId="6A403198">
            <w:pPr>
              <w:spacing w:line="288" w:lineRule="auto"/>
              <w:jc w:val="center"/>
            </w:pPr>
            <w:r>
              <w:rPr>
                <w:rFonts w:ascii="Times New Roman" w:hAnsi="Times New Roman" w:eastAsia="宋体"/>
                <w:sz w:val="21"/>
              </w:rPr>
              <w:t>Spring AI</w:t>
            </w:r>
          </w:p>
        </w:tc>
        <w:tc>
          <w:tcPr>
            <w:tcW w:w="2078" w:type="dxa"/>
          </w:tcPr>
          <w:p w14:paraId="450A3523">
            <w:pPr>
              <w:spacing w:line="288" w:lineRule="auto"/>
              <w:jc w:val="center"/>
            </w:pPr>
            <w:r>
              <w:rPr>
                <w:rFonts w:ascii="Times New Roman" w:hAnsi="Times New Roman" w:eastAsia="宋体"/>
                <w:sz w:val="21"/>
              </w:rPr>
              <w:t>2.0.1</w:t>
            </w:r>
          </w:p>
        </w:tc>
        <w:tc>
          <w:tcPr>
            <w:tcW w:w="2078" w:type="dxa"/>
          </w:tcPr>
          <w:p w14:paraId="768006AA">
            <w:pPr>
              <w:spacing w:line="288" w:lineRule="auto"/>
              <w:jc w:val="center"/>
            </w:pPr>
            <w:r>
              <w:rPr>
                <w:rFonts w:ascii="Times New Roman" w:hAnsi="Times New Roman" w:eastAsia="宋体"/>
                <w:sz w:val="21"/>
              </w:rPr>
              <w:t>大模型统一接入</w:t>
            </w:r>
          </w:p>
        </w:tc>
      </w:tr>
      <w:tr w14:paraId="26242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71D8AF1">
            <w:pPr>
              <w:spacing w:line="288" w:lineRule="auto"/>
              <w:jc w:val="center"/>
            </w:pPr>
            <w:r>
              <w:rPr>
                <w:rFonts w:ascii="Times New Roman" w:hAnsi="Times New Roman" w:eastAsia="宋体"/>
                <w:sz w:val="21"/>
              </w:rPr>
              <w:t>大模型</w:t>
            </w:r>
          </w:p>
        </w:tc>
        <w:tc>
          <w:tcPr>
            <w:tcW w:w="2078" w:type="dxa"/>
          </w:tcPr>
          <w:p w14:paraId="1D6604D4">
            <w:pPr>
              <w:spacing w:line="288" w:lineRule="auto"/>
              <w:jc w:val="center"/>
            </w:pPr>
            <w:r>
              <w:rPr>
                <w:rFonts w:ascii="Times New Roman" w:hAnsi="Times New Roman" w:eastAsia="宋体"/>
                <w:sz w:val="21"/>
              </w:rPr>
              <w:t>通义千问（DashScope）</w:t>
            </w:r>
          </w:p>
        </w:tc>
        <w:tc>
          <w:tcPr>
            <w:tcW w:w="2078" w:type="dxa"/>
          </w:tcPr>
          <w:p w14:paraId="74A187BB">
            <w:pPr>
              <w:spacing w:line="288" w:lineRule="auto"/>
              <w:jc w:val="center"/>
            </w:pPr>
            <w:r>
              <w:rPr>
                <w:rFonts w:ascii="Times New Roman" w:hAnsi="Times New Roman" w:eastAsia="宋体"/>
                <w:sz w:val="21"/>
              </w:rPr>
              <w:t>qwen-plus</w:t>
            </w:r>
          </w:p>
        </w:tc>
        <w:tc>
          <w:tcPr>
            <w:tcW w:w="2078" w:type="dxa"/>
          </w:tcPr>
          <w:p w14:paraId="3B1E9816">
            <w:pPr>
              <w:spacing w:line="288" w:lineRule="auto"/>
              <w:jc w:val="center"/>
            </w:pPr>
            <w:r>
              <w:rPr>
                <w:rFonts w:ascii="Times New Roman" w:hAnsi="Times New Roman" w:eastAsia="宋体"/>
                <w:sz w:val="21"/>
              </w:rPr>
              <w:t>简历解析、匹配评分、推荐、问答</w:t>
            </w:r>
          </w:p>
        </w:tc>
      </w:tr>
      <w:tr w14:paraId="3BE55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8E3E568">
            <w:pPr>
              <w:spacing w:line="288" w:lineRule="auto"/>
              <w:jc w:val="center"/>
            </w:pPr>
            <w:r>
              <w:rPr>
                <w:rFonts w:ascii="Times New Roman" w:hAnsi="Times New Roman" w:eastAsia="宋体"/>
                <w:sz w:val="21"/>
              </w:rPr>
              <w:t>接口文档</w:t>
            </w:r>
          </w:p>
        </w:tc>
        <w:tc>
          <w:tcPr>
            <w:tcW w:w="2078" w:type="dxa"/>
          </w:tcPr>
          <w:p w14:paraId="1F1C5297">
            <w:pPr>
              <w:spacing w:line="288" w:lineRule="auto"/>
              <w:jc w:val="center"/>
            </w:pPr>
            <w:r>
              <w:rPr>
                <w:rFonts w:ascii="Times New Roman" w:hAnsi="Times New Roman" w:eastAsia="宋体"/>
                <w:sz w:val="21"/>
              </w:rPr>
              <w:t>Knife4j + springdoc</w:t>
            </w:r>
          </w:p>
        </w:tc>
        <w:tc>
          <w:tcPr>
            <w:tcW w:w="2078" w:type="dxa"/>
          </w:tcPr>
          <w:p w14:paraId="68CF2481">
            <w:pPr>
              <w:spacing w:line="288" w:lineRule="auto"/>
              <w:jc w:val="center"/>
            </w:pPr>
            <w:r>
              <w:rPr>
                <w:rFonts w:ascii="Times New Roman" w:hAnsi="Times New Roman" w:eastAsia="宋体"/>
                <w:sz w:val="21"/>
              </w:rPr>
              <w:t>4.5.0 / 3.0.0</w:t>
            </w:r>
          </w:p>
        </w:tc>
        <w:tc>
          <w:tcPr>
            <w:tcW w:w="2078" w:type="dxa"/>
          </w:tcPr>
          <w:p w14:paraId="78F40230">
            <w:pPr>
              <w:spacing w:line="288" w:lineRule="auto"/>
              <w:jc w:val="center"/>
            </w:pPr>
            <w:r>
              <w:rPr>
                <w:rFonts w:ascii="Times New Roman" w:hAnsi="Times New Roman" w:eastAsia="宋体"/>
                <w:sz w:val="21"/>
              </w:rPr>
              <w:t>在线接口文档与调试</w:t>
            </w:r>
          </w:p>
        </w:tc>
      </w:tr>
    </w:tbl>
    <w:p w14:paraId="625D60CC">
      <w:pPr>
        <w:spacing w:after="80"/>
      </w:pPr>
    </w:p>
    <w:p w14:paraId="11093FDB">
      <w:pPr>
        <w:spacing w:before="120" w:after="120" w:line="360" w:lineRule="auto"/>
      </w:pPr>
      <w:r>
        <w:rPr>
          <w:rFonts w:ascii="Times New Roman" w:hAnsi="Times New Roman" w:eastAsia="黑体"/>
          <w:b/>
          <w:sz w:val="28"/>
        </w:rPr>
        <w:t>2.6 所用建模及开发工具介绍</w:t>
      </w:r>
    </w:p>
    <w:p w14:paraId="0207537C">
      <w:pPr>
        <w:spacing w:before="0" w:after="0" w:line="360" w:lineRule="auto"/>
        <w:ind w:firstLine="480"/>
      </w:pPr>
      <w:r>
        <w:rPr>
          <w:rFonts w:ascii="Times New Roman" w:hAnsi="Times New Roman" w:eastAsia="宋体"/>
          <w:b w:val="0"/>
          <w:sz w:val="24"/>
        </w:rPr>
        <w:t>建模工具：用例图、类图、数据库 ER 图、时序图均使用 PlantUML（基于文本的 UML 建模工具）生成，模型内容由小组成员依据系统需求人工设计，PlantUML 负责按设计绘制图形。开发工具：IntelliJ IDEA（后端开发）、VSCode（前端开发）、Maven（构建管理）、Navicat/DataGrip（数据库管理）、Postman 与浏览器开发者工具（接口调试）、Git（版本管理）、Knife4j（在线接口文档）。</w:t>
      </w:r>
    </w:p>
    <w:p w14:paraId="72D34D33">
      <w:pPr>
        <w:spacing w:before="240" w:after="240" w:line="360" w:lineRule="auto"/>
        <w:jc w:val="center"/>
      </w:pPr>
      <w:r>
        <w:rPr>
          <w:rFonts w:ascii="Times New Roman" w:hAnsi="Times New Roman" w:eastAsia="黑体"/>
          <w:b/>
          <w:sz w:val="32"/>
        </w:rPr>
        <w:t>第三章 需求分析</w:t>
      </w:r>
    </w:p>
    <w:p w14:paraId="399AAE19">
      <w:pPr>
        <w:spacing w:before="120" w:after="120" w:line="360" w:lineRule="auto"/>
      </w:pPr>
      <w:r>
        <w:rPr>
          <w:rFonts w:ascii="Times New Roman" w:hAnsi="Times New Roman" w:eastAsia="黑体"/>
          <w:b/>
          <w:sz w:val="28"/>
        </w:rPr>
        <w:t>3.1 需求变更说明</w:t>
      </w:r>
    </w:p>
    <w:p w14:paraId="0E7F46A7">
      <w:pPr>
        <w:spacing w:before="0" w:after="0" w:line="360" w:lineRule="auto"/>
        <w:ind w:firstLine="480"/>
      </w:pPr>
      <w:r>
        <w:rPr>
          <w:rFonts w:ascii="Times New Roman" w:hAnsi="Times New Roman" w:eastAsia="宋体"/>
          <w:b w:val="0"/>
          <w:sz w:val="24"/>
        </w:rPr>
        <w:t>在 8 月 30 日提交的需求分析建模文档基础上，本周设计阶段对需求进行了如下确认与变更，相关变更已全部体现于本设计建模文档：</w:t>
      </w:r>
    </w:p>
    <w:p w14:paraId="72BB8D8E">
      <w:pPr>
        <w:spacing w:before="0" w:after="0" w:line="360" w:lineRule="auto"/>
        <w:ind w:firstLine="480"/>
      </w:pPr>
      <w:r>
        <w:rPr>
          <w:rFonts w:ascii="Times New Roman" w:hAnsi="Times New Roman" w:eastAsia="宋体"/>
          <w:b w:val="0"/>
          <w:sz w:val="24"/>
        </w:rPr>
        <w:t>（1）新增 AI 投递分析功能：学生端对某次已发生的投递，由大模型从匹配度结论、简历亮点、改进建议三方面给出针对性分析，将 AI 从筛选工具延伸为求职辅导工具；</w:t>
      </w:r>
    </w:p>
    <w:p w14:paraId="42ED39FA">
      <w:pPr>
        <w:spacing w:before="0" w:after="0" w:line="360" w:lineRule="auto"/>
        <w:ind w:firstLine="480"/>
      </w:pPr>
      <w:r>
        <w:rPr>
          <w:rFonts w:ascii="Times New Roman" w:hAnsi="Times New Roman" w:eastAsia="宋体"/>
          <w:b w:val="0"/>
          <w:sz w:val="24"/>
        </w:rPr>
        <w:t>（2）智能问答增加 SSE 流式输出：回答逐段推送形成打字机效果，原一次性接口保留为自动降级备份；</w:t>
      </w:r>
    </w:p>
    <w:p w14:paraId="2BC0C4EA">
      <w:pPr>
        <w:spacing w:before="0" w:after="0" w:line="360" w:lineRule="auto"/>
        <w:ind w:firstLine="480"/>
      </w:pPr>
      <w:r>
        <w:rPr>
          <w:rFonts w:ascii="Times New Roman" w:hAnsi="Times New Roman" w:eastAsia="宋体"/>
          <w:b w:val="0"/>
          <w:sz w:val="24"/>
        </w:rPr>
        <w:t>（3）引入 Redis：登录会话由内存存储迁移至 Redis（重启不掉线），新增岗位搜索缓存与 AI 接口限流；</w:t>
      </w:r>
    </w:p>
    <w:p w14:paraId="1453D561">
      <w:pPr>
        <w:spacing w:before="0" w:after="0" w:line="360" w:lineRule="auto"/>
        <w:ind w:firstLine="480"/>
      </w:pPr>
      <w:r>
        <w:rPr>
          <w:rFonts w:ascii="Times New Roman" w:hAnsi="Times New Roman" w:eastAsia="宋体"/>
          <w:b w:val="0"/>
          <w:sz w:val="24"/>
        </w:rPr>
        <w:t>（4）密码存储由明文改为 BCrypt 加密，旧明文数据登录时自动升级；</w:t>
      </w:r>
    </w:p>
    <w:p w14:paraId="7B06D1A6">
      <w:pPr>
        <w:spacing w:before="0" w:after="0" w:line="360" w:lineRule="auto"/>
        <w:ind w:firstLine="480"/>
      </w:pPr>
      <w:r>
        <w:rPr>
          <w:rFonts w:ascii="Times New Roman" w:hAnsi="Times New Roman" w:eastAsia="宋体"/>
          <w:b w:val="0"/>
          <w:sz w:val="24"/>
        </w:rPr>
        <w:t>（5）岗位搜索、我的投递、企业投递列表三个列表接口增加分页；</w:t>
      </w:r>
    </w:p>
    <w:p w14:paraId="0B58DBAE">
      <w:pPr>
        <w:spacing w:before="0" w:after="0" w:line="360" w:lineRule="auto"/>
        <w:ind w:firstLine="480"/>
      </w:pPr>
      <w:r>
        <w:rPr>
          <w:rFonts w:ascii="Times New Roman" w:hAnsi="Times New Roman" w:eastAsia="宋体"/>
          <w:b w:val="0"/>
          <w:sz w:val="24"/>
        </w:rPr>
        <w:t>（6）企业端查看投递、AI 筛选、修改投递状态接口增加岗位归属校验，杜绝跨公司水平越权。</w:t>
      </w:r>
    </w:p>
    <w:p w14:paraId="4D896929">
      <w:pPr>
        <w:spacing w:before="120" w:after="120" w:line="360" w:lineRule="auto"/>
      </w:pPr>
      <w:r>
        <w:rPr>
          <w:rFonts w:ascii="Times New Roman" w:hAnsi="Times New Roman" w:eastAsia="黑体"/>
          <w:b/>
          <w:sz w:val="28"/>
        </w:rPr>
        <w:t>3.2 系统整体需求及功能说明</w:t>
      </w:r>
    </w:p>
    <w:p w14:paraId="721D1BDF">
      <w:pPr>
        <w:spacing w:before="0" w:after="0" w:line="360" w:lineRule="auto"/>
        <w:ind w:firstLine="480"/>
      </w:pPr>
      <w:r>
        <w:rPr>
          <w:rFonts w:ascii="Times New Roman" w:hAnsi="Times New Roman" w:eastAsia="宋体"/>
          <w:b w:val="0"/>
          <w:sz w:val="24"/>
        </w:rPr>
        <w:t>系统包含三类用户角色，各角色职责如下表所示。</w:t>
      </w:r>
    </w:p>
    <w:p w14:paraId="422D66C8">
      <w:pPr>
        <w:spacing w:before="120" w:after="80"/>
        <w:jc w:val="center"/>
      </w:pPr>
      <w:r>
        <w:rPr>
          <w:rFonts w:ascii="Times New Roman" w:hAnsi="Times New Roman" w:eastAsia="宋体"/>
          <w:b/>
          <w:sz w:val="21"/>
        </w:rPr>
        <w:t>表3-1 系统用户角色说明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08924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7BFD15AF">
            <w:pPr>
              <w:spacing w:line="288" w:lineRule="auto"/>
              <w:jc w:val="center"/>
            </w:pPr>
            <w:r>
              <w:rPr>
                <w:rFonts w:ascii="Times New Roman" w:hAnsi="Times New Roman" w:eastAsia="宋体"/>
                <w:b/>
                <w:sz w:val="21"/>
              </w:rPr>
              <w:t>角色</w:t>
            </w:r>
          </w:p>
        </w:tc>
        <w:tc>
          <w:tcPr>
            <w:tcW w:w="4156" w:type="dxa"/>
          </w:tcPr>
          <w:p w14:paraId="24D008C1">
            <w:pPr>
              <w:spacing w:line="288" w:lineRule="auto"/>
              <w:jc w:val="center"/>
            </w:pPr>
            <w:r>
              <w:rPr>
                <w:rFonts w:ascii="Times New Roman" w:hAnsi="Times New Roman" w:eastAsia="宋体"/>
                <w:b/>
                <w:sz w:val="21"/>
              </w:rPr>
              <w:t>角色说明</w:t>
            </w:r>
          </w:p>
        </w:tc>
      </w:tr>
      <w:tr w14:paraId="336C5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360E8A0B">
            <w:pPr>
              <w:spacing w:line="288" w:lineRule="auto"/>
              <w:jc w:val="center"/>
            </w:pPr>
            <w:r>
              <w:rPr>
                <w:rFonts w:ascii="Times New Roman" w:hAnsi="Times New Roman" w:eastAsia="宋体"/>
                <w:sz w:val="21"/>
              </w:rPr>
              <w:t>学生</w:t>
            </w:r>
          </w:p>
        </w:tc>
        <w:tc>
          <w:tcPr>
            <w:tcW w:w="4156" w:type="dxa"/>
          </w:tcPr>
          <w:p w14:paraId="5C5728A1">
            <w:pPr>
              <w:spacing w:line="288" w:lineRule="auto"/>
              <w:jc w:val="center"/>
            </w:pPr>
            <w:r>
              <w:rPr>
                <w:rFonts w:ascii="Times New Roman" w:hAnsi="Times New Roman" w:eastAsia="宋体"/>
                <w:sz w:val="21"/>
              </w:rPr>
              <w:t>上传简历、查找岗位、投递简历、跟踪投递状态、AI 求职助手与智能推荐</w:t>
            </w:r>
          </w:p>
        </w:tc>
      </w:tr>
      <w:tr w14:paraId="6581D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07D3DFDB">
            <w:pPr>
              <w:spacing w:line="288" w:lineRule="auto"/>
              <w:jc w:val="center"/>
            </w:pPr>
            <w:r>
              <w:rPr>
                <w:rFonts w:ascii="Times New Roman" w:hAnsi="Times New Roman" w:eastAsia="宋体"/>
                <w:sz w:val="21"/>
              </w:rPr>
              <w:t>企业（HR）</w:t>
            </w:r>
          </w:p>
        </w:tc>
        <w:tc>
          <w:tcPr>
            <w:tcW w:w="4156" w:type="dxa"/>
          </w:tcPr>
          <w:p w14:paraId="3CABE7C6">
            <w:pPr>
              <w:spacing w:line="288" w:lineRule="auto"/>
              <w:jc w:val="center"/>
            </w:pPr>
            <w:r>
              <w:rPr>
                <w:rFonts w:ascii="Times New Roman" w:hAnsi="Times New Roman" w:eastAsia="宋体"/>
                <w:sz w:val="21"/>
              </w:rPr>
              <w:t>发布岗位、查看投递、AI 筛选候选人、发起面试邀约</w:t>
            </w:r>
          </w:p>
        </w:tc>
      </w:tr>
      <w:tr w14:paraId="5F821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777E7C0E">
            <w:pPr>
              <w:spacing w:line="288" w:lineRule="auto"/>
              <w:jc w:val="center"/>
            </w:pPr>
            <w:r>
              <w:rPr>
                <w:rFonts w:ascii="Times New Roman" w:hAnsi="Times New Roman" w:eastAsia="宋体"/>
                <w:sz w:val="21"/>
              </w:rPr>
              <w:t>管理员</w:t>
            </w:r>
          </w:p>
        </w:tc>
        <w:tc>
          <w:tcPr>
            <w:tcW w:w="4156" w:type="dxa"/>
          </w:tcPr>
          <w:p w14:paraId="72979FAA">
            <w:pPr>
              <w:spacing w:line="288" w:lineRule="auto"/>
              <w:jc w:val="center"/>
            </w:pPr>
            <w:r>
              <w:rPr>
                <w:rFonts w:ascii="Times New Roman" w:hAnsi="Times New Roman" w:eastAsia="宋体"/>
                <w:sz w:val="21"/>
              </w:rPr>
              <w:t>企业入驻审核、岗位审核、用户管理、数据统计</w:t>
            </w:r>
          </w:p>
        </w:tc>
      </w:tr>
    </w:tbl>
    <w:p w14:paraId="6506F7C7">
      <w:pPr>
        <w:spacing w:after="80"/>
      </w:pPr>
    </w:p>
    <w:p w14:paraId="017242EB">
      <w:pPr>
        <w:spacing w:before="0" w:after="0" w:line="360" w:lineRule="auto"/>
        <w:ind w:firstLine="480"/>
      </w:pPr>
      <w:r>
        <w:rPr>
          <w:rFonts w:ascii="Times New Roman" w:hAnsi="Times New Roman" w:eastAsia="宋体"/>
          <w:b w:val="0"/>
          <w:sz w:val="24"/>
        </w:rPr>
        <w:t>系统按使用者角色与业务职责划分为四大功能模块，各模块功能点如下表所示。</w:t>
      </w:r>
    </w:p>
    <w:p w14:paraId="4232FD17">
      <w:pPr>
        <w:spacing w:before="120" w:after="80"/>
        <w:jc w:val="center"/>
      </w:pPr>
      <w:r>
        <w:rPr>
          <w:rFonts w:ascii="Times New Roman" w:hAnsi="Times New Roman" w:eastAsia="宋体"/>
          <w:b/>
          <w:sz w:val="21"/>
        </w:rPr>
        <w:t>表3-2 系统功能模块划分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7F909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71" w:type="dxa"/>
          </w:tcPr>
          <w:p w14:paraId="2B41FCE6">
            <w:pPr>
              <w:spacing w:line="288" w:lineRule="auto"/>
              <w:jc w:val="center"/>
            </w:pPr>
            <w:r>
              <w:rPr>
                <w:rFonts w:ascii="Times New Roman" w:hAnsi="Times New Roman" w:eastAsia="宋体"/>
                <w:b/>
                <w:sz w:val="21"/>
              </w:rPr>
              <w:t>模块</w:t>
            </w:r>
          </w:p>
        </w:tc>
        <w:tc>
          <w:tcPr>
            <w:tcW w:w="2771" w:type="dxa"/>
          </w:tcPr>
          <w:p w14:paraId="06383C7B">
            <w:pPr>
              <w:spacing w:line="288" w:lineRule="auto"/>
              <w:jc w:val="center"/>
            </w:pPr>
            <w:r>
              <w:rPr>
                <w:rFonts w:ascii="Times New Roman" w:hAnsi="Times New Roman" w:eastAsia="宋体"/>
                <w:b/>
                <w:sz w:val="21"/>
              </w:rPr>
              <w:t>功能点</w:t>
            </w:r>
          </w:p>
        </w:tc>
        <w:tc>
          <w:tcPr>
            <w:tcW w:w="2771" w:type="dxa"/>
          </w:tcPr>
          <w:p w14:paraId="7139C7FA">
            <w:pPr>
              <w:spacing w:line="288" w:lineRule="auto"/>
              <w:jc w:val="center"/>
            </w:pPr>
            <w:r>
              <w:rPr>
                <w:rFonts w:ascii="Times New Roman" w:hAnsi="Times New Roman" w:eastAsia="宋体"/>
                <w:b/>
                <w:sz w:val="21"/>
              </w:rPr>
              <w:t>归属</w:t>
            </w:r>
          </w:p>
        </w:tc>
      </w:tr>
      <w:tr w14:paraId="40211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89434E8">
            <w:pPr>
              <w:spacing w:line="288" w:lineRule="auto"/>
              <w:jc w:val="center"/>
            </w:pPr>
            <w:r>
              <w:rPr>
                <w:rFonts w:ascii="Times New Roman" w:hAnsi="Times New Roman" w:eastAsia="宋体"/>
                <w:sz w:val="21"/>
              </w:rPr>
              <w:t>学生端</w:t>
            </w:r>
          </w:p>
        </w:tc>
        <w:tc>
          <w:tcPr>
            <w:tcW w:w="2771" w:type="dxa"/>
          </w:tcPr>
          <w:p w14:paraId="09C166EA">
            <w:pPr>
              <w:spacing w:line="288" w:lineRule="auto"/>
              <w:jc w:val="center"/>
            </w:pPr>
            <w:r>
              <w:rPr>
                <w:rFonts w:ascii="Times New Roman" w:hAnsi="Times New Roman" w:eastAsia="宋体"/>
                <w:sz w:val="21"/>
              </w:rPr>
              <w:t>注册登录、简历上传/编辑、岗位搜索（关键词/城市/类型/薪资筛选）、投递简历、投递状态跟踪（已投递/被查看/面试邀约）</w:t>
            </w:r>
          </w:p>
        </w:tc>
        <w:tc>
          <w:tcPr>
            <w:tcW w:w="2771" w:type="dxa"/>
          </w:tcPr>
          <w:p w14:paraId="60C73749">
            <w:pPr>
              <w:spacing w:line="288" w:lineRule="auto"/>
              <w:jc w:val="center"/>
            </w:pPr>
            <w:r>
              <w:rPr>
                <w:rFonts w:ascii="Times New Roman" w:hAnsi="Times New Roman" w:eastAsia="宋体"/>
                <w:sz w:val="21"/>
              </w:rPr>
              <w:t>季磊</w:t>
            </w:r>
          </w:p>
        </w:tc>
      </w:tr>
      <w:tr w14:paraId="56522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872EE23">
            <w:pPr>
              <w:spacing w:line="288" w:lineRule="auto"/>
              <w:jc w:val="center"/>
            </w:pPr>
            <w:r>
              <w:rPr>
                <w:rFonts w:ascii="Times New Roman" w:hAnsi="Times New Roman" w:eastAsia="宋体"/>
                <w:sz w:val="21"/>
              </w:rPr>
              <w:t>企业端</w:t>
            </w:r>
          </w:p>
        </w:tc>
        <w:tc>
          <w:tcPr>
            <w:tcW w:w="2771" w:type="dxa"/>
          </w:tcPr>
          <w:p w14:paraId="228E3AEF">
            <w:pPr>
              <w:spacing w:line="288" w:lineRule="auto"/>
              <w:jc w:val="center"/>
            </w:pPr>
            <w:r>
              <w:rPr>
                <w:rFonts w:ascii="Times New Roman" w:hAnsi="Times New Roman" w:eastAsia="宋体"/>
                <w:sz w:val="21"/>
              </w:rPr>
              <w:t>注册登录（入驻需审核）、岗位发布/编辑/下架、投递列表查看、AI 候选人筛选、面试邀约</w:t>
            </w:r>
          </w:p>
        </w:tc>
        <w:tc>
          <w:tcPr>
            <w:tcW w:w="2771" w:type="dxa"/>
          </w:tcPr>
          <w:p w14:paraId="51726CCA">
            <w:pPr>
              <w:spacing w:line="288" w:lineRule="auto"/>
              <w:jc w:val="center"/>
            </w:pPr>
            <w:r>
              <w:rPr>
                <w:rFonts w:ascii="Times New Roman" w:hAnsi="Times New Roman" w:eastAsia="宋体"/>
                <w:sz w:val="21"/>
              </w:rPr>
              <w:t>何贵剑</w:t>
            </w:r>
          </w:p>
        </w:tc>
      </w:tr>
      <w:tr w14:paraId="79BB7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69E2125">
            <w:pPr>
              <w:spacing w:line="288" w:lineRule="auto"/>
              <w:jc w:val="center"/>
            </w:pPr>
            <w:r>
              <w:rPr>
                <w:rFonts w:ascii="Times New Roman" w:hAnsi="Times New Roman" w:eastAsia="宋体"/>
                <w:sz w:val="21"/>
              </w:rPr>
              <w:t>管理端</w:t>
            </w:r>
          </w:p>
        </w:tc>
        <w:tc>
          <w:tcPr>
            <w:tcW w:w="2771" w:type="dxa"/>
          </w:tcPr>
          <w:p w14:paraId="7CF020D0">
            <w:pPr>
              <w:spacing w:line="288" w:lineRule="auto"/>
              <w:jc w:val="center"/>
            </w:pPr>
            <w:r>
              <w:rPr>
                <w:rFonts w:ascii="Times New Roman" w:hAnsi="Times New Roman" w:eastAsia="宋体"/>
                <w:sz w:val="21"/>
              </w:rPr>
              <w:t>企业入驻审核、岗位审核/下架、用户管理、平台数据统计</w:t>
            </w:r>
          </w:p>
        </w:tc>
        <w:tc>
          <w:tcPr>
            <w:tcW w:w="2771" w:type="dxa"/>
          </w:tcPr>
          <w:p w14:paraId="375D7352">
            <w:pPr>
              <w:spacing w:line="288" w:lineRule="auto"/>
              <w:jc w:val="center"/>
            </w:pPr>
            <w:r>
              <w:rPr>
                <w:rFonts w:ascii="Times New Roman" w:hAnsi="Times New Roman" w:eastAsia="宋体"/>
                <w:sz w:val="21"/>
              </w:rPr>
              <w:t>李嘉文</w:t>
            </w:r>
          </w:p>
        </w:tc>
      </w:tr>
      <w:tr w14:paraId="38E1B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9C6CF3B">
            <w:pPr>
              <w:spacing w:line="288" w:lineRule="auto"/>
              <w:jc w:val="center"/>
            </w:pPr>
            <w:r>
              <w:rPr>
                <w:rFonts w:ascii="Times New Roman" w:hAnsi="Times New Roman" w:eastAsia="宋体"/>
                <w:sz w:val="21"/>
              </w:rPr>
              <w:t>AI 智能模块</w:t>
            </w:r>
          </w:p>
        </w:tc>
        <w:tc>
          <w:tcPr>
            <w:tcW w:w="2771" w:type="dxa"/>
          </w:tcPr>
          <w:p w14:paraId="3CCB3B9E">
            <w:pPr>
              <w:spacing w:line="288" w:lineRule="auto"/>
              <w:jc w:val="center"/>
            </w:pPr>
            <w:r>
              <w:rPr>
                <w:rFonts w:ascii="Times New Roman" w:hAnsi="Times New Roman" w:eastAsia="宋体"/>
                <w:sz w:val="21"/>
              </w:rPr>
              <w:t>简历解析（抽取学历/技能/经验）、AI 人岗匹配评分（规则权重 + 大模型综合）、智能岗位推荐、智能问答</w:t>
            </w:r>
          </w:p>
        </w:tc>
        <w:tc>
          <w:tcPr>
            <w:tcW w:w="2771" w:type="dxa"/>
          </w:tcPr>
          <w:p w14:paraId="5A5CBBEC">
            <w:pPr>
              <w:spacing w:line="288" w:lineRule="auto"/>
              <w:jc w:val="center"/>
            </w:pPr>
            <w:r>
              <w:rPr>
                <w:rFonts w:ascii="Times New Roman" w:hAnsi="Times New Roman" w:eastAsia="宋体"/>
                <w:sz w:val="21"/>
              </w:rPr>
              <w:t>李翔（组长）</w:t>
            </w:r>
          </w:p>
        </w:tc>
      </w:tr>
      <w:tr w14:paraId="42FFF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C56BD83">
            <w:pPr>
              <w:spacing w:line="288" w:lineRule="auto"/>
              <w:jc w:val="center"/>
            </w:pPr>
            <w:r>
              <w:rPr>
                <w:rFonts w:ascii="Times New Roman" w:hAnsi="Times New Roman" w:eastAsia="宋体"/>
                <w:sz w:val="21"/>
              </w:rPr>
              <w:t>系统架构</w:t>
            </w:r>
          </w:p>
        </w:tc>
        <w:tc>
          <w:tcPr>
            <w:tcW w:w="2771" w:type="dxa"/>
          </w:tcPr>
          <w:p w14:paraId="2E5116E7">
            <w:pPr>
              <w:spacing w:line="288" w:lineRule="auto"/>
              <w:jc w:val="center"/>
            </w:pPr>
            <w:r>
              <w:rPr>
                <w:rFonts w:ascii="Times New Roman" w:hAnsi="Times New Roman" w:eastAsia="宋体"/>
                <w:sz w:val="21"/>
              </w:rPr>
              <w:t>项目搭建、统一返回、数据库设计、权限控制、系统集成与部署</w:t>
            </w:r>
          </w:p>
        </w:tc>
        <w:tc>
          <w:tcPr>
            <w:tcW w:w="2771" w:type="dxa"/>
          </w:tcPr>
          <w:p w14:paraId="2C9DCE8D">
            <w:pPr>
              <w:spacing w:line="288" w:lineRule="auto"/>
              <w:jc w:val="center"/>
            </w:pPr>
            <w:r>
              <w:rPr>
                <w:rFonts w:ascii="Times New Roman" w:hAnsi="Times New Roman" w:eastAsia="宋体"/>
                <w:sz w:val="21"/>
              </w:rPr>
              <w:t>李翔（组长）</w:t>
            </w:r>
          </w:p>
        </w:tc>
      </w:tr>
    </w:tbl>
    <w:p w14:paraId="6E7795A6">
      <w:pPr>
        <w:spacing w:after="80"/>
      </w:pPr>
    </w:p>
    <w:p w14:paraId="23A33193">
      <w:pPr>
        <w:spacing w:before="120" w:after="120" w:line="360" w:lineRule="auto"/>
      </w:pPr>
      <w:r>
        <w:rPr>
          <w:rFonts w:ascii="Times New Roman" w:hAnsi="Times New Roman" w:eastAsia="黑体"/>
          <w:b/>
          <w:sz w:val="28"/>
        </w:rPr>
        <w:t>3.3 个人承担部分</w:t>
      </w:r>
    </w:p>
    <w:p w14:paraId="232BF447">
      <w:pPr>
        <w:spacing w:before="0" w:after="0" w:line="360" w:lineRule="auto"/>
        <w:ind w:firstLine="480"/>
      </w:pPr>
      <w:r>
        <w:rPr>
          <w:rFonts w:ascii="Times New Roman" w:hAnsi="Times New Roman" w:eastAsia="宋体"/>
          <w:b w:val="0"/>
          <w:sz w:val="24"/>
        </w:rPr>
        <w:t>本人（李翔，组长）承担系统架构与 AI 智能模块两部分工作：系统架构方面，负责项目框架搭建、数据库设计、统一返回格式与全局异常处理、登录鉴权拦截器、Redis 集成与系统部署；AI 智能模块方面，负责 AI 简历解析、AI 人岗匹配评分（双通道筛选）、智能岗位推荐与智能问答四项核心 AI 能力的设计与实现。下文重点阐述本人承担功能的用例、用例描述与领域模型。</w:t>
      </w:r>
    </w:p>
    <w:p w14:paraId="305C096A">
      <w:pPr>
        <w:spacing w:before="120" w:after="120" w:line="360" w:lineRule="auto"/>
      </w:pPr>
      <w:r>
        <w:rPr>
          <w:rFonts w:ascii="Times New Roman" w:hAnsi="Times New Roman" w:eastAsia="黑体"/>
          <w:b/>
          <w:sz w:val="28"/>
        </w:rPr>
        <w:t>3.4 用例图</w:t>
      </w:r>
    </w:p>
    <w:p w14:paraId="55409148">
      <w:pPr>
        <w:spacing w:before="0" w:after="0" w:line="360" w:lineRule="auto"/>
        <w:ind w:firstLine="480"/>
      </w:pPr>
      <w:r>
        <w:rPr>
          <w:rFonts w:ascii="Times New Roman" w:hAnsi="Times New Roman" w:eastAsia="宋体"/>
          <w:b w:val="0"/>
          <w:sz w:val="24"/>
        </w:rPr>
        <w:t>用例图描述了系统的三类参与者（学生、企业 HR、管理员）与系统之间的交互关系。学生可以注册登录、上传/编辑简历、搜索岗位、投递简历并查看投递状态；企业 HR 可以发布和管理岗位、查看投递简历、使用 AI 筛选候选人并发起面试邀约；管理员负责企业入驻审核、岗位审核、用户管理与数据统计。其中 AI 筛选候选人用例包含（include）AI 简历解析与 AI 人岗匹配评分两个子用例，表明 AI 筛选必须依赖这两项 AI 能力才能完成。</w:t>
      </w:r>
    </w:p>
    <w:p w14:paraId="749AC64A">
      <w:pPr>
        <w:spacing w:before="120" w:after="40"/>
        <w:jc w:val="center"/>
      </w:pPr>
      <w:r>
        <w:drawing>
          <wp:inline distT="0" distB="0" distL="114300" distR="114300">
            <wp:extent cx="5303520" cy="6449060"/>
            <wp:effectExtent l="0" t="0" r="1143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6449342"/>
                    </a:xfrm>
                    <a:prstGeom prst="rect">
                      <a:avLst/>
                    </a:prstGeom>
                  </pic:spPr>
                </pic:pic>
              </a:graphicData>
            </a:graphic>
          </wp:inline>
        </w:drawing>
      </w:r>
    </w:p>
    <w:p w14:paraId="16E9996C">
      <w:pPr>
        <w:spacing w:after="200" w:line="360" w:lineRule="auto"/>
        <w:jc w:val="center"/>
      </w:pPr>
      <w:r>
        <w:rPr>
          <w:rFonts w:ascii="Times New Roman" w:hAnsi="Times New Roman" w:eastAsia="宋体"/>
          <w:b/>
          <w:sz w:val="21"/>
        </w:rPr>
        <w:t>图3-1 实习招聘及智能分析系统用例图</w:t>
      </w:r>
    </w:p>
    <w:p w14:paraId="1A6DB9A5">
      <w:pPr>
        <w:spacing w:before="120" w:after="120" w:line="360" w:lineRule="auto"/>
      </w:pPr>
      <w:r>
        <w:rPr>
          <w:rFonts w:ascii="Times New Roman" w:hAnsi="Times New Roman" w:eastAsia="黑体"/>
          <w:b/>
          <w:sz w:val="28"/>
        </w:rPr>
        <w:t>3.5 重点用例描述（个人承担部分）</w:t>
      </w:r>
    </w:p>
    <w:p w14:paraId="697F66FE">
      <w:pPr>
        <w:spacing w:before="0" w:after="0" w:line="360" w:lineRule="auto"/>
        <w:ind w:firstLine="480"/>
      </w:pPr>
      <w:r>
        <w:rPr>
          <w:rFonts w:ascii="Times New Roman" w:hAnsi="Times New Roman" w:eastAsia="宋体"/>
          <w:b w:val="0"/>
          <w:sz w:val="24"/>
        </w:rPr>
        <w:t>AI 智能模块是本人承担的核心部分，以下四个用例描述表给出其详细用例规格。</w:t>
      </w:r>
    </w:p>
    <w:p w14:paraId="4919F82F">
      <w:pPr>
        <w:spacing w:before="120" w:after="80"/>
        <w:jc w:val="center"/>
      </w:pPr>
      <w:r>
        <w:rPr>
          <w:rFonts w:ascii="Times New Roman" w:hAnsi="Times New Roman" w:eastAsia="宋体"/>
          <w:b/>
          <w:sz w:val="21"/>
        </w:rPr>
        <w:t>表3-3 AI 筛选候选人用例描述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78A6A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16B5619">
            <w:pPr>
              <w:spacing w:line="288" w:lineRule="auto"/>
              <w:jc w:val="center"/>
            </w:pPr>
            <w:r>
              <w:rPr>
                <w:rFonts w:ascii="Times New Roman" w:hAnsi="Times New Roman" w:eastAsia="宋体"/>
                <w:b/>
                <w:sz w:val="21"/>
              </w:rPr>
              <w:t>用例名称</w:t>
            </w:r>
          </w:p>
        </w:tc>
        <w:tc>
          <w:tcPr>
            <w:tcW w:w="2078" w:type="dxa"/>
          </w:tcPr>
          <w:p w14:paraId="65803920">
            <w:pPr>
              <w:spacing w:line="288" w:lineRule="auto"/>
              <w:jc w:val="center"/>
            </w:pPr>
            <w:r>
              <w:rPr>
                <w:rFonts w:ascii="Times New Roman" w:hAnsi="Times New Roman" w:eastAsia="宋体"/>
                <w:b/>
                <w:sz w:val="21"/>
              </w:rPr>
              <w:t>AI 筛选候选人</w:t>
            </w:r>
          </w:p>
        </w:tc>
        <w:tc>
          <w:tcPr>
            <w:tcW w:w="2078" w:type="dxa"/>
          </w:tcPr>
          <w:p w14:paraId="2816B961">
            <w:pPr>
              <w:spacing w:line="288" w:lineRule="auto"/>
              <w:jc w:val="center"/>
            </w:pPr>
            <w:r>
              <w:rPr>
                <w:rFonts w:ascii="Times New Roman" w:hAnsi="Times New Roman" w:eastAsia="宋体"/>
                <w:b/>
                <w:sz w:val="21"/>
              </w:rPr>
              <w:t>用例编号</w:t>
            </w:r>
          </w:p>
        </w:tc>
        <w:tc>
          <w:tcPr>
            <w:tcW w:w="2078" w:type="dxa"/>
          </w:tcPr>
          <w:p w14:paraId="0E1773FA">
            <w:pPr>
              <w:spacing w:line="288" w:lineRule="auto"/>
              <w:jc w:val="center"/>
            </w:pPr>
            <w:r>
              <w:rPr>
                <w:rFonts w:ascii="Times New Roman" w:hAnsi="Times New Roman" w:eastAsia="宋体"/>
                <w:b/>
                <w:sz w:val="21"/>
              </w:rPr>
              <w:t>UC9</w:t>
            </w:r>
          </w:p>
        </w:tc>
      </w:tr>
      <w:tr w14:paraId="4E455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3AB1575">
            <w:pPr>
              <w:spacing w:line="288" w:lineRule="auto"/>
              <w:jc w:val="center"/>
            </w:pPr>
            <w:r>
              <w:rPr>
                <w:rFonts w:ascii="Times New Roman" w:hAnsi="Times New Roman" w:eastAsia="宋体"/>
                <w:sz w:val="21"/>
              </w:rPr>
              <w:t>参与者</w:t>
            </w:r>
          </w:p>
        </w:tc>
        <w:tc>
          <w:tcPr>
            <w:tcW w:w="2078" w:type="dxa"/>
          </w:tcPr>
          <w:p w14:paraId="7932E910">
            <w:pPr>
              <w:spacing w:line="288" w:lineRule="auto"/>
              <w:jc w:val="center"/>
            </w:pPr>
            <w:r>
              <w:rPr>
                <w:rFonts w:ascii="Times New Roman" w:hAnsi="Times New Roman" w:eastAsia="宋体"/>
                <w:sz w:val="21"/>
              </w:rPr>
              <w:t>企业 HR</w:t>
            </w:r>
          </w:p>
        </w:tc>
        <w:tc>
          <w:tcPr>
            <w:tcW w:w="2078" w:type="dxa"/>
          </w:tcPr>
          <w:p w14:paraId="74F96E9C"/>
        </w:tc>
        <w:tc>
          <w:tcPr>
            <w:tcW w:w="2078" w:type="dxa"/>
          </w:tcPr>
          <w:p w14:paraId="7D695433"/>
        </w:tc>
      </w:tr>
      <w:tr w14:paraId="37201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F00CB4B">
            <w:pPr>
              <w:spacing w:line="288" w:lineRule="auto"/>
              <w:jc w:val="center"/>
            </w:pPr>
            <w:r>
              <w:rPr>
                <w:rFonts w:ascii="Times New Roman" w:hAnsi="Times New Roman" w:eastAsia="宋体"/>
                <w:sz w:val="21"/>
              </w:rPr>
              <w:t>前置条件</w:t>
            </w:r>
          </w:p>
        </w:tc>
        <w:tc>
          <w:tcPr>
            <w:tcW w:w="2078" w:type="dxa"/>
          </w:tcPr>
          <w:p w14:paraId="6D4F1327">
            <w:pPr>
              <w:spacing w:line="288" w:lineRule="auto"/>
              <w:jc w:val="center"/>
            </w:pPr>
            <w:r>
              <w:rPr>
                <w:rFonts w:ascii="Times New Roman" w:hAnsi="Times New Roman" w:eastAsia="宋体"/>
                <w:sz w:val="21"/>
              </w:rPr>
              <w:t>HR 已登录，岗位属于当前企业，且该岗位存在投递记录</w:t>
            </w:r>
          </w:p>
        </w:tc>
        <w:tc>
          <w:tcPr>
            <w:tcW w:w="2078" w:type="dxa"/>
          </w:tcPr>
          <w:p w14:paraId="49237DD3"/>
        </w:tc>
        <w:tc>
          <w:tcPr>
            <w:tcW w:w="2078" w:type="dxa"/>
          </w:tcPr>
          <w:p w14:paraId="30F13A96"/>
        </w:tc>
      </w:tr>
      <w:tr w14:paraId="2F6A4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9B01773">
            <w:pPr>
              <w:spacing w:line="288" w:lineRule="auto"/>
              <w:jc w:val="center"/>
            </w:pPr>
            <w:r>
              <w:rPr>
                <w:rFonts w:ascii="Times New Roman" w:hAnsi="Times New Roman" w:eastAsia="宋体"/>
                <w:sz w:val="21"/>
              </w:rPr>
              <w:t>基本事件流</w:t>
            </w:r>
          </w:p>
        </w:tc>
        <w:tc>
          <w:tcPr>
            <w:tcW w:w="2078" w:type="dxa"/>
          </w:tcPr>
          <w:p w14:paraId="4B8DD5ED">
            <w:pPr>
              <w:spacing w:line="288" w:lineRule="auto"/>
              <w:jc w:val="center"/>
            </w:pPr>
            <w:r>
              <w:rPr>
                <w:rFonts w:ascii="Times New Roman" w:hAnsi="Times New Roman" w:eastAsia="宋体"/>
                <w:sz w:val="21"/>
              </w:rPr>
              <w:t>1. HR 在岗位投递列表点击“AI 筛选候选人”；2. 系统校验岗位归属；3. 系统查询该岗位全部投递及对应简历；4. 对每位候选人先执行规则筛选（学历、技能硬性校验）；5. 通过规则的候选人由大模型按岗位要求打分 0-100 并给出理由；6. 评分（含规则拒绝的 0 分）写入 t_ai_score 表；7. 按分数从高到低返回候选列表</w:t>
            </w:r>
          </w:p>
        </w:tc>
        <w:tc>
          <w:tcPr>
            <w:tcW w:w="2078" w:type="dxa"/>
          </w:tcPr>
          <w:p w14:paraId="412C081C"/>
        </w:tc>
        <w:tc>
          <w:tcPr>
            <w:tcW w:w="2078" w:type="dxa"/>
          </w:tcPr>
          <w:p w14:paraId="23CE1AAA"/>
        </w:tc>
      </w:tr>
      <w:tr w14:paraId="38239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B97ACEF">
            <w:pPr>
              <w:spacing w:line="288" w:lineRule="auto"/>
              <w:jc w:val="center"/>
            </w:pPr>
            <w:r>
              <w:rPr>
                <w:rFonts w:ascii="Times New Roman" w:hAnsi="Times New Roman" w:eastAsia="宋体"/>
                <w:sz w:val="21"/>
              </w:rPr>
              <w:t>异常流</w:t>
            </w:r>
          </w:p>
        </w:tc>
        <w:tc>
          <w:tcPr>
            <w:tcW w:w="2078" w:type="dxa"/>
          </w:tcPr>
          <w:p w14:paraId="2CDEF126">
            <w:pPr>
              <w:spacing w:line="288" w:lineRule="auto"/>
              <w:jc w:val="center"/>
            </w:pPr>
            <w:r>
              <w:rPr>
                <w:rFonts w:ascii="Times New Roman" w:hAnsi="Times New Roman" w:eastAsia="宋体"/>
                <w:sz w:val="21"/>
              </w:rPr>
              <w:t>大模型调用失败：降级给中性分 50 并提示“AI 评分服务暂时不可用，请人工判断”；候选人未填简历：标记“学生尚未填写简历”</w:t>
            </w:r>
          </w:p>
        </w:tc>
        <w:tc>
          <w:tcPr>
            <w:tcW w:w="2078" w:type="dxa"/>
          </w:tcPr>
          <w:p w14:paraId="55ACAE0C"/>
        </w:tc>
        <w:tc>
          <w:tcPr>
            <w:tcW w:w="2078" w:type="dxa"/>
          </w:tcPr>
          <w:p w14:paraId="5AF7F9B7"/>
        </w:tc>
      </w:tr>
      <w:tr w14:paraId="0E9BD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4511E32">
            <w:pPr>
              <w:spacing w:line="288" w:lineRule="auto"/>
              <w:jc w:val="center"/>
            </w:pPr>
            <w:r>
              <w:rPr>
                <w:rFonts w:ascii="Times New Roman" w:hAnsi="Times New Roman" w:eastAsia="宋体"/>
                <w:sz w:val="21"/>
              </w:rPr>
              <w:t>后置条件</w:t>
            </w:r>
          </w:p>
        </w:tc>
        <w:tc>
          <w:tcPr>
            <w:tcW w:w="2078" w:type="dxa"/>
          </w:tcPr>
          <w:p w14:paraId="1158A630">
            <w:pPr>
              <w:spacing w:line="288" w:lineRule="auto"/>
              <w:jc w:val="center"/>
            </w:pPr>
            <w:r>
              <w:rPr>
                <w:rFonts w:ascii="Times New Roman" w:hAnsi="Times New Roman" w:eastAsia="宋体"/>
                <w:sz w:val="21"/>
              </w:rPr>
              <w:t>筛选结论持久化，HR 刷新页面后依然可见</w:t>
            </w:r>
          </w:p>
        </w:tc>
        <w:tc>
          <w:tcPr>
            <w:tcW w:w="2078" w:type="dxa"/>
          </w:tcPr>
          <w:p w14:paraId="44D18FEC"/>
        </w:tc>
        <w:tc>
          <w:tcPr>
            <w:tcW w:w="2078" w:type="dxa"/>
          </w:tcPr>
          <w:p w14:paraId="193DD6A0"/>
        </w:tc>
      </w:tr>
    </w:tbl>
    <w:p w14:paraId="56FE574E">
      <w:pPr>
        <w:spacing w:after="80"/>
      </w:pPr>
    </w:p>
    <w:p w14:paraId="390B9E74">
      <w:pPr>
        <w:spacing w:before="120" w:after="80"/>
        <w:jc w:val="center"/>
      </w:pPr>
      <w:r>
        <w:rPr>
          <w:rFonts w:ascii="Times New Roman" w:hAnsi="Times New Roman" w:eastAsia="宋体"/>
          <w:b/>
          <w:sz w:val="21"/>
        </w:rPr>
        <w:t>表3-4 AI 简历解析用例描述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52991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234B3320">
            <w:pPr>
              <w:spacing w:line="288" w:lineRule="auto"/>
              <w:jc w:val="center"/>
            </w:pPr>
            <w:r>
              <w:rPr>
                <w:rFonts w:ascii="Times New Roman" w:hAnsi="Times New Roman" w:eastAsia="宋体"/>
                <w:b/>
                <w:sz w:val="21"/>
              </w:rPr>
              <w:t>用例名称</w:t>
            </w:r>
          </w:p>
        </w:tc>
        <w:tc>
          <w:tcPr>
            <w:tcW w:w="2078" w:type="dxa"/>
          </w:tcPr>
          <w:p w14:paraId="3B5D55EF">
            <w:pPr>
              <w:spacing w:line="288" w:lineRule="auto"/>
              <w:jc w:val="center"/>
            </w:pPr>
            <w:r>
              <w:rPr>
                <w:rFonts w:ascii="Times New Roman" w:hAnsi="Times New Roman" w:eastAsia="宋体"/>
                <w:b/>
                <w:sz w:val="21"/>
              </w:rPr>
              <w:t>AI 简历解析</w:t>
            </w:r>
          </w:p>
        </w:tc>
        <w:tc>
          <w:tcPr>
            <w:tcW w:w="2078" w:type="dxa"/>
          </w:tcPr>
          <w:p w14:paraId="171685E2">
            <w:pPr>
              <w:spacing w:line="288" w:lineRule="auto"/>
              <w:jc w:val="center"/>
            </w:pPr>
            <w:r>
              <w:rPr>
                <w:rFonts w:ascii="Times New Roman" w:hAnsi="Times New Roman" w:eastAsia="宋体"/>
                <w:b/>
                <w:sz w:val="21"/>
              </w:rPr>
              <w:t>用例编号</w:t>
            </w:r>
          </w:p>
        </w:tc>
        <w:tc>
          <w:tcPr>
            <w:tcW w:w="2078" w:type="dxa"/>
          </w:tcPr>
          <w:p w14:paraId="77F39CF5">
            <w:pPr>
              <w:spacing w:line="288" w:lineRule="auto"/>
              <w:jc w:val="center"/>
            </w:pPr>
            <w:r>
              <w:rPr>
                <w:rFonts w:ascii="Times New Roman" w:hAnsi="Times New Roman" w:eastAsia="宋体"/>
                <w:b/>
                <w:sz w:val="21"/>
              </w:rPr>
              <w:t>UC15</w:t>
            </w:r>
          </w:p>
        </w:tc>
      </w:tr>
      <w:tr w14:paraId="7DB96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9332F1C">
            <w:pPr>
              <w:spacing w:line="288" w:lineRule="auto"/>
              <w:jc w:val="center"/>
            </w:pPr>
            <w:r>
              <w:rPr>
                <w:rFonts w:ascii="Times New Roman" w:hAnsi="Times New Roman" w:eastAsia="宋体"/>
                <w:sz w:val="21"/>
              </w:rPr>
              <w:t>参与者</w:t>
            </w:r>
          </w:p>
        </w:tc>
        <w:tc>
          <w:tcPr>
            <w:tcW w:w="2078" w:type="dxa"/>
          </w:tcPr>
          <w:p w14:paraId="0BD97539">
            <w:pPr>
              <w:spacing w:line="288" w:lineRule="auto"/>
              <w:jc w:val="center"/>
            </w:pPr>
            <w:r>
              <w:rPr>
                <w:rFonts w:ascii="Times New Roman" w:hAnsi="Times New Roman" w:eastAsia="宋体"/>
                <w:sz w:val="21"/>
              </w:rPr>
              <w:t>学生（触发）、系统</w:t>
            </w:r>
          </w:p>
        </w:tc>
        <w:tc>
          <w:tcPr>
            <w:tcW w:w="2078" w:type="dxa"/>
          </w:tcPr>
          <w:p w14:paraId="5BBBD366"/>
        </w:tc>
        <w:tc>
          <w:tcPr>
            <w:tcW w:w="2078" w:type="dxa"/>
          </w:tcPr>
          <w:p w14:paraId="594B802D"/>
        </w:tc>
      </w:tr>
      <w:tr w14:paraId="1987A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F77E3C3">
            <w:pPr>
              <w:spacing w:line="288" w:lineRule="auto"/>
              <w:jc w:val="center"/>
            </w:pPr>
            <w:r>
              <w:rPr>
                <w:rFonts w:ascii="Times New Roman" w:hAnsi="Times New Roman" w:eastAsia="宋体"/>
                <w:sz w:val="21"/>
              </w:rPr>
              <w:t>前置条件</w:t>
            </w:r>
          </w:p>
        </w:tc>
        <w:tc>
          <w:tcPr>
            <w:tcW w:w="2078" w:type="dxa"/>
          </w:tcPr>
          <w:p w14:paraId="3709A213">
            <w:pPr>
              <w:spacing w:line="288" w:lineRule="auto"/>
              <w:jc w:val="center"/>
            </w:pPr>
            <w:r>
              <w:rPr>
                <w:rFonts w:ascii="Times New Roman" w:hAnsi="Times New Roman" w:eastAsia="宋体"/>
                <w:sz w:val="21"/>
              </w:rPr>
              <w:t>学生已保存简历原文（粘贴或 PDF/TXT 上传）</w:t>
            </w:r>
          </w:p>
        </w:tc>
        <w:tc>
          <w:tcPr>
            <w:tcW w:w="2078" w:type="dxa"/>
          </w:tcPr>
          <w:p w14:paraId="7DEFA921"/>
        </w:tc>
        <w:tc>
          <w:tcPr>
            <w:tcW w:w="2078" w:type="dxa"/>
          </w:tcPr>
          <w:p w14:paraId="322CA89E"/>
        </w:tc>
      </w:tr>
      <w:tr w14:paraId="5EB1A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07DD80B">
            <w:pPr>
              <w:spacing w:line="288" w:lineRule="auto"/>
              <w:jc w:val="center"/>
            </w:pPr>
            <w:r>
              <w:rPr>
                <w:rFonts w:ascii="Times New Roman" w:hAnsi="Times New Roman" w:eastAsia="宋体"/>
                <w:sz w:val="21"/>
              </w:rPr>
              <w:t>基本事件流</w:t>
            </w:r>
          </w:p>
        </w:tc>
        <w:tc>
          <w:tcPr>
            <w:tcW w:w="2078" w:type="dxa"/>
          </w:tcPr>
          <w:p w14:paraId="332640EF">
            <w:pPr>
              <w:spacing w:line="288" w:lineRule="auto"/>
              <w:jc w:val="center"/>
            </w:pPr>
            <w:r>
              <w:rPr>
                <w:rFonts w:ascii="Times New Roman" w:hAnsi="Times New Roman" w:eastAsia="宋体"/>
                <w:sz w:val="21"/>
              </w:rPr>
              <w:t>1. 学生点击“AI 解析简历”；2. 系统将简历原文与提示词发送给大模型；3. 大模型只输出一个 JSON 对象（姓名/学校/学历/年龄/技能/经历）；4. 后端做代码围栏清洗与 JSON 截取兜底并解析；5. 结构化字段回填简历并保存</w:t>
            </w:r>
          </w:p>
        </w:tc>
        <w:tc>
          <w:tcPr>
            <w:tcW w:w="2078" w:type="dxa"/>
          </w:tcPr>
          <w:p w14:paraId="56DE7FAC"/>
        </w:tc>
        <w:tc>
          <w:tcPr>
            <w:tcW w:w="2078" w:type="dxa"/>
          </w:tcPr>
          <w:p w14:paraId="463DBD34"/>
        </w:tc>
      </w:tr>
      <w:tr w14:paraId="1BEC6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2EC300B">
            <w:pPr>
              <w:spacing w:line="288" w:lineRule="auto"/>
              <w:jc w:val="center"/>
            </w:pPr>
            <w:r>
              <w:rPr>
                <w:rFonts w:ascii="Times New Roman" w:hAnsi="Times New Roman" w:eastAsia="宋体"/>
                <w:sz w:val="21"/>
              </w:rPr>
              <w:t>异常流</w:t>
            </w:r>
          </w:p>
        </w:tc>
        <w:tc>
          <w:tcPr>
            <w:tcW w:w="2078" w:type="dxa"/>
          </w:tcPr>
          <w:p w14:paraId="3A123B80">
            <w:pPr>
              <w:spacing w:line="288" w:lineRule="auto"/>
              <w:jc w:val="center"/>
            </w:pPr>
            <w:r>
              <w:rPr>
                <w:rFonts w:ascii="Times New Roman" w:hAnsi="Times New Roman" w:eastAsia="宋体"/>
                <w:sz w:val="21"/>
              </w:rPr>
              <w:t>大模型不可用或解析失败：降级为提示手动填写，保留学生手填原值，不覆盖已有数据；模型编造信息：提示词要求只使用原文信息、缺失字段留空</w:t>
            </w:r>
          </w:p>
        </w:tc>
        <w:tc>
          <w:tcPr>
            <w:tcW w:w="2078" w:type="dxa"/>
          </w:tcPr>
          <w:p w14:paraId="79AAB8F0"/>
        </w:tc>
        <w:tc>
          <w:tcPr>
            <w:tcW w:w="2078" w:type="dxa"/>
          </w:tcPr>
          <w:p w14:paraId="2362433D"/>
        </w:tc>
      </w:tr>
      <w:tr w14:paraId="17D11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2CC9670F">
            <w:pPr>
              <w:spacing w:line="288" w:lineRule="auto"/>
              <w:jc w:val="center"/>
            </w:pPr>
            <w:r>
              <w:rPr>
                <w:rFonts w:ascii="Times New Roman" w:hAnsi="Times New Roman" w:eastAsia="宋体"/>
                <w:sz w:val="21"/>
              </w:rPr>
              <w:t>后置条件</w:t>
            </w:r>
          </w:p>
        </w:tc>
        <w:tc>
          <w:tcPr>
            <w:tcW w:w="2078" w:type="dxa"/>
          </w:tcPr>
          <w:p w14:paraId="7F3C975B">
            <w:pPr>
              <w:spacing w:line="288" w:lineRule="auto"/>
              <w:jc w:val="center"/>
            </w:pPr>
            <w:r>
              <w:rPr>
                <w:rFonts w:ascii="Times New Roman" w:hAnsi="Times New Roman" w:eastAsia="宋体"/>
                <w:sz w:val="21"/>
              </w:rPr>
              <w:t>简历结构化字段（学历、技能、经历）更新完成，可供规则筛选使用</w:t>
            </w:r>
          </w:p>
        </w:tc>
        <w:tc>
          <w:tcPr>
            <w:tcW w:w="2078" w:type="dxa"/>
          </w:tcPr>
          <w:p w14:paraId="45F46A47"/>
        </w:tc>
        <w:tc>
          <w:tcPr>
            <w:tcW w:w="2078" w:type="dxa"/>
          </w:tcPr>
          <w:p w14:paraId="775C3931"/>
        </w:tc>
      </w:tr>
    </w:tbl>
    <w:p w14:paraId="6989AFE4">
      <w:pPr>
        <w:spacing w:after="80"/>
      </w:pPr>
    </w:p>
    <w:p w14:paraId="0C466CD6">
      <w:pPr>
        <w:spacing w:before="120" w:after="80"/>
        <w:jc w:val="center"/>
      </w:pPr>
      <w:r>
        <w:rPr>
          <w:rFonts w:ascii="Times New Roman" w:hAnsi="Times New Roman" w:eastAsia="宋体"/>
          <w:b/>
          <w:sz w:val="21"/>
        </w:rPr>
        <w:t>表3-5 智能岗位推荐用例描述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61658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52586F9">
            <w:pPr>
              <w:spacing w:line="288" w:lineRule="auto"/>
              <w:jc w:val="center"/>
            </w:pPr>
            <w:r>
              <w:rPr>
                <w:rFonts w:ascii="Times New Roman" w:hAnsi="Times New Roman" w:eastAsia="宋体"/>
                <w:b/>
                <w:sz w:val="21"/>
              </w:rPr>
              <w:t>用例名称</w:t>
            </w:r>
          </w:p>
        </w:tc>
        <w:tc>
          <w:tcPr>
            <w:tcW w:w="2078" w:type="dxa"/>
          </w:tcPr>
          <w:p w14:paraId="6EA457CC">
            <w:pPr>
              <w:spacing w:line="288" w:lineRule="auto"/>
              <w:jc w:val="center"/>
            </w:pPr>
            <w:r>
              <w:rPr>
                <w:rFonts w:ascii="Times New Roman" w:hAnsi="Times New Roman" w:eastAsia="宋体"/>
                <w:b/>
                <w:sz w:val="21"/>
              </w:rPr>
              <w:t>智能岗位推荐</w:t>
            </w:r>
          </w:p>
        </w:tc>
        <w:tc>
          <w:tcPr>
            <w:tcW w:w="2078" w:type="dxa"/>
          </w:tcPr>
          <w:p w14:paraId="281C30E0">
            <w:pPr>
              <w:spacing w:line="288" w:lineRule="auto"/>
              <w:jc w:val="center"/>
            </w:pPr>
            <w:r>
              <w:rPr>
                <w:rFonts w:ascii="Times New Roman" w:hAnsi="Times New Roman" w:eastAsia="宋体"/>
                <w:b/>
                <w:sz w:val="21"/>
              </w:rPr>
              <w:t>用例编号</w:t>
            </w:r>
          </w:p>
        </w:tc>
        <w:tc>
          <w:tcPr>
            <w:tcW w:w="2078" w:type="dxa"/>
          </w:tcPr>
          <w:p w14:paraId="11162A49">
            <w:pPr>
              <w:spacing w:line="288" w:lineRule="auto"/>
              <w:jc w:val="center"/>
            </w:pPr>
            <w:r>
              <w:rPr>
                <w:rFonts w:ascii="Times New Roman" w:hAnsi="Times New Roman" w:eastAsia="宋体"/>
                <w:b/>
                <w:sz w:val="21"/>
              </w:rPr>
              <w:t>UC17</w:t>
            </w:r>
          </w:p>
        </w:tc>
      </w:tr>
      <w:tr w14:paraId="619D4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4B63FD1">
            <w:pPr>
              <w:spacing w:line="288" w:lineRule="auto"/>
              <w:jc w:val="center"/>
            </w:pPr>
            <w:r>
              <w:rPr>
                <w:rFonts w:ascii="Times New Roman" w:hAnsi="Times New Roman" w:eastAsia="宋体"/>
                <w:sz w:val="21"/>
              </w:rPr>
              <w:t>参与者</w:t>
            </w:r>
          </w:p>
        </w:tc>
        <w:tc>
          <w:tcPr>
            <w:tcW w:w="2078" w:type="dxa"/>
          </w:tcPr>
          <w:p w14:paraId="4F3CE9D1">
            <w:pPr>
              <w:spacing w:line="288" w:lineRule="auto"/>
              <w:jc w:val="center"/>
            </w:pPr>
            <w:r>
              <w:rPr>
                <w:rFonts w:ascii="Times New Roman" w:hAnsi="Times New Roman" w:eastAsia="宋体"/>
                <w:sz w:val="21"/>
              </w:rPr>
              <w:t>学生</w:t>
            </w:r>
          </w:p>
        </w:tc>
        <w:tc>
          <w:tcPr>
            <w:tcW w:w="2078" w:type="dxa"/>
          </w:tcPr>
          <w:p w14:paraId="506F6539"/>
        </w:tc>
        <w:tc>
          <w:tcPr>
            <w:tcW w:w="2078" w:type="dxa"/>
          </w:tcPr>
          <w:p w14:paraId="6C6CC8BC"/>
        </w:tc>
      </w:tr>
      <w:tr w14:paraId="3CE4C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640C219">
            <w:pPr>
              <w:spacing w:line="288" w:lineRule="auto"/>
              <w:jc w:val="center"/>
            </w:pPr>
            <w:r>
              <w:rPr>
                <w:rFonts w:ascii="Times New Roman" w:hAnsi="Times New Roman" w:eastAsia="宋体"/>
                <w:sz w:val="21"/>
              </w:rPr>
              <w:t>前置条件</w:t>
            </w:r>
          </w:p>
        </w:tc>
        <w:tc>
          <w:tcPr>
            <w:tcW w:w="2078" w:type="dxa"/>
          </w:tcPr>
          <w:p w14:paraId="54CA9854">
            <w:pPr>
              <w:spacing w:line="288" w:lineRule="auto"/>
              <w:jc w:val="center"/>
            </w:pPr>
            <w:r>
              <w:rPr>
                <w:rFonts w:ascii="Times New Roman" w:hAnsi="Times New Roman" w:eastAsia="宋体"/>
                <w:sz w:val="21"/>
              </w:rPr>
              <w:t>学生已填写简历，平台存在在招岗位</w:t>
            </w:r>
          </w:p>
        </w:tc>
        <w:tc>
          <w:tcPr>
            <w:tcW w:w="2078" w:type="dxa"/>
          </w:tcPr>
          <w:p w14:paraId="60598240"/>
        </w:tc>
        <w:tc>
          <w:tcPr>
            <w:tcW w:w="2078" w:type="dxa"/>
          </w:tcPr>
          <w:p w14:paraId="2168740D"/>
        </w:tc>
      </w:tr>
      <w:tr w14:paraId="26AB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C7A449B">
            <w:pPr>
              <w:spacing w:line="288" w:lineRule="auto"/>
              <w:jc w:val="center"/>
            </w:pPr>
            <w:r>
              <w:rPr>
                <w:rFonts w:ascii="Times New Roman" w:hAnsi="Times New Roman" w:eastAsia="宋体"/>
                <w:sz w:val="21"/>
              </w:rPr>
              <w:t>基本事件流</w:t>
            </w:r>
          </w:p>
        </w:tc>
        <w:tc>
          <w:tcPr>
            <w:tcW w:w="2078" w:type="dxa"/>
          </w:tcPr>
          <w:p w14:paraId="10DB5670">
            <w:pPr>
              <w:spacing w:line="288" w:lineRule="auto"/>
              <w:jc w:val="center"/>
            </w:pPr>
            <w:r>
              <w:rPr>
                <w:rFonts w:ascii="Times New Roman" w:hAnsi="Times New Roman" w:eastAsia="宋体"/>
                <w:sz w:val="21"/>
              </w:rPr>
              <w:t>1. 学生进入“AI 智能推荐”；2. 系统将简历与在招岗位清单（压缩为 id:标题:技能 以节省 token）发给大模型；3. 大模型挑选最匹配的 3 个岗位并给出理由；4. 系统过滤不存在的岗位 id 后返回推荐列表；5. 学生可一键投递推荐岗位</w:t>
            </w:r>
          </w:p>
        </w:tc>
        <w:tc>
          <w:tcPr>
            <w:tcW w:w="2078" w:type="dxa"/>
          </w:tcPr>
          <w:p w14:paraId="2669D49E"/>
        </w:tc>
        <w:tc>
          <w:tcPr>
            <w:tcW w:w="2078" w:type="dxa"/>
          </w:tcPr>
          <w:p w14:paraId="2626FD5F"/>
        </w:tc>
      </w:tr>
      <w:tr w14:paraId="5B766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A4F47EA">
            <w:pPr>
              <w:spacing w:line="288" w:lineRule="auto"/>
              <w:jc w:val="center"/>
            </w:pPr>
            <w:r>
              <w:rPr>
                <w:rFonts w:ascii="Times New Roman" w:hAnsi="Times New Roman" w:eastAsia="宋体"/>
                <w:sz w:val="21"/>
              </w:rPr>
              <w:t>异常流</w:t>
            </w:r>
          </w:p>
        </w:tc>
        <w:tc>
          <w:tcPr>
            <w:tcW w:w="2078" w:type="dxa"/>
          </w:tcPr>
          <w:p w14:paraId="27AF581D">
            <w:pPr>
              <w:spacing w:line="288" w:lineRule="auto"/>
              <w:jc w:val="center"/>
            </w:pPr>
            <w:r>
              <w:rPr>
                <w:rFonts w:ascii="Times New Roman" w:hAnsi="Times New Roman" w:eastAsia="宋体"/>
                <w:sz w:val="21"/>
              </w:rPr>
              <w:t>大模型不可用：降级返回最新 3 个在招岗位并提示“AI 推荐暂时不可用”</w:t>
            </w:r>
          </w:p>
        </w:tc>
        <w:tc>
          <w:tcPr>
            <w:tcW w:w="2078" w:type="dxa"/>
          </w:tcPr>
          <w:p w14:paraId="0A65841A"/>
        </w:tc>
        <w:tc>
          <w:tcPr>
            <w:tcW w:w="2078" w:type="dxa"/>
          </w:tcPr>
          <w:p w14:paraId="2FFCC133"/>
        </w:tc>
      </w:tr>
      <w:tr w14:paraId="3102C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DC428C9">
            <w:pPr>
              <w:spacing w:line="288" w:lineRule="auto"/>
              <w:jc w:val="center"/>
            </w:pPr>
            <w:r>
              <w:rPr>
                <w:rFonts w:ascii="Times New Roman" w:hAnsi="Times New Roman" w:eastAsia="宋体"/>
                <w:sz w:val="21"/>
              </w:rPr>
              <w:t>后置条件</w:t>
            </w:r>
          </w:p>
        </w:tc>
        <w:tc>
          <w:tcPr>
            <w:tcW w:w="2078" w:type="dxa"/>
          </w:tcPr>
          <w:p w14:paraId="1D675F30">
            <w:pPr>
              <w:spacing w:line="288" w:lineRule="auto"/>
              <w:jc w:val="center"/>
            </w:pPr>
            <w:r>
              <w:rPr>
                <w:rFonts w:ascii="Times New Roman" w:hAnsi="Times New Roman" w:eastAsia="宋体"/>
                <w:sz w:val="21"/>
              </w:rPr>
              <w:t>推荐列表展示，内嵌一键投递入口</w:t>
            </w:r>
          </w:p>
        </w:tc>
        <w:tc>
          <w:tcPr>
            <w:tcW w:w="2078" w:type="dxa"/>
          </w:tcPr>
          <w:p w14:paraId="3A32A841"/>
        </w:tc>
        <w:tc>
          <w:tcPr>
            <w:tcW w:w="2078" w:type="dxa"/>
          </w:tcPr>
          <w:p w14:paraId="74C248A2"/>
        </w:tc>
      </w:tr>
    </w:tbl>
    <w:p w14:paraId="5057D028">
      <w:pPr>
        <w:spacing w:after="80"/>
      </w:pPr>
    </w:p>
    <w:p w14:paraId="752F4FC9">
      <w:pPr>
        <w:spacing w:before="120" w:after="80"/>
        <w:jc w:val="center"/>
      </w:pPr>
      <w:r>
        <w:rPr>
          <w:rFonts w:ascii="Times New Roman" w:hAnsi="Times New Roman" w:eastAsia="宋体"/>
          <w:b/>
          <w:sz w:val="21"/>
        </w:rPr>
        <w:t>表3-6 AI 智能问答用例描述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74F25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6A97ABF">
            <w:pPr>
              <w:spacing w:line="288" w:lineRule="auto"/>
              <w:jc w:val="center"/>
            </w:pPr>
            <w:r>
              <w:rPr>
                <w:rFonts w:ascii="Times New Roman" w:hAnsi="Times New Roman" w:eastAsia="宋体"/>
                <w:b/>
                <w:sz w:val="21"/>
              </w:rPr>
              <w:t>用例名称</w:t>
            </w:r>
          </w:p>
        </w:tc>
        <w:tc>
          <w:tcPr>
            <w:tcW w:w="2078" w:type="dxa"/>
          </w:tcPr>
          <w:p w14:paraId="0C103B96">
            <w:pPr>
              <w:spacing w:line="288" w:lineRule="auto"/>
              <w:jc w:val="center"/>
            </w:pPr>
            <w:r>
              <w:rPr>
                <w:rFonts w:ascii="Times New Roman" w:hAnsi="Times New Roman" w:eastAsia="宋体"/>
                <w:b/>
                <w:sz w:val="21"/>
              </w:rPr>
              <w:t>AI 智能问答</w:t>
            </w:r>
          </w:p>
        </w:tc>
        <w:tc>
          <w:tcPr>
            <w:tcW w:w="2078" w:type="dxa"/>
          </w:tcPr>
          <w:p w14:paraId="1F928B4B">
            <w:pPr>
              <w:spacing w:line="288" w:lineRule="auto"/>
              <w:jc w:val="center"/>
            </w:pPr>
            <w:r>
              <w:rPr>
                <w:rFonts w:ascii="Times New Roman" w:hAnsi="Times New Roman" w:eastAsia="宋体"/>
                <w:b/>
                <w:sz w:val="21"/>
              </w:rPr>
              <w:t>用例编号</w:t>
            </w:r>
          </w:p>
        </w:tc>
        <w:tc>
          <w:tcPr>
            <w:tcW w:w="2078" w:type="dxa"/>
          </w:tcPr>
          <w:p w14:paraId="3BA5F01B">
            <w:pPr>
              <w:spacing w:line="288" w:lineRule="auto"/>
              <w:jc w:val="center"/>
            </w:pPr>
            <w:r>
              <w:rPr>
                <w:rFonts w:ascii="Times New Roman" w:hAnsi="Times New Roman" w:eastAsia="宋体"/>
                <w:b/>
                <w:sz w:val="21"/>
              </w:rPr>
              <w:t>UC18</w:t>
            </w:r>
          </w:p>
        </w:tc>
      </w:tr>
      <w:tr w14:paraId="0BE3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5E6E05D">
            <w:pPr>
              <w:spacing w:line="288" w:lineRule="auto"/>
              <w:jc w:val="center"/>
            </w:pPr>
            <w:r>
              <w:rPr>
                <w:rFonts w:ascii="Times New Roman" w:hAnsi="Times New Roman" w:eastAsia="宋体"/>
                <w:sz w:val="21"/>
              </w:rPr>
              <w:t>参与者</w:t>
            </w:r>
          </w:p>
        </w:tc>
        <w:tc>
          <w:tcPr>
            <w:tcW w:w="2078" w:type="dxa"/>
          </w:tcPr>
          <w:p w14:paraId="1AD4A5E4">
            <w:pPr>
              <w:spacing w:line="288" w:lineRule="auto"/>
              <w:jc w:val="center"/>
            </w:pPr>
            <w:r>
              <w:rPr>
                <w:rFonts w:ascii="Times New Roman" w:hAnsi="Times New Roman" w:eastAsia="宋体"/>
                <w:sz w:val="21"/>
              </w:rPr>
              <w:t>学生</w:t>
            </w:r>
          </w:p>
        </w:tc>
        <w:tc>
          <w:tcPr>
            <w:tcW w:w="2078" w:type="dxa"/>
          </w:tcPr>
          <w:p w14:paraId="1209552F"/>
        </w:tc>
        <w:tc>
          <w:tcPr>
            <w:tcW w:w="2078" w:type="dxa"/>
          </w:tcPr>
          <w:p w14:paraId="5D34C3AE"/>
        </w:tc>
      </w:tr>
      <w:tr w14:paraId="32E69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B2DFF3D">
            <w:pPr>
              <w:spacing w:line="288" w:lineRule="auto"/>
              <w:jc w:val="center"/>
            </w:pPr>
            <w:r>
              <w:rPr>
                <w:rFonts w:ascii="Times New Roman" w:hAnsi="Times New Roman" w:eastAsia="宋体"/>
                <w:sz w:val="21"/>
              </w:rPr>
              <w:t>前置条件</w:t>
            </w:r>
          </w:p>
        </w:tc>
        <w:tc>
          <w:tcPr>
            <w:tcW w:w="2078" w:type="dxa"/>
          </w:tcPr>
          <w:p w14:paraId="2CAF663B">
            <w:pPr>
              <w:spacing w:line="288" w:lineRule="auto"/>
              <w:jc w:val="center"/>
            </w:pPr>
            <w:r>
              <w:rPr>
                <w:rFonts w:ascii="Times New Roman" w:hAnsi="Times New Roman" w:eastAsia="宋体"/>
                <w:sz w:val="21"/>
              </w:rPr>
              <w:t>学生已登录</w:t>
            </w:r>
          </w:p>
        </w:tc>
        <w:tc>
          <w:tcPr>
            <w:tcW w:w="2078" w:type="dxa"/>
          </w:tcPr>
          <w:p w14:paraId="57B73A48"/>
        </w:tc>
        <w:tc>
          <w:tcPr>
            <w:tcW w:w="2078" w:type="dxa"/>
          </w:tcPr>
          <w:p w14:paraId="14A7E5DB"/>
        </w:tc>
      </w:tr>
      <w:tr w14:paraId="79CE9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84385C1">
            <w:pPr>
              <w:spacing w:line="288" w:lineRule="auto"/>
              <w:jc w:val="center"/>
            </w:pPr>
            <w:r>
              <w:rPr>
                <w:rFonts w:ascii="Times New Roman" w:hAnsi="Times New Roman" w:eastAsia="宋体"/>
                <w:sz w:val="21"/>
              </w:rPr>
              <w:t>基本事件流</w:t>
            </w:r>
          </w:p>
        </w:tc>
        <w:tc>
          <w:tcPr>
            <w:tcW w:w="2078" w:type="dxa"/>
          </w:tcPr>
          <w:p w14:paraId="15EFA79D">
            <w:pPr>
              <w:spacing w:line="288" w:lineRule="auto"/>
              <w:jc w:val="center"/>
            </w:pPr>
            <w:r>
              <w:rPr>
                <w:rFonts w:ascii="Times New Roman" w:hAnsi="Times New Roman" w:eastAsia="宋体"/>
                <w:sz w:val="21"/>
              </w:rPr>
              <w:t>1. 学生输入求职相关问题；2. 系统进行 Redis 限流校验（每人每分钟 10 次）；3. 大模型回答经 SSE 流式逐段推送，前端打字机渲染；4. 流式不可用时自动切换一次性接口</w:t>
            </w:r>
          </w:p>
        </w:tc>
        <w:tc>
          <w:tcPr>
            <w:tcW w:w="2078" w:type="dxa"/>
          </w:tcPr>
          <w:p w14:paraId="17F9780D"/>
        </w:tc>
        <w:tc>
          <w:tcPr>
            <w:tcW w:w="2078" w:type="dxa"/>
          </w:tcPr>
          <w:p w14:paraId="6A7859B8"/>
        </w:tc>
      </w:tr>
      <w:tr w14:paraId="7248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35E902C">
            <w:pPr>
              <w:spacing w:line="288" w:lineRule="auto"/>
              <w:jc w:val="center"/>
            </w:pPr>
            <w:r>
              <w:rPr>
                <w:rFonts w:ascii="Times New Roman" w:hAnsi="Times New Roman" w:eastAsia="宋体"/>
                <w:sz w:val="21"/>
              </w:rPr>
              <w:t>异常流</w:t>
            </w:r>
          </w:p>
        </w:tc>
        <w:tc>
          <w:tcPr>
            <w:tcW w:w="2078" w:type="dxa"/>
          </w:tcPr>
          <w:p w14:paraId="45CC04D1">
            <w:pPr>
              <w:spacing w:line="288" w:lineRule="auto"/>
              <w:jc w:val="center"/>
            </w:pPr>
            <w:r>
              <w:rPr>
                <w:rFonts w:ascii="Times New Roman" w:hAnsi="Times New Roman" w:eastAsia="宋体"/>
                <w:sz w:val="21"/>
              </w:rPr>
              <w:t>超出限流：提示“提问太频繁，请一分钟后再试”；大模型不可用：返回友好降级提示，接口不报错</w:t>
            </w:r>
          </w:p>
        </w:tc>
        <w:tc>
          <w:tcPr>
            <w:tcW w:w="2078" w:type="dxa"/>
          </w:tcPr>
          <w:p w14:paraId="3F2A52CF"/>
        </w:tc>
        <w:tc>
          <w:tcPr>
            <w:tcW w:w="2078" w:type="dxa"/>
          </w:tcPr>
          <w:p w14:paraId="7596EA59"/>
        </w:tc>
      </w:tr>
      <w:tr w14:paraId="71DB4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2E6F9A4">
            <w:pPr>
              <w:spacing w:line="288" w:lineRule="auto"/>
              <w:jc w:val="center"/>
            </w:pPr>
            <w:r>
              <w:rPr>
                <w:rFonts w:ascii="Times New Roman" w:hAnsi="Times New Roman" w:eastAsia="宋体"/>
                <w:sz w:val="21"/>
              </w:rPr>
              <w:t>后置条件</w:t>
            </w:r>
          </w:p>
        </w:tc>
        <w:tc>
          <w:tcPr>
            <w:tcW w:w="2078" w:type="dxa"/>
          </w:tcPr>
          <w:p w14:paraId="3B47CD45">
            <w:pPr>
              <w:spacing w:line="288" w:lineRule="auto"/>
              <w:jc w:val="center"/>
            </w:pPr>
            <w:r>
              <w:rPr>
                <w:rFonts w:ascii="Times New Roman" w:hAnsi="Times New Roman" w:eastAsia="宋体"/>
                <w:sz w:val="21"/>
              </w:rPr>
              <w:t>回答完整展示，会话可继续提问</w:t>
            </w:r>
          </w:p>
        </w:tc>
        <w:tc>
          <w:tcPr>
            <w:tcW w:w="2078" w:type="dxa"/>
          </w:tcPr>
          <w:p w14:paraId="7175409F"/>
        </w:tc>
        <w:tc>
          <w:tcPr>
            <w:tcW w:w="2078" w:type="dxa"/>
          </w:tcPr>
          <w:p w14:paraId="15B6D027"/>
        </w:tc>
      </w:tr>
    </w:tbl>
    <w:p w14:paraId="703F0B99">
      <w:pPr>
        <w:spacing w:after="80"/>
      </w:pPr>
    </w:p>
    <w:p w14:paraId="102666CF">
      <w:pPr>
        <w:spacing w:before="120" w:after="120" w:line="360" w:lineRule="auto"/>
      </w:pPr>
      <w:r>
        <w:rPr>
          <w:rFonts w:ascii="Times New Roman" w:hAnsi="Times New Roman" w:eastAsia="黑体"/>
          <w:b/>
          <w:sz w:val="28"/>
        </w:rPr>
        <w:t>3.6 领域类图</w:t>
      </w:r>
    </w:p>
    <w:p w14:paraId="28166468">
      <w:pPr>
        <w:spacing w:before="0" w:after="0" w:line="360" w:lineRule="auto"/>
        <w:ind w:firstLine="480"/>
      </w:pPr>
      <w:r>
        <w:rPr>
          <w:rFonts w:ascii="Times New Roman" w:hAnsi="Times New Roman" w:eastAsia="宋体"/>
          <w:b w:val="0"/>
          <w:sz w:val="24"/>
        </w:rPr>
        <w:t>领域类图描述了系统核心业务对象及其关系。用户（User）作为统一登录主体，按 role 字段区分学生、企业、管理员三类角色；企业账号通过 t_company 扩展企业档案，企业发布岗位（Job）；学生拥有简历（Resume），学生与岗位之间通过投递记录（Apply）建立多对多关系，投递状态记录在 Apply.status 中；每条投递至多对应一条 AI 评分记录（AiScore），保存匹配分与评分理由。领域类图如下所示。</w:t>
      </w:r>
    </w:p>
    <w:p w14:paraId="20D4FC76">
      <w:pPr>
        <w:spacing w:before="120" w:after="40"/>
        <w:jc w:val="center"/>
      </w:pPr>
      <w:r>
        <w:drawing>
          <wp:inline distT="0" distB="0" distL="114300" distR="114300">
            <wp:extent cx="5303520" cy="6957695"/>
            <wp:effectExtent l="0" t="0" r="1143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6958184"/>
                    </a:xfrm>
                    <a:prstGeom prst="rect">
                      <a:avLst/>
                    </a:prstGeom>
                  </pic:spPr>
                </pic:pic>
              </a:graphicData>
            </a:graphic>
          </wp:inline>
        </w:drawing>
      </w:r>
    </w:p>
    <w:p w14:paraId="6A747AFB">
      <w:pPr>
        <w:spacing w:after="200" w:line="360" w:lineRule="auto"/>
        <w:jc w:val="center"/>
      </w:pPr>
      <w:r>
        <w:rPr>
          <w:rFonts w:ascii="Times New Roman" w:hAnsi="Times New Roman" w:eastAsia="宋体"/>
          <w:b/>
          <w:sz w:val="21"/>
        </w:rPr>
        <w:t>图3-2 系统领域类图（实体层与数据访问层）</w:t>
      </w:r>
    </w:p>
    <w:p w14:paraId="1CDEA218">
      <w:pPr>
        <w:spacing w:before="240" w:after="240" w:line="360" w:lineRule="auto"/>
        <w:jc w:val="center"/>
      </w:pPr>
      <w:r>
        <w:rPr>
          <w:rFonts w:ascii="Times New Roman" w:hAnsi="Times New Roman" w:eastAsia="黑体"/>
          <w:b/>
          <w:sz w:val="32"/>
        </w:rPr>
        <w:t>第四章 系统设计</w:t>
      </w:r>
    </w:p>
    <w:p w14:paraId="0221ADDD">
      <w:pPr>
        <w:spacing w:before="120" w:after="120" w:line="360" w:lineRule="auto"/>
      </w:pPr>
      <w:r>
        <w:rPr>
          <w:rFonts w:ascii="Times New Roman" w:hAnsi="Times New Roman" w:eastAsia="黑体"/>
          <w:b/>
          <w:sz w:val="28"/>
        </w:rPr>
        <w:t>4.1 系统架构</w:t>
      </w:r>
    </w:p>
    <w:p w14:paraId="39677AC3">
      <w:pPr>
        <w:spacing w:before="0" w:after="0" w:line="360" w:lineRule="auto"/>
        <w:ind w:firstLine="480"/>
      </w:pPr>
      <w:r>
        <w:rPr>
          <w:rFonts w:ascii="Times New Roman" w:hAnsi="Times New Roman" w:eastAsia="宋体"/>
          <w:b w:val="0"/>
          <w:sz w:val="24"/>
        </w:rPr>
        <w:t>系统采用前后端分离的分层架构。前端为单个 Vue 3 工程，按学生端、企业端、管理端设计三套布局组件，路由通过 meta.role 做角色守卫，跨角色访问会被送回对应工作台；后端采用 Controller—Service—Mapper 标准三层架构，Controller 层接收 HTTP 请求并返回统一格式 Result（code/msg/data），Service 层封装业务逻辑，Mapper 层继承 MyBatis-Plus 的 BaseMapper 获得通用增删改查能力。横切关注点统一处理：登录鉴权由 AuthInterceptor 按 /api/student、/api/company、/api/admin 路径前缀匹配角色完成，全局异常由 @RestControllerAdvice 兜底转成统一返回格式。数据层使用 MySQL 8 持久化六张业务表，Redis 承担登录会话、岗位搜索缓存与 AI 接口限流三类职责；AI 能力通过 Spring AI 的 ChatClient 统一接入通义千问大模型。</w:t>
      </w:r>
    </w:p>
    <w:p w14:paraId="02570C52">
      <w:pPr>
        <w:spacing w:before="120" w:after="120" w:line="360" w:lineRule="auto"/>
      </w:pPr>
      <w:r>
        <w:rPr>
          <w:rFonts w:ascii="Times New Roman" w:hAnsi="Times New Roman" w:eastAsia="黑体"/>
          <w:b/>
          <w:sz w:val="28"/>
        </w:rPr>
        <w:t>4.2 设计类图</w:t>
      </w:r>
    </w:p>
    <w:p w14:paraId="599B4805">
      <w:pPr>
        <w:spacing w:before="0" w:after="0" w:line="360" w:lineRule="auto"/>
        <w:ind w:firstLine="480"/>
      </w:pPr>
      <w:r>
        <w:rPr>
          <w:rFonts w:ascii="Times New Roman" w:hAnsi="Times New Roman" w:eastAsia="宋体"/>
          <w:b w:val="0"/>
          <w:sz w:val="24"/>
        </w:rPr>
        <w:t>类图描述了系统后端的静态结构。由于系统类数量较多，类图按分层架构拆分为两张展示：控制层与业务层类图（图4-1）展示五个控制器与六个业务服务及其依赖关系，Controller 依赖 Service 完成业务处理，依赖关系自上而下逐层传递；数据访问层与实体层类图（图3-2）展示 Mapper 与实体类的关系，Service 层依赖 Mapper 层访问数据库，AI 服务通过 ChatClient 访问通义千问大模型 API，其中 AiMatchService 同时依赖 ApplyMapper 与 AiScoreMapper，并通过 ChatClient 调用大模型完成人岗匹配评分。</w:t>
      </w:r>
    </w:p>
    <w:p w14:paraId="1985D052">
      <w:pPr>
        <w:spacing w:before="120" w:after="40"/>
        <w:jc w:val="center"/>
      </w:pPr>
      <w:r>
        <w:drawing>
          <wp:inline distT="0" distB="0" distL="114300" distR="114300">
            <wp:extent cx="5303520" cy="8497570"/>
            <wp:effectExtent l="0" t="0" r="1143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8497918"/>
                    </a:xfrm>
                    <a:prstGeom prst="rect">
                      <a:avLst/>
                    </a:prstGeom>
                  </pic:spPr>
                </pic:pic>
              </a:graphicData>
            </a:graphic>
          </wp:inline>
        </w:drawing>
      </w:r>
    </w:p>
    <w:p w14:paraId="40D6FE6C">
      <w:pPr>
        <w:spacing w:after="200" w:line="360" w:lineRule="auto"/>
        <w:jc w:val="center"/>
      </w:pPr>
      <w:r>
        <w:rPr>
          <w:rFonts w:ascii="Times New Roman" w:hAnsi="Times New Roman" w:eastAsia="宋体"/>
          <w:b/>
          <w:sz w:val="21"/>
        </w:rPr>
        <w:t>图4-1 系统控制层与业务层类图</w:t>
      </w:r>
    </w:p>
    <w:p w14:paraId="3EEF4972">
      <w:pPr>
        <w:spacing w:before="120" w:after="120" w:line="360" w:lineRule="auto"/>
      </w:pPr>
      <w:r>
        <w:rPr>
          <w:rFonts w:ascii="Times New Roman" w:hAnsi="Times New Roman" w:eastAsia="黑体"/>
          <w:b/>
          <w:sz w:val="28"/>
        </w:rPr>
        <w:t>4.3 数据库设计</w:t>
      </w:r>
    </w:p>
    <w:p w14:paraId="37C5431A">
      <w:pPr>
        <w:spacing w:before="0" w:after="0" w:line="360" w:lineRule="auto"/>
        <w:ind w:firstLine="480"/>
      </w:pPr>
      <w:r>
        <w:rPr>
          <w:rFonts w:ascii="Times New Roman" w:hAnsi="Times New Roman" w:eastAsia="宋体"/>
          <w:b w:val="0"/>
          <w:sz w:val="24"/>
        </w:rPr>
        <w:t>数据库采用 MySQL 8，库名为 recruit，共设计六张数据表。用户表 t_user 与企业表 t_company、简历表 t_resume 之间是一对多关系；企业与岗位表 t_job 之间是一对多关系；学生与岗位通过投递表 t_apply 建立多对多关系；每条投递记录至多对应一条 AI 评分记录 t_ai_score。数据库 ER 图与数据表设计如下。</w:t>
      </w:r>
    </w:p>
    <w:p w14:paraId="68292C61">
      <w:pPr>
        <w:spacing w:before="120" w:after="40"/>
        <w:jc w:val="center"/>
      </w:pPr>
      <w:r>
        <w:drawing>
          <wp:anchor distT="0" distB="0" distL="114300" distR="114300" simplePos="0" relativeHeight="251659264" behindDoc="0" locked="0" layoutInCell="1" allowOverlap="1">
            <wp:simplePos x="0" y="0"/>
            <wp:positionH relativeFrom="column">
              <wp:posOffset>466725</wp:posOffset>
            </wp:positionH>
            <wp:positionV relativeFrom="paragraph">
              <wp:posOffset>-2665095</wp:posOffset>
            </wp:positionV>
            <wp:extent cx="4345305" cy="9948545"/>
            <wp:effectExtent l="0" t="0" r="17145" b="1460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345305" cy="9948545"/>
                    </a:xfrm>
                    <a:prstGeom prst="rect">
                      <a:avLst/>
                    </a:prstGeom>
                  </pic:spPr>
                </pic:pic>
              </a:graphicData>
            </a:graphic>
          </wp:anchor>
        </w:drawing>
      </w:r>
    </w:p>
    <w:p w14:paraId="76FBBE66">
      <w:pPr>
        <w:spacing w:after="200" w:line="360" w:lineRule="auto"/>
        <w:jc w:val="center"/>
        <w:rPr>
          <w:rFonts w:ascii="Times New Roman" w:hAnsi="Times New Roman" w:eastAsia="宋体"/>
          <w:b/>
          <w:sz w:val="21"/>
        </w:rPr>
      </w:pPr>
    </w:p>
    <w:p w14:paraId="63C94D46">
      <w:pPr>
        <w:spacing w:after="200" w:line="360" w:lineRule="auto"/>
        <w:jc w:val="center"/>
        <w:rPr>
          <w:rFonts w:ascii="Times New Roman" w:hAnsi="Times New Roman" w:eastAsia="宋体"/>
          <w:b/>
          <w:sz w:val="21"/>
        </w:rPr>
      </w:pPr>
    </w:p>
    <w:p w14:paraId="5F66331D">
      <w:pPr>
        <w:spacing w:after="200" w:line="360" w:lineRule="auto"/>
        <w:jc w:val="center"/>
        <w:rPr>
          <w:rFonts w:ascii="Times New Roman" w:hAnsi="Times New Roman" w:eastAsia="宋体"/>
          <w:b/>
          <w:sz w:val="21"/>
        </w:rPr>
      </w:pPr>
    </w:p>
    <w:p w14:paraId="2CFB24B7">
      <w:pPr>
        <w:spacing w:after="200" w:line="360" w:lineRule="auto"/>
        <w:jc w:val="center"/>
        <w:rPr>
          <w:rFonts w:ascii="Times New Roman" w:hAnsi="Times New Roman" w:eastAsia="宋体"/>
          <w:b/>
          <w:sz w:val="21"/>
        </w:rPr>
      </w:pPr>
    </w:p>
    <w:p w14:paraId="6291C3BC">
      <w:pPr>
        <w:spacing w:after="200" w:line="360" w:lineRule="auto"/>
        <w:jc w:val="center"/>
        <w:rPr>
          <w:rFonts w:ascii="Times New Roman" w:hAnsi="Times New Roman" w:eastAsia="宋体"/>
          <w:b/>
          <w:sz w:val="21"/>
        </w:rPr>
      </w:pPr>
    </w:p>
    <w:p w14:paraId="543BFE5A">
      <w:pPr>
        <w:spacing w:after="200" w:line="360" w:lineRule="auto"/>
        <w:jc w:val="center"/>
        <w:rPr>
          <w:rFonts w:ascii="Times New Roman" w:hAnsi="Times New Roman" w:eastAsia="宋体"/>
          <w:b/>
          <w:sz w:val="21"/>
        </w:rPr>
      </w:pPr>
    </w:p>
    <w:p w14:paraId="4F3DD66B">
      <w:pPr>
        <w:spacing w:after="200" w:line="360" w:lineRule="auto"/>
        <w:jc w:val="center"/>
        <w:rPr>
          <w:rFonts w:ascii="Times New Roman" w:hAnsi="Times New Roman" w:eastAsia="宋体"/>
          <w:b/>
          <w:sz w:val="21"/>
        </w:rPr>
      </w:pPr>
    </w:p>
    <w:p w14:paraId="10E027E3">
      <w:pPr>
        <w:spacing w:after="200" w:line="360" w:lineRule="auto"/>
        <w:jc w:val="center"/>
        <w:rPr>
          <w:rFonts w:ascii="Times New Roman" w:hAnsi="Times New Roman" w:eastAsia="宋体"/>
          <w:b/>
          <w:sz w:val="21"/>
        </w:rPr>
      </w:pPr>
    </w:p>
    <w:p w14:paraId="5E645DFE">
      <w:pPr>
        <w:spacing w:after="200" w:line="360" w:lineRule="auto"/>
        <w:jc w:val="center"/>
        <w:rPr>
          <w:rFonts w:ascii="Times New Roman" w:hAnsi="Times New Roman" w:eastAsia="宋体"/>
          <w:b/>
          <w:sz w:val="21"/>
        </w:rPr>
      </w:pPr>
    </w:p>
    <w:p w14:paraId="0F98532E">
      <w:pPr>
        <w:spacing w:after="200" w:line="360" w:lineRule="auto"/>
        <w:jc w:val="center"/>
        <w:rPr>
          <w:rFonts w:ascii="Times New Roman" w:hAnsi="Times New Roman" w:eastAsia="宋体"/>
          <w:b/>
          <w:sz w:val="21"/>
        </w:rPr>
      </w:pPr>
    </w:p>
    <w:p w14:paraId="79CB32E2">
      <w:pPr>
        <w:spacing w:after="200" w:line="360" w:lineRule="auto"/>
        <w:jc w:val="center"/>
        <w:rPr>
          <w:rFonts w:ascii="Times New Roman" w:hAnsi="Times New Roman" w:eastAsia="宋体"/>
          <w:b/>
          <w:sz w:val="21"/>
        </w:rPr>
      </w:pPr>
    </w:p>
    <w:p w14:paraId="57CAF6A5">
      <w:pPr>
        <w:spacing w:after="200" w:line="360" w:lineRule="auto"/>
        <w:jc w:val="center"/>
        <w:rPr>
          <w:rFonts w:ascii="Times New Roman" w:hAnsi="Times New Roman" w:eastAsia="宋体"/>
          <w:b/>
          <w:sz w:val="21"/>
        </w:rPr>
      </w:pPr>
    </w:p>
    <w:p w14:paraId="46293D35">
      <w:pPr>
        <w:spacing w:after="200" w:line="360" w:lineRule="auto"/>
        <w:jc w:val="center"/>
        <w:rPr>
          <w:rFonts w:ascii="Times New Roman" w:hAnsi="Times New Roman" w:eastAsia="宋体"/>
          <w:b/>
          <w:sz w:val="21"/>
        </w:rPr>
      </w:pPr>
    </w:p>
    <w:p w14:paraId="04A2D1BC">
      <w:pPr>
        <w:spacing w:after="200" w:line="360" w:lineRule="auto"/>
        <w:jc w:val="center"/>
        <w:rPr>
          <w:rFonts w:ascii="Times New Roman" w:hAnsi="Times New Roman" w:eastAsia="宋体"/>
          <w:b/>
          <w:sz w:val="21"/>
        </w:rPr>
      </w:pPr>
    </w:p>
    <w:p w14:paraId="0197B087">
      <w:pPr>
        <w:spacing w:after="200" w:line="360" w:lineRule="auto"/>
        <w:jc w:val="center"/>
        <w:rPr>
          <w:rFonts w:ascii="Times New Roman" w:hAnsi="Times New Roman" w:eastAsia="宋体"/>
          <w:b/>
          <w:sz w:val="21"/>
        </w:rPr>
      </w:pPr>
    </w:p>
    <w:p w14:paraId="561EC834">
      <w:pPr>
        <w:spacing w:after="200" w:line="360" w:lineRule="auto"/>
        <w:jc w:val="center"/>
        <w:rPr>
          <w:rFonts w:ascii="Times New Roman" w:hAnsi="Times New Roman" w:eastAsia="宋体"/>
          <w:b/>
          <w:sz w:val="21"/>
        </w:rPr>
      </w:pPr>
    </w:p>
    <w:p w14:paraId="31913F1A">
      <w:pPr>
        <w:spacing w:after="200" w:line="360" w:lineRule="auto"/>
        <w:jc w:val="center"/>
        <w:rPr>
          <w:rFonts w:ascii="Times New Roman" w:hAnsi="Times New Roman" w:eastAsia="宋体"/>
          <w:b/>
          <w:sz w:val="21"/>
        </w:rPr>
      </w:pPr>
    </w:p>
    <w:p w14:paraId="43343F6D">
      <w:pPr>
        <w:spacing w:after="200" w:line="360" w:lineRule="auto"/>
        <w:jc w:val="center"/>
        <w:rPr>
          <w:rFonts w:ascii="Times New Roman" w:hAnsi="Times New Roman" w:eastAsia="宋体"/>
          <w:b/>
          <w:sz w:val="21"/>
        </w:rPr>
      </w:pPr>
    </w:p>
    <w:p w14:paraId="130FCCD1">
      <w:pPr>
        <w:spacing w:after="200" w:line="360" w:lineRule="auto"/>
        <w:jc w:val="center"/>
        <w:rPr>
          <w:rFonts w:ascii="Times New Roman" w:hAnsi="Times New Roman" w:eastAsia="宋体"/>
          <w:b/>
          <w:sz w:val="21"/>
        </w:rPr>
      </w:pPr>
    </w:p>
    <w:p w14:paraId="61E5ABE1">
      <w:pPr>
        <w:spacing w:after="200" w:line="360" w:lineRule="auto"/>
        <w:jc w:val="center"/>
        <w:rPr>
          <w:rFonts w:ascii="Times New Roman" w:hAnsi="Times New Roman" w:eastAsia="宋体"/>
          <w:b/>
          <w:sz w:val="21"/>
        </w:rPr>
      </w:pPr>
    </w:p>
    <w:p w14:paraId="12BFE874">
      <w:pPr>
        <w:spacing w:after="200" w:line="360" w:lineRule="auto"/>
        <w:jc w:val="center"/>
        <w:rPr>
          <w:rFonts w:ascii="Times New Roman" w:hAnsi="Times New Roman" w:eastAsia="宋体"/>
          <w:b/>
          <w:sz w:val="21"/>
        </w:rPr>
      </w:pPr>
    </w:p>
    <w:p w14:paraId="35588A17">
      <w:pPr>
        <w:spacing w:after="200" w:line="360" w:lineRule="auto"/>
        <w:jc w:val="center"/>
        <w:rPr>
          <w:rFonts w:ascii="Times New Roman" w:hAnsi="Times New Roman" w:eastAsia="宋体"/>
          <w:b/>
          <w:sz w:val="21"/>
        </w:rPr>
      </w:pPr>
    </w:p>
    <w:p w14:paraId="5361F08E">
      <w:pPr>
        <w:spacing w:after="200" w:line="360" w:lineRule="auto"/>
        <w:jc w:val="center"/>
        <w:rPr>
          <w:rFonts w:ascii="Times New Roman" w:hAnsi="Times New Roman" w:eastAsia="宋体"/>
          <w:b/>
          <w:sz w:val="21"/>
        </w:rPr>
      </w:pPr>
    </w:p>
    <w:p w14:paraId="4D78A0EB">
      <w:pPr>
        <w:spacing w:after="200" w:line="360" w:lineRule="auto"/>
        <w:jc w:val="both"/>
        <w:rPr>
          <w:rFonts w:ascii="Times New Roman" w:hAnsi="Times New Roman" w:eastAsia="宋体"/>
          <w:b/>
          <w:sz w:val="21"/>
        </w:rPr>
      </w:pPr>
    </w:p>
    <w:p w14:paraId="21C92B44">
      <w:pPr>
        <w:spacing w:after="200" w:line="360" w:lineRule="auto"/>
        <w:jc w:val="both"/>
        <w:rPr>
          <w:rFonts w:ascii="Times New Roman" w:hAnsi="Times New Roman" w:eastAsia="宋体"/>
          <w:b/>
          <w:sz w:val="21"/>
        </w:rPr>
      </w:pPr>
    </w:p>
    <w:p w14:paraId="666577BC">
      <w:pPr>
        <w:spacing w:after="200" w:line="360" w:lineRule="auto"/>
        <w:ind w:firstLine="2108" w:firstLineChars="1000"/>
        <w:jc w:val="both"/>
      </w:pPr>
      <w:r>
        <w:rPr>
          <w:rFonts w:ascii="Times New Roman" w:hAnsi="Times New Roman" w:eastAsia="宋体"/>
          <w:b/>
          <w:sz w:val="21"/>
        </w:rPr>
        <w:t>图4-2 实习招聘及智能分析系统数据库 ER 图</w:t>
      </w:r>
    </w:p>
    <w:p w14:paraId="0E33C3CC">
      <w:pPr>
        <w:spacing w:before="120" w:after="80"/>
        <w:jc w:val="center"/>
        <w:rPr>
          <w:rFonts w:ascii="Times New Roman" w:hAnsi="Times New Roman" w:eastAsia="宋体"/>
          <w:b/>
          <w:sz w:val="21"/>
        </w:rPr>
      </w:pPr>
    </w:p>
    <w:p w14:paraId="6E63D6FA">
      <w:pPr>
        <w:spacing w:before="120" w:after="80"/>
        <w:jc w:val="center"/>
        <w:rPr>
          <w:rFonts w:ascii="Times New Roman" w:hAnsi="Times New Roman" w:eastAsia="宋体"/>
          <w:b/>
          <w:sz w:val="21"/>
        </w:rPr>
      </w:pPr>
    </w:p>
    <w:p w14:paraId="6DDF28AB">
      <w:pPr>
        <w:spacing w:before="120" w:after="80"/>
        <w:jc w:val="center"/>
      </w:pPr>
      <w:bookmarkStart w:id="0" w:name="_GoBack"/>
      <w:bookmarkEnd w:id="0"/>
      <w:r>
        <w:rPr>
          <w:rFonts w:ascii="Times New Roman" w:hAnsi="Times New Roman" w:eastAsia="宋体"/>
          <w:b/>
          <w:sz w:val="21"/>
        </w:rPr>
        <w:t>表4-1 数据库数据表设计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32E99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42AD32D">
            <w:pPr>
              <w:spacing w:line="288" w:lineRule="auto"/>
              <w:jc w:val="center"/>
            </w:pPr>
            <w:r>
              <w:rPr>
                <w:rFonts w:ascii="Times New Roman" w:hAnsi="Times New Roman" w:eastAsia="宋体"/>
                <w:b/>
                <w:sz w:val="21"/>
              </w:rPr>
              <w:t>表名</w:t>
            </w:r>
          </w:p>
        </w:tc>
        <w:tc>
          <w:tcPr>
            <w:tcW w:w="2771" w:type="dxa"/>
          </w:tcPr>
          <w:p w14:paraId="56C4CF2F">
            <w:pPr>
              <w:spacing w:line="288" w:lineRule="auto"/>
              <w:jc w:val="center"/>
            </w:pPr>
            <w:r>
              <w:rPr>
                <w:rFonts w:ascii="Times New Roman" w:hAnsi="Times New Roman" w:eastAsia="宋体"/>
                <w:b/>
                <w:sz w:val="21"/>
              </w:rPr>
              <w:t>说明</w:t>
            </w:r>
          </w:p>
        </w:tc>
        <w:tc>
          <w:tcPr>
            <w:tcW w:w="2771" w:type="dxa"/>
          </w:tcPr>
          <w:p w14:paraId="0E7D6604">
            <w:pPr>
              <w:spacing w:line="288" w:lineRule="auto"/>
              <w:jc w:val="center"/>
            </w:pPr>
            <w:r>
              <w:rPr>
                <w:rFonts w:ascii="Times New Roman" w:hAnsi="Times New Roman" w:eastAsia="宋体"/>
                <w:b/>
                <w:sz w:val="21"/>
              </w:rPr>
              <w:t>关键字段</w:t>
            </w:r>
          </w:p>
        </w:tc>
      </w:tr>
      <w:tr w14:paraId="385BB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D01594C">
            <w:pPr>
              <w:spacing w:line="288" w:lineRule="auto"/>
              <w:jc w:val="center"/>
            </w:pPr>
            <w:r>
              <w:rPr>
                <w:rFonts w:ascii="Times New Roman" w:hAnsi="Times New Roman" w:eastAsia="宋体"/>
                <w:sz w:val="21"/>
              </w:rPr>
              <w:t>t_user</w:t>
            </w:r>
          </w:p>
        </w:tc>
        <w:tc>
          <w:tcPr>
            <w:tcW w:w="2771" w:type="dxa"/>
          </w:tcPr>
          <w:p w14:paraId="3D52D84C">
            <w:pPr>
              <w:spacing w:line="288" w:lineRule="auto"/>
              <w:jc w:val="center"/>
            </w:pPr>
            <w:r>
              <w:rPr>
                <w:rFonts w:ascii="Times New Roman" w:hAnsi="Times New Roman" w:eastAsia="宋体"/>
                <w:sz w:val="21"/>
              </w:rPr>
              <w:t>用户表（学生/企业/管理员）</w:t>
            </w:r>
          </w:p>
        </w:tc>
        <w:tc>
          <w:tcPr>
            <w:tcW w:w="2771" w:type="dxa"/>
          </w:tcPr>
          <w:p w14:paraId="401AC76F">
            <w:pPr>
              <w:spacing w:line="288" w:lineRule="auto"/>
              <w:jc w:val="center"/>
            </w:pPr>
            <w:r>
              <w:rPr>
                <w:rFonts w:ascii="Times New Roman" w:hAnsi="Times New Roman" w:eastAsia="宋体"/>
                <w:sz w:val="21"/>
              </w:rPr>
              <w:t>username、password（BCrypt 密文）、role、status</w:t>
            </w:r>
          </w:p>
        </w:tc>
      </w:tr>
      <w:tr w14:paraId="697CF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721DD38">
            <w:pPr>
              <w:spacing w:line="288" w:lineRule="auto"/>
              <w:jc w:val="center"/>
            </w:pPr>
            <w:r>
              <w:rPr>
                <w:rFonts w:ascii="Times New Roman" w:hAnsi="Times New Roman" w:eastAsia="宋体"/>
                <w:sz w:val="21"/>
              </w:rPr>
              <w:t>t_company</w:t>
            </w:r>
          </w:p>
        </w:tc>
        <w:tc>
          <w:tcPr>
            <w:tcW w:w="2771" w:type="dxa"/>
          </w:tcPr>
          <w:p w14:paraId="1E1DF6F8">
            <w:pPr>
              <w:spacing w:line="288" w:lineRule="auto"/>
              <w:jc w:val="center"/>
            </w:pPr>
            <w:r>
              <w:rPr>
                <w:rFonts w:ascii="Times New Roman" w:hAnsi="Times New Roman" w:eastAsia="宋体"/>
                <w:sz w:val="21"/>
              </w:rPr>
              <w:t>企业信息表</w:t>
            </w:r>
          </w:p>
        </w:tc>
        <w:tc>
          <w:tcPr>
            <w:tcW w:w="2771" w:type="dxa"/>
          </w:tcPr>
          <w:p w14:paraId="4B67FDAA">
            <w:pPr>
              <w:spacing w:line="288" w:lineRule="auto"/>
              <w:jc w:val="center"/>
            </w:pPr>
            <w:r>
              <w:rPr>
                <w:rFonts w:ascii="Times New Roman" w:hAnsi="Times New Roman" w:eastAsia="宋体"/>
                <w:sz w:val="21"/>
              </w:rPr>
              <w:t>user_id、name、industry、scale、approved</w:t>
            </w:r>
          </w:p>
        </w:tc>
      </w:tr>
      <w:tr w14:paraId="70F99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A44E4A5">
            <w:pPr>
              <w:spacing w:line="288" w:lineRule="auto"/>
              <w:jc w:val="center"/>
            </w:pPr>
            <w:r>
              <w:rPr>
                <w:rFonts w:ascii="Times New Roman" w:hAnsi="Times New Roman" w:eastAsia="宋体"/>
                <w:sz w:val="21"/>
              </w:rPr>
              <w:t>t_resume</w:t>
            </w:r>
          </w:p>
        </w:tc>
        <w:tc>
          <w:tcPr>
            <w:tcW w:w="2771" w:type="dxa"/>
          </w:tcPr>
          <w:p w14:paraId="57BFE491">
            <w:pPr>
              <w:spacing w:line="288" w:lineRule="auto"/>
              <w:jc w:val="center"/>
            </w:pPr>
            <w:r>
              <w:rPr>
                <w:rFonts w:ascii="Times New Roman" w:hAnsi="Times New Roman" w:eastAsia="宋体"/>
                <w:sz w:val="21"/>
              </w:rPr>
              <w:t>学生简历表</w:t>
            </w:r>
          </w:p>
        </w:tc>
        <w:tc>
          <w:tcPr>
            <w:tcW w:w="2771" w:type="dxa"/>
          </w:tcPr>
          <w:p w14:paraId="62AE7D4D">
            <w:pPr>
              <w:spacing w:line="288" w:lineRule="auto"/>
              <w:jc w:val="center"/>
            </w:pPr>
            <w:r>
              <w:rPr>
                <w:rFonts w:ascii="Times New Roman" w:hAnsi="Times New Roman" w:eastAsia="宋体"/>
                <w:sz w:val="21"/>
              </w:rPr>
              <w:t>user_id、name、edu、age、skills、experience、content</w:t>
            </w:r>
          </w:p>
        </w:tc>
      </w:tr>
      <w:tr w14:paraId="2320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23AF33D">
            <w:pPr>
              <w:spacing w:line="288" w:lineRule="auto"/>
              <w:jc w:val="center"/>
            </w:pPr>
            <w:r>
              <w:rPr>
                <w:rFonts w:ascii="Times New Roman" w:hAnsi="Times New Roman" w:eastAsia="宋体"/>
                <w:sz w:val="21"/>
              </w:rPr>
              <w:t>t_job</w:t>
            </w:r>
          </w:p>
        </w:tc>
        <w:tc>
          <w:tcPr>
            <w:tcW w:w="2771" w:type="dxa"/>
          </w:tcPr>
          <w:p w14:paraId="1DF10115">
            <w:pPr>
              <w:spacing w:line="288" w:lineRule="auto"/>
              <w:jc w:val="center"/>
            </w:pPr>
            <w:r>
              <w:rPr>
                <w:rFonts w:ascii="Times New Roman" w:hAnsi="Times New Roman" w:eastAsia="宋体"/>
                <w:sz w:val="21"/>
              </w:rPr>
              <w:t>岗位表</w:t>
            </w:r>
          </w:p>
        </w:tc>
        <w:tc>
          <w:tcPr>
            <w:tcW w:w="2771" w:type="dxa"/>
          </w:tcPr>
          <w:p w14:paraId="73BD2A0B">
            <w:pPr>
              <w:spacing w:line="288" w:lineRule="auto"/>
              <w:jc w:val="center"/>
            </w:pPr>
            <w:r>
              <w:rPr>
                <w:rFonts w:ascii="Times New Roman" w:hAnsi="Times New Roman" w:eastAsia="宋体"/>
                <w:sz w:val="21"/>
              </w:rPr>
              <w:t>company_id、title、city、salary、type、edu_req、status</w:t>
            </w:r>
          </w:p>
        </w:tc>
      </w:tr>
      <w:tr w14:paraId="31458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9A6F9A2">
            <w:pPr>
              <w:spacing w:line="288" w:lineRule="auto"/>
              <w:jc w:val="center"/>
            </w:pPr>
            <w:r>
              <w:rPr>
                <w:rFonts w:ascii="Times New Roman" w:hAnsi="Times New Roman" w:eastAsia="宋体"/>
                <w:sz w:val="21"/>
              </w:rPr>
              <w:t>t_apply</w:t>
            </w:r>
          </w:p>
        </w:tc>
        <w:tc>
          <w:tcPr>
            <w:tcW w:w="2771" w:type="dxa"/>
          </w:tcPr>
          <w:p w14:paraId="4A93CB4D">
            <w:pPr>
              <w:spacing w:line="288" w:lineRule="auto"/>
              <w:jc w:val="center"/>
            </w:pPr>
            <w:r>
              <w:rPr>
                <w:rFonts w:ascii="Times New Roman" w:hAnsi="Times New Roman" w:eastAsia="宋体"/>
                <w:sz w:val="21"/>
              </w:rPr>
              <w:t>投递记录表</w:t>
            </w:r>
          </w:p>
        </w:tc>
        <w:tc>
          <w:tcPr>
            <w:tcW w:w="2771" w:type="dxa"/>
          </w:tcPr>
          <w:p w14:paraId="4B4D08E3">
            <w:pPr>
              <w:spacing w:line="288" w:lineRule="auto"/>
              <w:jc w:val="center"/>
            </w:pPr>
            <w:r>
              <w:rPr>
                <w:rFonts w:ascii="Times New Roman" w:hAnsi="Times New Roman" w:eastAsia="宋体"/>
                <w:sz w:val="21"/>
              </w:rPr>
              <w:t>student_id、job_id、status（已投递/被查看/邀约）</w:t>
            </w:r>
          </w:p>
        </w:tc>
      </w:tr>
      <w:tr w14:paraId="6EBAC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6134E79">
            <w:pPr>
              <w:spacing w:line="288" w:lineRule="auto"/>
              <w:jc w:val="center"/>
            </w:pPr>
            <w:r>
              <w:rPr>
                <w:rFonts w:ascii="Times New Roman" w:hAnsi="Times New Roman" w:eastAsia="宋体"/>
                <w:sz w:val="21"/>
              </w:rPr>
              <w:t>t_ai_score</w:t>
            </w:r>
          </w:p>
        </w:tc>
        <w:tc>
          <w:tcPr>
            <w:tcW w:w="2771" w:type="dxa"/>
          </w:tcPr>
          <w:p w14:paraId="797FEBC6">
            <w:pPr>
              <w:spacing w:line="288" w:lineRule="auto"/>
              <w:jc w:val="center"/>
            </w:pPr>
            <w:r>
              <w:rPr>
                <w:rFonts w:ascii="Times New Roman" w:hAnsi="Times New Roman" w:eastAsia="宋体"/>
                <w:sz w:val="21"/>
              </w:rPr>
              <w:t>AI 筛选评分表</w:t>
            </w:r>
          </w:p>
        </w:tc>
        <w:tc>
          <w:tcPr>
            <w:tcW w:w="2771" w:type="dxa"/>
          </w:tcPr>
          <w:p w14:paraId="73C7F8DC">
            <w:pPr>
              <w:spacing w:line="288" w:lineRule="auto"/>
              <w:jc w:val="center"/>
            </w:pPr>
            <w:r>
              <w:rPr>
                <w:rFonts w:ascii="Times New Roman" w:hAnsi="Times New Roman" w:eastAsia="宋体"/>
                <w:sz w:val="21"/>
              </w:rPr>
              <w:t>apply_id、score、reason</w:t>
            </w:r>
          </w:p>
        </w:tc>
      </w:tr>
    </w:tbl>
    <w:p w14:paraId="7F5B04E7">
      <w:pPr>
        <w:spacing w:after="80"/>
      </w:pPr>
    </w:p>
    <w:p w14:paraId="3FF1A673">
      <w:pPr>
        <w:spacing w:before="120" w:after="120" w:line="360" w:lineRule="auto"/>
      </w:pPr>
      <w:r>
        <w:rPr>
          <w:rFonts w:ascii="Times New Roman" w:hAnsi="Times New Roman" w:eastAsia="黑体"/>
          <w:b/>
          <w:sz w:val="28"/>
        </w:rPr>
        <w:t>4.4 时序图（个人承担部分）</w:t>
      </w:r>
    </w:p>
    <w:p w14:paraId="45867771">
      <w:pPr>
        <w:spacing w:before="0" w:after="0" w:line="360" w:lineRule="auto"/>
        <w:ind w:firstLine="480"/>
      </w:pPr>
      <w:r>
        <w:rPr>
          <w:rFonts w:ascii="Times New Roman" w:hAnsi="Times New Roman" w:eastAsia="宋体"/>
          <w:b w:val="0"/>
          <w:sz w:val="24"/>
        </w:rPr>
        <w:t>AI 智能筛选是本系统的核心亮点，也是本人承担的核心功能，采用规则筛选与大模型评分双通道的设计。HR 在企业端点击 AI 筛选候选人后，系统首先查询该岗位全部投递记录及对应简历；对每位候选人先执行硬性条件校验（学历、年龄、技能等规则过滤），未通过规则的直接标记为不符合；通过规则的再由 Spring AI 的 ChatClient 调用通义千问大模型，结合岗位要求对简历进行综合评分并给出评分理由，评分结果保存至 t_ai_score 表；最后系统按评分从高到低排序展示给 HR，供其决定是否发出面试邀约。AI 智能筛选时序图如下。</w:t>
      </w:r>
    </w:p>
    <w:p w14:paraId="518B94F4">
      <w:pPr>
        <w:spacing w:before="120" w:after="40"/>
        <w:jc w:val="center"/>
      </w:pPr>
      <w:r>
        <w:drawing>
          <wp:inline distT="0" distB="0" distL="114300" distR="114300">
            <wp:extent cx="5303520" cy="3379470"/>
            <wp:effectExtent l="0" t="0" r="1143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3379990"/>
                    </a:xfrm>
                    <a:prstGeom prst="rect">
                      <a:avLst/>
                    </a:prstGeom>
                  </pic:spPr>
                </pic:pic>
              </a:graphicData>
            </a:graphic>
          </wp:inline>
        </w:drawing>
      </w:r>
    </w:p>
    <w:p w14:paraId="5DF37916">
      <w:pPr>
        <w:spacing w:after="200" w:line="360" w:lineRule="auto"/>
        <w:jc w:val="center"/>
      </w:pPr>
      <w:r>
        <w:rPr>
          <w:rFonts w:ascii="Times New Roman" w:hAnsi="Times New Roman" w:eastAsia="宋体"/>
          <w:b/>
          <w:sz w:val="21"/>
        </w:rPr>
        <w:t>图4-3 AI 智能筛选时序图</w:t>
      </w:r>
    </w:p>
    <w:p w14:paraId="0F2E13E8">
      <w:pPr>
        <w:spacing w:before="120" w:after="120" w:line="360" w:lineRule="auto"/>
      </w:pPr>
      <w:r>
        <w:rPr>
          <w:rFonts w:ascii="Times New Roman" w:hAnsi="Times New Roman" w:eastAsia="黑体"/>
          <w:b/>
          <w:sz w:val="28"/>
        </w:rPr>
        <w:t>4.5 活动图（个人承担部分）</w:t>
      </w:r>
    </w:p>
    <w:p w14:paraId="4D211CB1">
      <w:pPr>
        <w:spacing w:before="0" w:after="0" w:line="360" w:lineRule="auto"/>
        <w:ind w:firstLine="480"/>
      </w:pPr>
      <w:r>
        <w:rPr>
          <w:rFonts w:ascii="Times New Roman" w:hAnsi="Times New Roman" w:eastAsia="宋体"/>
          <w:b w:val="0"/>
          <w:sz w:val="24"/>
        </w:rPr>
        <w:t>AI 智能筛选活动图描述筛选流程中的分支与循环：HR 点击“AI 筛选候选人”后，系统校验岗位归属（防越权），随后遍历每个候选人：无简历者标记 0 分并落库；有简历者先过规则通道（学历关键词 + 技能至少命中一项），未通过者标记“不符合规则”并落库 0 分；通过者调用大模型评分，调用成功则解析 JSON 落库，失败则降级给中性分 50 落库；全部候选人处理完毕后按分数降序返回，HR 据此发起面试邀约。活动图与 4.4 节时序图相互印证，体现了“规则通道免费毫秒级、大模型通道语义理解”的分工设计。</w:t>
      </w:r>
    </w:p>
    <w:p w14:paraId="7201E2F9">
      <w:pPr>
        <w:spacing w:before="0" w:after="0" w:line="360" w:lineRule="auto"/>
        <w:ind w:firstLine="480"/>
      </w:pPr>
      <w:r>
        <w:rPr>
          <w:rFonts w:ascii="Times New Roman" w:hAnsi="Times New Roman" w:eastAsia="宋体"/>
          <w:b w:val="0"/>
          <w:sz w:val="24"/>
        </w:rPr>
        <w:t>（活动图与 4.6 节核心算法程序流程图由 PlantUML 源文件维护于项目 uml/ 目录，答辩 PPT 中以图示形式呈现。）</w:t>
      </w:r>
    </w:p>
    <w:p w14:paraId="60BD3D91">
      <w:pPr>
        <w:spacing w:before="120" w:after="120" w:line="360" w:lineRule="auto"/>
      </w:pPr>
      <w:r>
        <w:rPr>
          <w:rFonts w:ascii="Times New Roman" w:hAnsi="Times New Roman" w:eastAsia="黑体"/>
          <w:b/>
          <w:sz w:val="28"/>
        </w:rPr>
        <w:t>4.6 核心算法的程序流程图（个人承担部分）</w:t>
      </w:r>
    </w:p>
    <w:p w14:paraId="0301F7C2">
      <w:pPr>
        <w:spacing w:before="0" w:after="0" w:line="360" w:lineRule="auto"/>
        <w:ind w:firstLine="480"/>
      </w:pPr>
      <w:r>
        <w:rPr>
          <w:rFonts w:ascii="Times New Roman" w:hAnsi="Times New Roman" w:eastAsia="宋体"/>
          <w:b w:val="0"/>
          <w:sz w:val="24"/>
        </w:rPr>
        <w:t>（1）AI 双通道筛选算法：输入 jobId 与当前登录企业，先校验岗位归属，再查询全部投递；对每条投递执行规则通道 checkRule（学历包含岗位要求关键词、岗位技能与简历技能至少命中一项），未通过直接以 0 分落库；通过者组装评分提示词（岗位要求 + 简历摘要，要求只输出 JSON），调用 ChatClient 获取回答，经代码围栏清洗与 JSON 截取后解析出 score 与 reason，score 用 clamp 限制在 0-100，解析失败降级为中性分 50；评分统一先删旧再插新实现覆盖落库；最后按分数降序排序返回。</w:t>
      </w:r>
    </w:p>
    <w:p w14:paraId="1A6B8023">
      <w:pPr>
        <w:spacing w:before="0" w:after="0" w:line="360" w:lineRule="auto"/>
        <w:ind w:firstLine="480"/>
      </w:pPr>
      <w:r>
        <w:rPr>
          <w:rFonts w:ascii="Times New Roman" w:hAnsi="Times New Roman" w:eastAsia="宋体"/>
          <w:b w:val="0"/>
          <w:sz w:val="24"/>
        </w:rPr>
        <w:t>（2）AI 简历解析算法：输入 resumeId 查询简历原文，组装提示词（只输出一个 JSON 对象、缺失字段留空、禁止编造），调用大模型后先做代码围栏清洗（去掉 ```json 包裹），再截取第一个 { 到最后一个 } 之间的内容，用 Jackson 解析为 JSON 对象，字段映射后回填简历结构化字段；解析失败或字段为空时保留学生手填原值，接口降级为提示手动填写，不阻断主流程。</w:t>
      </w:r>
    </w:p>
    <w:p w14:paraId="47B60320">
      <w:pPr>
        <w:spacing w:before="0" w:after="0" w:line="360" w:lineRule="auto"/>
        <w:ind w:firstLine="480"/>
      </w:pPr>
      <w:r>
        <w:rPr>
          <w:rFonts w:ascii="Times New Roman" w:hAnsi="Times New Roman" w:eastAsia="宋体"/>
          <w:b w:val="0"/>
          <w:sz w:val="24"/>
        </w:rPr>
        <w:t>（3）AI 智能问答限流算法：以 ratelimit:ai:{userId} 为 key 执行 Redis INCR，首次计数时设置 60 秒过期，实现固定窗口限流，计数超过 10 次即拒绝并提示用户稍后再试，保护大模型调用费用。</w:t>
      </w:r>
    </w:p>
    <w:p w14:paraId="6594008E">
      <w:r>
        <w:br w:type="page"/>
      </w:r>
    </w:p>
    <w:p w14:paraId="1E43D215">
      <w:pPr>
        <w:spacing w:before="240" w:after="240" w:line="360" w:lineRule="auto"/>
        <w:jc w:val="center"/>
      </w:pPr>
      <w:r>
        <w:rPr>
          <w:rFonts w:ascii="Times New Roman" w:hAnsi="Times New Roman" w:eastAsia="黑体"/>
          <w:b/>
          <w:sz w:val="32"/>
        </w:rPr>
        <w:t>参考文献</w:t>
      </w:r>
    </w:p>
    <w:p w14:paraId="46383C8C">
      <w:pPr>
        <w:spacing w:after="60" w:line="360" w:lineRule="auto"/>
      </w:pPr>
      <w:r>
        <w:rPr>
          <w:rFonts w:ascii="Times New Roman" w:hAnsi="Times New Roman" w:eastAsia="宋体"/>
          <w:sz w:val="24"/>
        </w:rPr>
        <w:t>[1] Spring Boot Reference Documentation. https://docs.spring.io/spring-boot</w:t>
      </w:r>
    </w:p>
    <w:p w14:paraId="3C9605E3">
      <w:pPr>
        <w:spacing w:after="60" w:line="360" w:lineRule="auto"/>
      </w:pPr>
      <w:r>
        <w:rPr>
          <w:rFonts w:ascii="Times New Roman" w:hAnsi="Times New Roman" w:eastAsia="宋体"/>
          <w:sz w:val="24"/>
        </w:rPr>
        <w:t>[2] Spring AI Reference Documentation. https://docs.spring.io/spring-ai</w:t>
      </w:r>
    </w:p>
    <w:p w14:paraId="23624AAC">
      <w:pPr>
        <w:spacing w:after="60" w:line="360" w:lineRule="auto"/>
      </w:pPr>
      <w:r>
        <w:rPr>
          <w:rFonts w:ascii="Times New Roman" w:hAnsi="Times New Roman" w:eastAsia="宋体"/>
          <w:sz w:val="24"/>
        </w:rPr>
        <w:t>[3] Vue.js 官方文档. https://cn.vuejs.org</w:t>
      </w:r>
    </w:p>
    <w:p w14:paraId="723C8C1F">
      <w:pPr>
        <w:spacing w:after="60" w:line="360" w:lineRule="auto"/>
      </w:pPr>
      <w:r>
        <w:rPr>
          <w:rFonts w:ascii="Times New Roman" w:hAnsi="Times New Roman" w:eastAsia="宋体"/>
          <w:sz w:val="24"/>
        </w:rPr>
        <w:t>[4] MyBatis-Plus 官方文档. https://baomidou.com</w:t>
      </w:r>
    </w:p>
    <w:p w14:paraId="0B69F19D">
      <w:pPr>
        <w:spacing w:after="60" w:line="360" w:lineRule="auto"/>
      </w:pPr>
      <w:r>
        <w:rPr>
          <w:rFonts w:ascii="Times New Roman" w:hAnsi="Times New Roman" w:eastAsia="宋体"/>
          <w:sz w:val="24"/>
        </w:rPr>
        <w:t>[5] 阿里云百炼（DashScope）通义千问大模型文档. https://help.aliyun.com/zh/model-studio</w:t>
      </w:r>
    </w:p>
    <w:p w14:paraId="3FFAE399">
      <w:pPr>
        <w:spacing w:after="60" w:line="360" w:lineRule="auto"/>
      </w:pPr>
      <w:r>
        <w:rPr>
          <w:rFonts w:ascii="Times New Roman" w:hAnsi="Times New Roman" w:eastAsia="宋体"/>
          <w:sz w:val="24"/>
        </w:rPr>
        <w:t>[6] 张海藩. 软件工程导论（第 6 版）[M]. 北京: 清华大学出版社, 2013.</w:t>
      </w:r>
    </w:p>
    <w:p w14:paraId="72187F9C">
      <w:pPr>
        <w:spacing w:after="60" w:line="360" w:lineRule="auto"/>
      </w:pPr>
      <w:r>
        <w:rPr>
          <w:rFonts w:ascii="Times New Roman" w:hAnsi="Times New Roman" w:eastAsia="宋体"/>
          <w:sz w:val="24"/>
        </w:rPr>
        <w:t>[7] Craig Larman. UML 和模式应用（第 3 版）[M]. 北京: 机械工业出版社, 2011.</w:t>
      </w:r>
    </w:p>
    <w:p w14:paraId="4FF2DF46">
      <w:pPr>
        <w:spacing w:after="60" w:line="360" w:lineRule="auto"/>
      </w:pPr>
      <w:r>
        <w:rPr>
          <w:rFonts w:ascii="Times New Roman" w:hAnsi="Times New Roman" w:eastAsia="宋体"/>
          <w:sz w:val="24"/>
        </w:rPr>
        <w:t>[8] MySQL 官方文档. https://dev.mysql.com/doc</w:t>
      </w:r>
    </w:p>
    <w:p w14:paraId="408D6A4D">
      <w:pPr>
        <w:spacing w:after="60" w:line="360" w:lineRule="auto"/>
      </w:pPr>
      <w:r>
        <w:rPr>
          <w:rFonts w:ascii="Times New Roman" w:hAnsi="Times New Roman" w:eastAsia="宋体"/>
          <w:sz w:val="24"/>
        </w:rPr>
        <w:t>[9] Redis 官方文档. https://redis.io/docs</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4A46F1"/>
    <w:rsid w:val="53AD0D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1849</Words>
  <Characters>2018</Characters>
  <Lines>0</Lines>
  <Paragraphs>0</Paragraphs>
  <TotalTime>2</TotalTime>
  <ScaleCrop>false</ScaleCrop>
  <LinksUpToDate>false</LinksUpToDate>
  <CharactersWithSpaces>2113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WPS_1643013380</cp:lastModifiedBy>
  <dcterms:modified xsi:type="dcterms:W3CDTF">2026-09-02T01:50:05Z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eyJoZGlkIjoiZTk1YmEwMjkxZWM4OWExNWQzNzY3YTllZTVlYWNiNjEiLCJ1c2VySWQiOiIxMzIyNjkwOTI3In0=</vt:lpwstr>
  </property>
  <property fmtid="{D5CDD505-2E9C-101B-9397-08002B2CF9AE}" pid="3" name="KSOProductBuildVer">
    <vt:lpwstr>2052-12.1.0.28505</vt:lpwstr>
  </property>
  <property fmtid="{D5CDD505-2E9C-101B-9397-08002B2CF9AE}" pid="4" name="ICV">
    <vt:lpwstr>925E13A36B6644819FD74C956724E8F2_12</vt:lpwstr>
  </property>
</Properties>
</file>