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黃建勝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5-15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68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992"/>
        <w:gridCol w:w="1418"/>
        <w:gridCol w:w="1984"/>
        <w:gridCol w:w="1561"/>
        <w:gridCol w:w="1277"/>
        <w:gridCol w:w="710"/>
        <w:gridCol w:w="923"/>
      </w:tblGrid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儀器編號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領回簽收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S110176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1601277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1700672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IQ FIEX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A030040126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IQF10365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A030040104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IQF09896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A030040104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IQF10909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A030030188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IQF12369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A030030170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IQF11524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NIPXIE-1082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NIPXIE-1082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A030036725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30FEADC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LibreOffice/6.2.0.3$Windows_X86_64 LibreOffice_project/98c6a8a1c6c7b144ce3cc729e34964b47ce25d62</Application>
  <Pages>1</Pages>
  <Words>199</Words>
  <Characters>479</Characters>
  <CharactersWithSpaces>525</CharactersWithSpaces>
  <Paragraphs>78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2019-05-15T09:41:00Z</cp:lastPrinted>
  <dcterms:modified xsi:type="dcterms:W3CDTF">2019-05-15T09:44:42Z</dcterms:modified>
  <cp:revision>10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