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sz w:val="36"/>
          <w:szCs w:val="28"/>
          <w:lang w:val="en-US" w:eastAsia="zh-CN"/>
        </w:rPr>
      </w:pPr>
      <w:r>
        <w:rPr>
          <w:rFonts w:hint="eastAsia"/>
          <w:sz w:val="36"/>
          <w:szCs w:val="28"/>
          <w:lang w:val="en-US" w:eastAsia="zh-CN"/>
        </w:rPr>
        <w:t>门诊医生工作站</w:t>
      </w:r>
    </w:p>
    <w:p>
      <w:pPr>
        <w:pStyle w:val="3"/>
        <w:bidi w:val="0"/>
        <w:jc w:val="center"/>
        <w:rPr>
          <w:rFonts w:hint="eastAsia"/>
          <w:sz w:val="36"/>
          <w:szCs w:val="28"/>
          <w:lang w:val="en-US" w:eastAsia="zh-CN"/>
        </w:rPr>
      </w:pPr>
      <w:r>
        <w:rPr>
          <w:rFonts w:hint="eastAsia"/>
          <w:sz w:val="36"/>
          <w:szCs w:val="28"/>
          <w:lang w:val="en-US" w:eastAsia="zh-CN"/>
        </w:rPr>
        <w:t>需求分析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需求概述</w:t>
      </w:r>
    </w:p>
    <w:p>
      <w:pPr>
        <w:numPr>
          <w:ilvl w:val="1"/>
          <w:numId w:val="2"/>
        </w:numPr>
        <w:bidi w:val="0"/>
        <w:ind w:left="420" w:leftChars="0" w:firstLine="0" w:firstLine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主要作用</w:t>
      </w:r>
    </w:p>
    <w:p>
      <w:pPr>
        <w:numPr>
          <w:ilvl w:val="0"/>
          <w:numId w:val="0"/>
        </w:numPr>
        <w:bidi w:val="0"/>
        <w:ind w:left="420" w:leftChars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门诊医生工作站系统是为医院提升管理水平，为患者提供更加高效快捷的医疗服务而提供的一套稳定、完善的数字化医院解决方案。实施本系统后将给医院管理和临床医生提供极大的方便，提高患者就诊的效率，使医院迅速走向数字化管理的新台阶。</w:t>
      </w:r>
    </w:p>
    <w:p>
      <w:pPr>
        <w:numPr>
          <w:ilvl w:val="0"/>
          <w:numId w:val="0"/>
        </w:numPr>
        <w:bidi w:val="0"/>
        <w:ind w:left="420" w:leftChars="0" w:firstLine="440" w:firstLineChars="20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就门诊而言，一个患者的门诊经历，包括挂号、候诊、看医生、交费、取药、抽血、化验、检查、治疗等，是围绕着医生的诊疗行为而形成的门诊流程。中医的望、闻、问、切、开方下药，西医的症状体征、病史采集、检验检查、处方治疗，是医生诊病行为的经典，医生工作站平台也必须具备这些基本功能。</w:t>
      </w:r>
    </w:p>
    <w:p>
      <w:pPr>
        <w:numPr>
          <w:ilvl w:val="1"/>
          <w:numId w:val="2"/>
        </w:numPr>
        <w:bidi w:val="0"/>
        <w:ind w:left="420" w:leftChars="0" w:firstLine="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面向用户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门诊医生</w:t>
      </w:r>
    </w:p>
    <w:p>
      <w:pPr>
        <w:numPr>
          <w:ilvl w:val="1"/>
          <w:numId w:val="2"/>
        </w:numPr>
        <w:bidi w:val="0"/>
        <w:ind w:left="420" w:leftChars="0" w:firstLine="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用户特点</w:t>
      </w:r>
    </w:p>
    <w:p>
      <w:pPr>
        <w:numPr>
          <w:ilvl w:val="0"/>
          <w:numId w:val="0"/>
        </w:numPr>
        <w:bidi w:val="0"/>
        <w:ind w:left="420" w:left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系统最终用户为门诊医生，该类用户一般对计算机知识掌握较少，且工作时间紧张，因此对本系统的操作方便性要求较高。</w:t>
      </w:r>
    </w:p>
    <w:p>
      <w:pPr>
        <w:numPr>
          <w:ilvl w:val="1"/>
          <w:numId w:val="2"/>
        </w:numPr>
        <w:bidi w:val="0"/>
        <w:ind w:left="420" w:leftChars="0" w:firstLine="0" w:firstLineChars="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流程简述</w:t>
      </w:r>
    </w:p>
    <w:p>
      <w:pPr>
        <w:bidi w:val="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    在医院使用门诊医生工作站系统后，患者来医院看病的情景是：患者进入诊室坐到诊桌前，医生接诊，询问病史，做完体检，用工作站系统记录病史、症状和体征，开出各种检查检验申请。患者按医嘱做完检查再坐到诊桌前时，可以通过医生眼前的计算机，看到自己的各种检查结果和医生根据诊断开出的处方，通过计算机的反馈立即知道本次各项检查所需的总费用，进而根据自己的支付能力选择治疗方案。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系统功能</w:t>
      </w:r>
    </w:p>
    <w:p>
      <w:pPr>
        <w:bidi w:val="0"/>
        <w:ind w:firstLine="44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经过研究分析，系统的功能模块图如下：</w:t>
      </w:r>
      <w:r>
        <w:rPr>
          <w:rFonts w:hint="default"/>
          <w:sz w:val="22"/>
          <w:szCs w:val="28"/>
          <w:lang w:val="en-US" w:eastAsia="zh-CN"/>
        </w:rPr>
        <w:object>
          <v:shape id="_x0000_i1025" o:spt="75" type="#_x0000_t75" style="height:176.4pt;width:414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bidi w:val="0"/>
        <w:ind w:firstLine="440"/>
        <w:rPr>
          <w:rFonts w:hint="default"/>
          <w:sz w:val="22"/>
          <w:szCs w:val="28"/>
          <w:lang w:val="en-US" w:eastAsia="zh-CN"/>
        </w:rPr>
      </w:pPr>
    </w:p>
    <w:p>
      <w:pPr>
        <w:bidi w:val="0"/>
        <w:ind w:firstLine="44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2.1 医生工作台</w:t>
      </w:r>
    </w:p>
    <w:p>
      <w:pPr>
        <w:bidi w:val="0"/>
        <w:ind w:firstLine="44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1)病历录入功能：录入就诊病人的病历信息。</w:t>
      </w:r>
    </w:p>
    <w:p>
      <w:pPr>
        <w:bidi w:val="0"/>
        <w:ind w:firstLine="44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2)处方录入功能：录入就诊病人各种类型的处方，包括诊疗类、药品类等。</w:t>
      </w:r>
    </w:p>
    <w:p>
      <w:pPr>
        <w:bidi w:val="0"/>
        <w:ind w:firstLine="44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3)检验申请功能：录入检验申请单。</w:t>
      </w:r>
    </w:p>
    <w:p>
      <w:pPr>
        <w:bidi w:val="0"/>
        <w:ind w:firstLine="44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4)病人基本信息：获取病人基本信息。</w:t>
      </w:r>
    </w:p>
    <w:p>
      <w:pPr>
        <w:bidi w:val="0"/>
        <w:ind w:firstLine="44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5)病人体征录入功能：获取病人于分诊处录入的体征信息，可于医生处修改。</w:t>
      </w:r>
    </w:p>
    <w:p>
      <w:pPr>
        <w:bidi w:val="0"/>
        <w:ind w:firstLine="44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6)上下线功能：医生由于某种原因不能继续看诊可通过此功能进行上下线，主要控制分诊台不再给已下线医生分配病人。</w:t>
      </w:r>
    </w:p>
    <w:p>
      <w:pPr>
        <w:bidi w:val="0"/>
        <w:ind w:firstLine="44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7)传染病统计：对时间段内传染病情况进行上报。</w:t>
      </w:r>
    </w:p>
    <w:p>
      <w:pPr>
        <w:bidi w:val="0"/>
        <w:ind w:firstLine="44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8)打印诊疗清单：所有信息都通过打印诊疗清单来体现。诊疗通知书可以打印病人的费用细目进行分类，方便各个科室进行确认，也方便病人及时了解费用情况。</w:t>
      </w:r>
    </w:p>
    <w:p>
      <w:pPr>
        <w:bidi w:val="0"/>
        <w:ind w:firstLine="44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2.2 查询功能</w:t>
      </w:r>
    </w:p>
    <w:p>
      <w:pPr>
        <w:bidi w:val="0"/>
        <w:ind w:firstLine="44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1)病人信息查询：查询病人历次就诊信息，包括病历信息、处方信息、检验申请信息，检验结果信息，体征信息等。</w:t>
      </w:r>
    </w:p>
    <w:p>
      <w:pPr>
        <w:bidi w:val="0"/>
        <w:ind w:firstLine="44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2)处方药查询：查询处方药库信息。</w:t>
      </w:r>
    </w:p>
    <w:p>
      <w:pPr>
        <w:bidi w:val="0"/>
        <w:ind w:firstLine="44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3)常用药品查询：查询常用药品库信息。</w:t>
      </w:r>
    </w:p>
    <w:p>
      <w:pPr>
        <w:bidi w:val="0"/>
        <w:ind w:firstLine="44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2.3 系统设置</w:t>
      </w:r>
    </w:p>
    <w:p>
      <w:pPr>
        <w:bidi w:val="0"/>
        <w:ind w:firstLine="44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1)用户登录。</w:t>
      </w:r>
    </w:p>
    <w:p>
      <w:pPr>
        <w:bidi w:val="0"/>
        <w:ind w:firstLine="44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2)选择诊室：医生登陆后选择所在诊室。</w:t>
      </w:r>
    </w:p>
    <w:p>
      <w:pPr>
        <w:bidi w:val="0"/>
        <w:ind w:firstLine="44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3)修改密码。</w:t>
      </w:r>
    </w:p>
    <w:p>
      <w:pPr>
        <w:bidi w:val="0"/>
        <w:ind w:firstLine="44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4)退出系统。</w:t>
      </w:r>
    </w:p>
    <w:p>
      <w:pPr>
        <w:bidi w:val="0"/>
        <w:ind w:firstLine="44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2.4 系统维护</w:t>
      </w:r>
    </w:p>
    <w:p>
      <w:pPr>
        <w:bidi w:val="0"/>
        <w:ind w:firstLine="44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1)用户管理。</w:t>
      </w:r>
    </w:p>
    <w:p>
      <w:pPr>
        <w:bidi w:val="0"/>
        <w:ind w:firstLine="44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2)系统初始化。</w:t>
      </w: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数据规定</w:t>
      </w:r>
    </w:p>
    <w:p>
      <w:pPr>
        <w:bidi w:val="0"/>
        <w:ind w:firstLine="44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根据系统适用对象，因此该系统的信息要求分为以下几个方面：</w:t>
      </w:r>
    </w:p>
    <w:p>
      <w:pPr>
        <w:bidi w:val="0"/>
        <w:ind w:firstLine="44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3.1 病人信息</w:t>
      </w:r>
    </w:p>
    <w:p>
      <w:pPr>
        <w:bidi w:val="0"/>
        <w:ind w:firstLine="44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病人基本信息包括病人的姓名、性别、出生年月、年龄、家庭住址、联系方式等。对于门诊病人，还应有就诊时间、就诊医科、就诊结果、处方记录、检验时间、检验项目、检验结果等。</w:t>
      </w:r>
    </w:p>
    <w:p>
      <w:pPr>
        <w:bidi w:val="0"/>
        <w:ind w:firstLine="44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3.2 医生信息</w:t>
      </w:r>
    </w:p>
    <w:p>
      <w:pPr>
        <w:bidi w:val="0"/>
        <w:ind w:firstLine="44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医生的基本信息包括医生的姓名、性别、出生年月、家庭住址、联系方式、所在医科、工龄、职称、工号等。</w:t>
      </w:r>
    </w:p>
    <w:p>
      <w:pPr>
        <w:bidi w:val="0"/>
        <w:ind w:firstLine="44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3.3 单据信息</w:t>
      </w:r>
    </w:p>
    <w:p>
      <w:pPr>
        <w:bidi w:val="0"/>
        <w:ind w:firstLine="44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各种单据、证明信息，包括医生诊断书、处方单，检验申请单，检验结果报告单，收款单，病人医疗记录等。</w:t>
      </w:r>
    </w:p>
    <w:p>
      <w:pPr>
        <w:bidi w:val="0"/>
        <w:ind w:firstLine="440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3.4 库存信息</w:t>
      </w:r>
    </w:p>
    <w:p>
      <w:pPr>
        <w:bidi w:val="0"/>
        <w:ind w:firstLine="440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各种库存，如药品、设备、器械等信息，包括入库记录，出库记录，库存量，单价等。</w:t>
      </w:r>
    </w:p>
    <w:p>
      <w:pPr>
        <w:bidi w:val="0"/>
        <w:ind w:left="437" w:leftChars="208" w:firstLine="19" w:firstLineChars="9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3.5 关系模式</w:t>
      </w:r>
    </w:p>
    <w:p>
      <w:pPr>
        <w:bidi w:val="0"/>
        <w:ind w:left="17" w:leftChars="8" w:firstLine="501" w:firstLineChars="20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科室：（科室编号，科室名称）</w:t>
      </w:r>
    </w:p>
    <w:p>
      <w:pPr>
        <w:bidi w:val="0"/>
        <w:ind w:left="0" w:leftChars="0" w:firstLine="480" w:firstLineChars="20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门诊医生：（医生编号，医生姓名，科室编号，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医生</w:t>
      </w:r>
      <w:r>
        <w:rPr>
          <w:rFonts w:hint="eastAsia" w:ascii="宋体" w:hAnsi="宋体" w:eastAsia="宋体" w:cs="宋体"/>
          <w:sz w:val="24"/>
          <w:szCs w:val="24"/>
        </w:rPr>
        <w:t>密码）</w:t>
      </w:r>
    </w:p>
    <w:p>
      <w:pPr>
        <w:bidi w:val="0"/>
        <w:ind w:left="17" w:leftChars="8" w:firstLine="501" w:firstLineChars="209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病人：（病人ID号，病人姓名，病人IC号，主治医生，医保类别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bidi w:val="0"/>
        <w:ind w:left="17" w:leftChars="8" w:firstLine="501" w:firstLineChars="20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药物医嘱：（医嘱序号，病人ID号，科室编号，开医嘱医生，开医嘱时间，药品名称，药品规格，单次剂量，计量单位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，天数，药物数量，数量单位，备注</w:t>
      </w: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bidi w:val="0"/>
        <w:ind w:left="17" w:leftChars="8" w:firstLine="501" w:firstLineChars="20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门诊病历：（门诊病案号，病人ID号，病人姓名，病人性别，病人年龄，日期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就诊次数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bidi w:val="0"/>
        <w:ind w:left="17" w:leftChars="8" w:firstLine="501" w:firstLineChars="20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处方：（处方序号，病人ID号，就诊次数，处方类型，单次剂量，计量单位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，天数，开单科室，开单医生</w:t>
      </w:r>
      <w:r>
        <w:rPr>
          <w:rFonts w:hint="eastAsia" w:ascii="宋体" w:hAnsi="宋体" w:eastAsia="宋体" w:cs="宋体"/>
          <w:sz w:val="24"/>
          <w:szCs w:val="24"/>
        </w:rPr>
        <w:t>）</w:t>
      </w:r>
    </w:p>
    <w:p>
      <w:pPr>
        <w:bidi w:val="0"/>
        <w:ind w:left="17" w:leftChars="8" w:firstLine="501" w:firstLineChars="209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住院申请：（申请号，病人ID号，开单科室，开单医生，申请时间，病人基本病情，住院要求）</w:t>
      </w:r>
    </w:p>
    <w:p>
      <w:pPr>
        <w:tabs>
          <w:tab w:val="left" w:pos="2244"/>
        </w:tabs>
        <w:bidi w:val="0"/>
        <w:ind w:left="0"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建模如下：</w:t>
      </w:r>
      <w:r>
        <w:drawing>
          <wp:inline distT="0" distB="0" distL="114300" distR="114300">
            <wp:extent cx="6311900" cy="3556000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11900" cy="35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31EF378"/>
    <w:multiLevelType w:val="multilevel"/>
    <w:tmpl w:val="931EF378"/>
    <w:lvl w:ilvl="0" w:tentative="0">
      <w:start w:val="1"/>
      <w:numFmt w:val="decimal"/>
      <w:suff w:val="space"/>
      <w:lvlText w:val="%1"/>
      <w:lvlJc w:val="left"/>
      <w:pPr>
        <w:ind w:left="42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42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42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42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42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42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42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42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420" w:leftChars="0" w:firstLine="0" w:firstLineChars="0"/>
      </w:pPr>
      <w:rPr>
        <w:rFonts w:hint="default"/>
      </w:rPr>
    </w:lvl>
  </w:abstractNum>
  <w:abstractNum w:abstractNumId="1">
    <w:nsid w:val="3828A82C"/>
    <w:multiLevelType w:val="singleLevel"/>
    <w:tmpl w:val="3828A82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F7369"/>
    <w:rsid w:val="1ADB6CC7"/>
    <w:rsid w:val="1F204A01"/>
    <w:rsid w:val="274A6A1A"/>
    <w:rsid w:val="2A4F1DEE"/>
    <w:rsid w:val="2A645B2C"/>
    <w:rsid w:val="2CED3122"/>
    <w:rsid w:val="406965F8"/>
    <w:rsid w:val="6829386A"/>
    <w:rsid w:val="75E4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2021-03-24T11:16:00Z</dcterms:created>
  <dc:creator>x</dc:creator>
  <cp:lastModifiedBy>1010</cp:lastModifiedBy>
  <dcterms:modified xsi:type="dcterms:W3CDTF">2021-03-31T01:49:24Z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