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center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Sheerlin Vuong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center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 (mob): 07463213859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center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sheerlinvuong@gmail.com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6" w:firstLine="72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595959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Personal Profile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a diligent and open-minded individual with strong work ethics and have shown myself to work effectively and responsibly within a team. I aim to combine experience, initiative, and enthusiasm in my profession and everything I do.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595959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– 2017: Swansea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Electrical and Electronic Engineering (BEng): First Class Honours (1</w:t>
      </w: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 – 2014:</w:t>
        <w:tab/>
        <w:t xml:space="preserve">Lambeth Academy Sixth Form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A-levels: Mathematics (B), Chemistry (C), Physics 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2007 – 2012:  Ashcroft Technology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GCSEs: 9 A* - C including Mathematics (A), Science (B), French (B), </w:t>
        <w:tab/>
        <w:tab/>
        <w:tab/>
        <w:tab/>
        <w:tab/>
        <w:t xml:space="preserve">Business studies (B)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BTEC: Engineering (Merit Award)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October 2016 – Catering Assistant at Liberty Stadium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Efficiently serving customers in a fast-paced environment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Providing great customer service and quickly dealing with problems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cash and operating tills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Maintaining the shop floor through cleaning and replenishing stock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October 2015 – April 2017: Student Ambassador at Swansea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Representing the university on open/visit days and ensuring a lively and positive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Tour guide for prospective students and parents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answering any questions and providing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 2010-May 2012: Volunteer at Cancer Research Charity Shop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Fundraiser: Planned new and interesting ideas to raise money within a team as well as organizing fundraising events on the high street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 Assistant: Provided well-mannered customer service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Managing, stocking and cleaning the shop floor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Handing the cash machine and counting the profit at the end of the day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Administrative skill when putting customer information into the subscription database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 2010: Larkhall Children’s Centre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Attended to the needs of children under 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Learned about health and safety in the kitchen when preparing lunch for children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Looking out for hazards when organizing and cleaning the play areas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Skills and Qualities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HTML, CSS and 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Excel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speak fluent Cantonese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578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Intermediate Mandarin – I had the opportunity to study Mandarin as well as partaking in cultural activities in China at Weihai University.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6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Prefect at Ashcroft Technology Academy - Maintaining the disciplinary standards within the academy and developing communication skills by helping younger students to read.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6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Achieved Grade 5 piano, as well as tutoring children how to play piano. – Demonstrates patience, persistence, and determination when challenged with more difficult pieces.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6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 Renwick Prize for the Best Software-based Project by Swansea College of Engineering for my third year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Dr. Timothy Davies </w:t>
        <w:tab/>
        <w:tab/>
        <w:tab/>
        <w:tab/>
        <w:tab/>
        <w:t xml:space="preserve">Dr. Jason Jones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Swansea University</w:t>
        <w:tab/>
        <w:tab/>
        <w:tab/>
        <w:tab/>
        <w:tab/>
        <w:t xml:space="preserve">Swansea University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College of Engineering</w:t>
        <w:tab/>
        <w:tab/>
        <w:tab/>
        <w:tab/>
        <w:tab/>
        <w:t xml:space="preserve">College of Engineering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Adobe Devanagari" w:cs="Adobe Devanagari" w:eastAsia="Adobe Devanagari" w:hAnsi="Adobe Devanaga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none"/>
            <w:vertAlign w:val="baseline"/>
            <w:rtl w:val="0"/>
          </w:rPr>
          <w:t xml:space="preserve">T.Davies@Swansea.ac.uk</w:t>
        </w:r>
      </w:hyperlink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  <w:tab/>
      </w:r>
      <w:r w:rsidDel="00000000" w:rsidR="00000000" w:rsidRPr="00000000">
        <w:rPr>
          <w:rFonts w:ascii="Adobe Devanagari" w:cs="Adobe Devanagari" w:eastAsia="Adobe Devanagari" w:hAnsi="Adobe Devanagari"/>
          <w:sz w:val="20"/>
          <w:szCs w:val="20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Email:J.W.Jones@Swansea.ac.uk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contextualSpacing w:val="0"/>
        <w:jc w:val="left"/>
        <w:rPr>
          <w:rFonts w:ascii="Adobe Devanagari" w:cs="Adobe Devanagari" w:eastAsia="Adobe Devanagari" w:hAnsi="Adobe Devanagari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57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dobe Devanaga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Adobe Devanagari" w:cs="Adobe Devanagari" w:eastAsia="Adobe Devanagari" w:hAnsi="Adobe Devanagari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ind w:right="576"/>
    </w:pPr>
    <w:rPr>
      <w:rFonts w:ascii="Calibri" w:cs="Calibri" w:eastAsia="Calibri" w:hAnsi="Calibri"/>
      <w:smallCaps w:val="1"/>
      <w:color w:val="c5591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.Davies@Swansea.ac.u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