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6C" w:rsidRPr="00B239DC" w:rsidRDefault="008B6582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-828675</wp:posOffset>
            </wp:positionV>
            <wp:extent cx="7543800" cy="1504950"/>
            <wp:effectExtent l="19050" t="0" r="0" b="0"/>
            <wp:wrapTopAndBottom/>
            <wp:docPr id="7" name="Picture 6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 </w:t>
      </w:r>
      <w:r w:rsidR="00DF506C" w:rsidRPr="00BB35B2">
        <w:rPr>
          <w:rFonts w:cs="Arial Unicode MS" w:hint="cs"/>
          <w:sz w:val="26"/>
          <w:szCs w:val="24"/>
          <w:cs/>
        </w:rPr>
        <w:t>मिति</w:t>
      </w:r>
      <w:r w:rsidR="00DF506C" w:rsidRPr="00BB35B2">
        <w:rPr>
          <w:sz w:val="26"/>
          <w:szCs w:val="24"/>
        </w:rPr>
        <w:t xml:space="preserve">: 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 w:rsidR="001A4379">
        <w:rPr>
          <w:rFonts w:cs="Arial Unicode MS" w:hint="cs"/>
          <w:sz w:val="26"/>
          <w:szCs w:val="24"/>
          <w:cs/>
        </w:rPr>
        <w:t>२०७६/०७/०५</w:t>
      </w:r>
      <w:r w:rsidR="00DF506C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F84308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प्रदेश लेखा नियन्त्रक </w:t>
      </w:r>
      <w:r w:rsidR="00594FF6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</w:t>
      </w:r>
    </w:p>
    <w:p w:rsidR="00DF506C" w:rsidRDefault="0060000F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021C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84D45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276F0" w:rsidRPr="003451E7" w:rsidTr="00A37126">
        <w:tc>
          <w:tcPr>
            <w:tcW w:w="774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896ECC">
        <w:rPr>
          <w:rFonts w:cs="Arial Unicode MS" w:hint="cs"/>
          <w:sz w:val="26"/>
          <w:szCs w:val="24"/>
          <w:cs/>
        </w:rPr>
        <w:t>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A2D92">
        <w:rPr>
          <w:rFonts w:cs="Arial Unicode MS" w:hint="cs"/>
          <w:sz w:val="26"/>
          <w:szCs w:val="24"/>
          <w:cs/>
        </w:rPr>
        <w:t>तिन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नब्बे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E03135" w:rsidP="00DF506C">
      <w:pPr>
        <w:spacing w:after="0"/>
        <w:jc w:val="right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3175</wp:posOffset>
            </wp:positionV>
            <wp:extent cx="1181100" cy="1133475"/>
            <wp:effectExtent l="19050" t="0" r="0" b="0"/>
            <wp:wrapNone/>
            <wp:docPr id="2" name="Picture 1" descr="IMG_49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0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sz w:val="26"/>
          <w:szCs w:val="24"/>
        </w:rPr>
        <w:t>.......................</w:t>
      </w:r>
    </w:p>
    <w:p w:rsidR="00DF506C" w:rsidRDefault="00D97CA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नेत्र कुमार श्रेष्ठ 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निर्देशक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97CAA" w:rsidRDefault="00D97CAA">
      <w:pPr>
        <w:rPr>
          <w:rFonts w:cs="Arial Unicode MS"/>
          <w:sz w:val="26"/>
          <w:szCs w:val="24"/>
          <w:cs/>
        </w:rPr>
      </w:pPr>
      <w:r>
        <w:rPr>
          <w:rFonts w:cs="Arial Unicode MS"/>
          <w:sz w:val="26"/>
          <w:szCs w:val="24"/>
          <w:cs/>
        </w:rPr>
        <w:lastRenderedPageBreak/>
        <w:br w:type="page"/>
      </w:r>
    </w:p>
    <w:p w:rsidR="00DF506C" w:rsidRDefault="008B6582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-685800</wp:posOffset>
            </wp:positionV>
            <wp:extent cx="7448550" cy="10277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EF3332">
      <w:pPr>
        <w:spacing w:after="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DF506C" w:rsidRPr="00BB35B2" w:rsidRDefault="00DF506C" w:rsidP="00CE4AF8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>कर्मचारीको व्यक्तिगत विवरण</w:t>
      </w:r>
      <w:r w:rsidR="00255735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F5141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F5141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F5141B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कर्मचारीको व्यक्तिगत विवरणको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सहज र सरल रुपमा </w:t>
      </w:r>
      <w:r w:rsidR="00F5141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F5141B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 व्यक्तिगत विवरण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सम्बन्धि आवश्यक सफ्टवे</w:t>
      </w:r>
      <w:r w:rsidR="00F5141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F5141B">
        <w:rPr>
          <w:rFonts w:cs="Arial Unicode MS" w:hint="cs"/>
          <w:sz w:val="26"/>
          <w:szCs w:val="24"/>
          <w:cs/>
        </w:rPr>
        <w:t>दररेट पेश गरेका छौँ</w:t>
      </w:r>
      <w:r w:rsidR="00F5141B" w:rsidRPr="00BB35B2">
        <w:rPr>
          <w:rFonts w:cs="Arial Unicode MS" w:hint="cs"/>
          <w:sz w:val="26"/>
          <w:szCs w:val="24"/>
          <w:cs/>
        </w:rPr>
        <w:t xml:space="preserve"> </w:t>
      </w:r>
      <w:r w:rsidR="00F5141B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15788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2754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15788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52754F">
        <w:rPr>
          <w:rFonts w:cs="Arial Unicode MS" w:hint="cs"/>
          <w:sz w:val="26"/>
          <w:szCs w:val="24"/>
          <w:cs/>
        </w:rPr>
        <w:t>तिन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515788">
        <w:rPr>
          <w:rFonts w:cs="Arial Unicode MS" w:hint="cs"/>
          <w:sz w:val="26"/>
          <w:szCs w:val="24"/>
          <w:cs/>
        </w:rPr>
        <w:t xml:space="preserve">पचास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D706A4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D706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55735">
        <w:rPr>
          <w:rFonts w:cs="Arial Unicode MS" w:hint="cs"/>
          <w:b/>
          <w:bCs/>
          <w:szCs w:val="22"/>
          <w:cs/>
        </w:rPr>
        <w:t xml:space="preserve">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9798A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9798A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9798A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9798A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9798A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9798A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9798A">
        <w:rPr>
          <w:rFonts w:cs="Arial Unicode MS" w:hint="cs"/>
          <w:sz w:val="26"/>
          <w:szCs w:val="24"/>
          <w:cs/>
        </w:rPr>
        <w:t>दररेट पेश गरेका छौँ</w:t>
      </w:r>
      <w:r w:rsidR="0089798A" w:rsidRPr="00BB35B2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२,६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9722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69722B">
        <w:rPr>
          <w:rFonts w:cs="Arial Unicode MS" w:hint="cs"/>
          <w:sz w:val="26"/>
          <w:szCs w:val="24"/>
          <w:cs/>
        </w:rPr>
        <w:t>प्रत्येक वर्ष प्रस्तुत दर रेट को २०% मु.अ.कर बाहेक बार्षिक सपोर्ट चार्ज लाग्ने ब्यव्हारा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9722B">
        <w:rPr>
          <w:rFonts w:cs="Arial Unicode MS" w:hint="cs"/>
          <w:sz w:val="26"/>
          <w:szCs w:val="24"/>
          <w:cs/>
        </w:rPr>
        <w:t xml:space="preserve">तिन </w:t>
      </w:r>
      <w:r>
        <w:rPr>
          <w:rFonts w:cs="Arial Unicode MS" w:hint="cs"/>
          <w:sz w:val="26"/>
          <w:szCs w:val="24"/>
          <w:cs/>
        </w:rPr>
        <w:t xml:space="preserve"> लाख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33F" w:rsidRDefault="00F3333F" w:rsidP="00795AE1">
      <w:pPr>
        <w:spacing w:after="0" w:line="240" w:lineRule="auto"/>
      </w:pPr>
      <w:r>
        <w:separator/>
      </w:r>
    </w:p>
  </w:endnote>
  <w:endnote w:type="continuationSeparator" w:id="1">
    <w:p w:rsidR="00F3333F" w:rsidRDefault="00F3333F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33F" w:rsidRDefault="00F3333F" w:rsidP="00795AE1">
      <w:pPr>
        <w:spacing w:after="0" w:line="240" w:lineRule="auto"/>
      </w:pPr>
      <w:r>
        <w:separator/>
      </w:r>
    </w:p>
  </w:footnote>
  <w:footnote w:type="continuationSeparator" w:id="1">
    <w:p w:rsidR="00F3333F" w:rsidRDefault="00F3333F" w:rsidP="0079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3333F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3330E"/>
    <w:rsid w:val="000429CE"/>
    <w:rsid w:val="000E1378"/>
    <w:rsid w:val="00113DC6"/>
    <w:rsid w:val="001776FD"/>
    <w:rsid w:val="00192349"/>
    <w:rsid w:val="00195C2C"/>
    <w:rsid w:val="001A4379"/>
    <w:rsid w:val="001F465E"/>
    <w:rsid w:val="001F75B1"/>
    <w:rsid w:val="002131A2"/>
    <w:rsid w:val="002261E2"/>
    <w:rsid w:val="00255735"/>
    <w:rsid w:val="002C63F5"/>
    <w:rsid w:val="002D66B8"/>
    <w:rsid w:val="002F0DFA"/>
    <w:rsid w:val="003400B1"/>
    <w:rsid w:val="003754E5"/>
    <w:rsid w:val="00395A60"/>
    <w:rsid w:val="003D1DCA"/>
    <w:rsid w:val="00406694"/>
    <w:rsid w:val="00426617"/>
    <w:rsid w:val="004A4317"/>
    <w:rsid w:val="00515788"/>
    <w:rsid w:val="00525380"/>
    <w:rsid w:val="0052754F"/>
    <w:rsid w:val="00584D45"/>
    <w:rsid w:val="00593C2E"/>
    <w:rsid w:val="00594FF6"/>
    <w:rsid w:val="005A3A09"/>
    <w:rsid w:val="0060000F"/>
    <w:rsid w:val="006155E7"/>
    <w:rsid w:val="0069722B"/>
    <w:rsid w:val="006C5066"/>
    <w:rsid w:val="006E6877"/>
    <w:rsid w:val="00722F35"/>
    <w:rsid w:val="00731FF0"/>
    <w:rsid w:val="00753675"/>
    <w:rsid w:val="00765FBB"/>
    <w:rsid w:val="00776161"/>
    <w:rsid w:val="00795AE1"/>
    <w:rsid w:val="007C4059"/>
    <w:rsid w:val="008021CB"/>
    <w:rsid w:val="008134F2"/>
    <w:rsid w:val="00896ECC"/>
    <w:rsid w:val="0089798A"/>
    <w:rsid w:val="008B6582"/>
    <w:rsid w:val="00940A18"/>
    <w:rsid w:val="009813E9"/>
    <w:rsid w:val="00996741"/>
    <w:rsid w:val="009A2D92"/>
    <w:rsid w:val="009A7147"/>
    <w:rsid w:val="009B0703"/>
    <w:rsid w:val="00A21942"/>
    <w:rsid w:val="00A34FAB"/>
    <w:rsid w:val="00A61653"/>
    <w:rsid w:val="00A85483"/>
    <w:rsid w:val="00AA160B"/>
    <w:rsid w:val="00AB75C7"/>
    <w:rsid w:val="00AF65C6"/>
    <w:rsid w:val="00B239DC"/>
    <w:rsid w:val="00B31FA5"/>
    <w:rsid w:val="00B32F21"/>
    <w:rsid w:val="00B62525"/>
    <w:rsid w:val="00B9438F"/>
    <w:rsid w:val="00C276F0"/>
    <w:rsid w:val="00C34D26"/>
    <w:rsid w:val="00CA129A"/>
    <w:rsid w:val="00CD478E"/>
    <w:rsid w:val="00CE4AF8"/>
    <w:rsid w:val="00D43BB9"/>
    <w:rsid w:val="00D43DDD"/>
    <w:rsid w:val="00D706A4"/>
    <w:rsid w:val="00D97CAA"/>
    <w:rsid w:val="00DF506C"/>
    <w:rsid w:val="00DF6054"/>
    <w:rsid w:val="00E03135"/>
    <w:rsid w:val="00E06001"/>
    <w:rsid w:val="00E1461D"/>
    <w:rsid w:val="00E23A03"/>
    <w:rsid w:val="00E56076"/>
    <w:rsid w:val="00E670EC"/>
    <w:rsid w:val="00EA7DF5"/>
    <w:rsid w:val="00EF3332"/>
    <w:rsid w:val="00F3333F"/>
    <w:rsid w:val="00F5141B"/>
    <w:rsid w:val="00F542C2"/>
    <w:rsid w:val="00F84308"/>
    <w:rsid w:val="00FB2EAC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77</cp:revision>
  <dcterms:created xsi:type="dcterms:W3CDTF">2019-07-07T05:13:00Z</dcterms:created>
  <dcterms:modified xsi:type="dcterms:W3CDTF">2019-11-20T09:00:00Z</dcterms:modified>
</cp:coreProperties>
</file>